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4"/>
        <w:gridCol w:w="2268"/>
      </w:tblGrid>
      <w:tr w14:paraId="1F918ACC" w14:textId="77777777">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hRule="exact" w:val="1417"/>
          <w:jc w:val="center"/>
        </w:trPr>
        <w:tc>
          <w:tcPr>
            <w:tcW w:w="6804" w:type="dxa"/>
            <w:tcBorders>
              <w:top w:val="nil"/>
              <w:left w:val="nil"/>
              <w:bottom w:val="nil"/>
              <w:right w:val="nil"/>
            </w:tcBorders>
            <w:vAlign w:val="center"/>
          </w:tcPr>
          <w:p w:rsidR="00030555" w:rsidRPr="000F7CEB" w14:paraId="48D78401" w14:textId="77777777">
            <w:pPr>
              <w:pStyle w:val="EPName"/>
            </w:pPr>
            <w:bookmarkStart w:id="0" w:name="_GoBack"/>
            <w:bookmarkEnd w:id="0"/>
            <w:r w:rsidRPr="000F7CEB">
              <w:t>European Parliament</w:t>
            </w:r>
          </w:p>
          <w:p w:rsidR="00030555" w:rsidRPr="000F7CEB" w14:paraId="0EEFF375" w14:textId="77777777">
            <w:pPr>
              <w:pStyle w:val="EPTerm"/>
            </w:pPr>
            <w:r w:rsidRPr="000F7CEB">
              <w:t>2024-2029</w:t>
            </w:r>
          </w:p>
        </w:tc>
        <w:tc>
          <w:tcPr>
            <w:tcW w:w="2268" w:type="dxa"/>
            <w:tcBorders>
              <w:top w:val="nil"/>
              <w:left w:val="nil"/>
              <w:bottom w:val="nil"/>
              <w:right w:val="nil"/>
            </w:tcBorders>
          </w:tcPr>
          <w:p w:rsidR="00030555" w:rsidRPr="000F7CEB" w14:paraId="265B81DC" w14:textId="77777777">
            <w:pPr>
              <w:pStyle w:val="EPLog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50.65pt">
                  <v:imagedata r:id="rId4" o:title=""/>
                </v:shape>
              </w:pict>
            </w:r>
          </w:p>
        </w:tc>
      </w:tr>
    </w:tbl>
    <w:p w:rsidR="00030555" w:rsidRPr="000F7CEB" w14:paraId="2D867E97" w14:textId="77777777">
      <w:pPr>
        <w:pStyle w:val="LineTop"/>
      </w:pPr>
      <w:r w:rsidRPr="000F7CEB">
        <w:t xml:space="preserve"> </w:t>
      </w:r>
    </w:p>
    <w:p w:rsidR="00030555" w:rsidRPr="000F7CEB" w14:paraId="1BB32F77" w14:textId="77777777">
      <w:pPr>
        <w:pStyle w:val="EPBody"/>
      </w:pPr>
      <w:r w:rsidRPr="000F7CEB">
        <w:rPr>
          <w:rStyle w:val="HideTWBExt"/>
          <w:rFonts w:eastAsia="Times New Roman"/>
          <w:i w:val="0"/>
          <w:noProof w:val="0"/>
        </w:rPr>
        <w:t>&lt;Commission&gt;</w:t>
      </w:r>
      <w:r w:rsidRPr="000F7CEB">
        <w:rPr>
          <w:rStyle w:val="HideTWBInt"/>
          <w:i w:val="0"/>
          <w:noProof w:val="0"/>
          <w:color w:val="0000F0"/>
        </w:rPr>
        <w:t>{AFET}</w:t>
      </w:r>
      <w:r w:rsidRPr="000F7CEB">
        <w:rPr>
          <w:color w:val="0000F0"/>
        </w:rPr>
        <w:t>Committee on Foreign Affairs</w:t>
      </w:r>
      <w:r w:rsidRPr="000F7CEB">
        <w:rPr>
          <w:rStyle w:val="HideTWBExt"/>
          <w:rFonts w:eastAsia="Times New Roman"/>
          <w:i w:val="0"/>
          <w:noProof w:val="0"/>
        </w:rPr>
        <w:t>&lt;/Commission&gt;</w:t>
      </w:r>
    </w:p>
    <w:p w:rsidR="00030555" w:rsidRPr="000F7CEB" w14:paraId="44309C15" w14:textId="77777777">
      <w:pPr>
        <w:pStyle w:val="LineBottom"/>
      </w:pPr>
      <w:r w:rsidRPr="000F7CEB">
        <w:t xml:space="preserve"> </w:t>
      </w:r>
    </w:p>
    <w:p w:rsidR="00030555" w:rsidRPr="000F7CEB" w14:paraId="17E09FC8" w14:textId="77777777">
      <w:pPr>
        <w:pStyle w:val="CoverReference"/>
      </w:pPr>
      <w:r w:rsidRPr="000F7CEB">
        <w:rPr>
          <w:rStyle w:val="HideTWBExt"/>
          <w:rFonts w:eastAsia="Times New Roman"/>
          <w:b w:val="0"/>
          <w:noProof w:val="0"/>
        </w:rPr>
        <w:t>&lt;RefProc&gt;</w:t>
      </w:r>
      <w:r w:rsidRPr="000F7CEB">
        <w:rPr>
          <w:color w:val="0000F0"/>
        </w:rPr>
        <w:t>2024/2082</w:t>
      </w:r>
      <w:r w:rsidRPr="000F7CEB">
        <w:rPr>
          <w:rStyle w:val="HideTWBExt"/>
          <w:rFonts w:eastAsia="Times New Roman"/>
          <w:b w:val="0"/>
          <w:noProof w:val="0"/>
        </w:rPr>
        <w:t>&lt;/RefProc&gt;&lt;RefTypeProc&gt;</w:t>
      </w:r>
      <w:r w:rsidRPr="000F7CEB">
        <w:rPr>
          <w:color w:val="0000F0"/>
        </w:rPr>
        <w:t>(INI)</w:t>
      </w:r>
      <w:r w:rsidRPr="000F7CEB">
        <w:rPr>
          <w:rStyle w:val="HideTWBExt"/>
          <w:rFonts w:eastAsia="Times New Roman"/>
          <w:b w:val="0"/>
          <w:noProof w:val="0"/>
        </w:rPr>
        <w:t>&lt;/RefTypeProc&gt;</w:t>
      </w:r>
    </w:p>
    <w:p w:rsidR="00030555" w:rsidRPr="000F7CEB" w14:paraId="1F5E8071" w14:textId="77777777">
      <w:pPr>
        <w:pStyle w:val="CoverDate"/>
      </w:pPr>
      <w:r w:rsidRPr="000F7CEB">
        <w:rPr>
          <w:rStyle w:val="HideTWBExt"/>
          <w:noProof w:val="0"/>
        </w:rPr>
        <w:t>&lt;Date&gt;</w:t>
      </w:r>
      <w:r w:rsidRPr="000F7CEB">
        <w:rPr>
          <w:rStyle w:val="HideTWBInt"/>
          <w:noProof w:val="0"/>
          <w:color w:val="0000F0"/>
        </w:rPr>
        <w:t>{08/11/2024}</w:t>
      </w:r>
      <w:r w:rsidRPr="000F7CEB">
        <w:rPr>
          <w:color w:val="0000F0"/>
        </w:rPr>
        <w:t>8.11.2024</w:t>
      </w:r>
      <w:r w:rsidRPr="000F7CEB">
        <w:rPr>
          <w:rStyle w:val="HideTWBExt"/>
          <w:noProof w:val="0"/>
        </w:rPr>
        <w:t>&lt;/Date&gt;</w:t>
      </w:r>
    </w:p>
    <w:p w:rsidR="00030555" w:rsidRPr="000F7CEB" w14:paraId="07723F27" w14:textId="77777777">
      <w:pPr>
        <w:pStyle w:val="CoverDocType"/>
      </w:pPr>
      <w:r w:rsidRPr="000F7CEB">
        <w:rPr>
          <w:rStyle w:val="HideTWBExt"/>
          <w:b w:val="0"/>
          <w:noProof w:val="0"/>
        </w:rPr>
        <w:t>&lt;TypeAM&gt;</w:t>
      </w:r>
      <w:r w:rsidRPr="000F7CEB">
        <w:rPr>
          <w:color w:val="0000F0"/>
        </w:rPr>
        <w:t>AMENDMENTS</w:t>
      </w:r>
      <w:r w:rsidRPr="000F7CEB">
        <w:rPr>
          <w:rStyle w:val="HideTWBExt"/>
          <w:b w:val="0"/>
          <w:noProof w:val="0"/>
        </w:rPr>
        <w:t>&lt;/TypeAM&gt;</w:t>
      </w:r>
    </w:p>
    <w:p w:rsidR="00030555" w:rsidRPr="000F7CEB" w14:paraId="44ED7550" w14:textId="77777777">
      <w:pPr>
        <w:pStyle w:val="CoverDocType24a"/>
      </w:pPr>
      <w:r w:rsidRPr="000F7CEB">
        <w:rPr>
          <w:rStyle w:val="HideTWBExt"/>
          <w:rFonts w:eastAsia="Times New Roman"/>
          <w:b w:val="0"/>
          <w:noProof w:val="0"/>
        </w:rPr>
        <w:t>&lt;RangeAM&gt;</w:t>
      </w:r>
      <w:r w:rsidRPr="000F7CEB">
        <w:rPr>
          <w:color w:val="0000F0"/>
        </w:rPr>
        <w:t>1 - 856</w:t>
      </w:r>
      <w:r w:rsidRPr="000F7CEB">
        <w:rPr>
          <w:rStyle w:val="HideTWBExt"/>
          <w:rFonts w:eastAsia="Times New Roman"/>
          <w:b w:val="0"/>
          <w:noProof w:val="0"/>
        </w:rPr>
        <w:t>&lt;/RangeAM&gt;</w:t>
      </w:r>
    </w:p>
    <w:p w:rsidR="00030555" w:rsidRPr="000F7CEB" w14:paraId="64BA561A" w14:textId="77777777">
      <w:pPr>
        <w:pStyle w:val="CoverBold"/>
      </w:pPr>
      <w:r w:rsidRPr="000F7CEB">
        <w:rPr>
          <w:rStyle w:val="HideTWBExt"/>
          <w:b w:val="0"/>
          <w:noProof w:val="0"/>
        </w:rPr>
        <w:t>&lt;TitreType&gt;</w:t>
      </w:r>
      <w:r w:rsidRPr="000F7CEB">
        <w:rPr>
          <w:color w:val="0000F0"/>
        </w:rPr>
        <w:t>Draft report</w:t>
      </w:r>
      <w:r w:rsidRPr="000F7CEB">
        <w:rPr>
          <w:rStyle w:val="HideTWBExt"/>
          <w:b w:val="0"/>
          <w:noProof w:val="0"/>
        </w:rPr>
        <w:t>&lt;/TitreType&gt;</w:t>
      </w:r>
    </w:p>
    <w:p w:rsidR="00030555" w:rsidRPr="000F7CEB" w14:paraId="5B860DB1" w14:textId="77777777">
      <w:pPr>
        <w:pStyle w:val="CoverBold"/>
      </w:pPr>
      <w:r w:rsidRPr="000F7CEB">
        <w:rPr>
          <w:rStyle w:val="HideTWBExt"/>
          <w:b w:val="0"/>
          <w:noProof w:val="0"/>
        </w:rPr>
        <w:t>&lt;Rapporteur&gt;</w:t>
      </w:r>
      <w:r w:rsidRPr="000F7CEB">
        <w:rPr>
          <w:color w:val="0000F0"/>
        </w:rPr>
        <w:t>Nicolás Pascual De La Parte</w:t>
      </w:r>
      <w:r w:rsidRPr="000F7CEB">
        <w:rPr>
          <w:rStyle w:val="HideTWBExt"/>
          <w:b w:val="0"/>
          <w:noProof w:val="0"/>
        </w:rPr>
        <w:t>&lt;/Rapporteur&gt;</w:t>
      </w:r>
    </w:p>
    <w:p w:rsidR="00030555" w:rsidRPr="000F7CEB" w14:paraId="40C82EDF" w14:textId="77777777">
      <w:pPr>
        <w:pStyle w:val="CoverNormal24a"/>
      </w:pPr>
      <w:r w:rsidRPr="000F7CEB">
        <w:rPr>
          <w:rStyle w:val="HideTWBExt"/>
          <w:noProof w:val="0"/>
        </w:rPr>
        <w:t>&lt;DocRefPE&gt;</w:t>
      </w:r>
      <w:r w:rsidRPr="000F7CEB">
        <w:rPr>
          <w:color w:val="0000F0"/>
        </w:rPr>
        <w:t>(PE765.100v01-00)</w:t>
      </w:r>
      <w:r w:rsidRPr="000F7CEB">
        <w:rPr>
          <w:rStyle w:val="HideTWBExt"/>
          <w:noProof w:val="0"/>
        </w:rPr>
        <w:t>&lt;/DocRefPE&gt;</w:t>
      </w:r>
    </w:p>
    <w:p w:rsidR="00030555" w:rsidRPr="000F7CEB" w14:paraId="5ABAE63F" w14:textId="77777777">
      <w:pPr>
        <w:pStyle w:val="CoverNormal"/>
      </w:pPr>
      <w:r w:rsidRPr="000F7CEB">
        <w:rPr>
          <w:rStyle w:val="HideTWBExt"/>
          <w:noProof w:val="0"/>
        </w:rPr>
        <w:t>&lt;Titre&gt;</w:t>
      </w:r>
      <w:r w:rsidRPr="000F7CEB">
        <w:rPr>
          <w:color w:val="0000F0"/>
        </w:rPr>
        <w:t>Implementation of the common security and defence policy – annual report 2024</w:t>
      </w:r>
      <w:r w:rsidRPr="000F7CEB">
        <w:rPr>
          <w:rStyle w:val="HideTWBExt"/>
          <w:noProof w:val="0"/>
        </w:rPr>
        <w:t>&lt;/Titre&gt;</w:t>
      </w:r>
    </w:p>
    <w:p w:rsidR="00030555" w:rsidRPr="000F7CEB" w14:paraId="4F1FD26E" w14:textId="77777777">
      <w:pPr>
        <w:pStyle w:val="CoverNormal24a"/>
      </w:pPr>
      <w:r w:rsidRPr="000F7CEB">
        <w:rPr>
          <w:rStyle w:val="HideTWBExt"/>
          <w:noProof w:val="0"/>
        </w:rPr>
        <w:t>&lt;DocRef&gt;</w:t>
      </w:r>
      <w:r w:rsidRPr="000F7CEB">
        <w:rPr>
          <w:color w:val="0000F0"/>
        </w:rPr>
        <w:t>(2024/2082(INI))</w:t>
      </w:r>
      <w:r w:rsidRPr="000F7CEB">
        <w:rPr>
          <w:rStyle w:val="HideTWBExt"/>
          <w:noProof w:val="0"/>
        </w:rPr>
        <w:t>&lt;/DocRef&gt;</w:t>
      </w:r>
    </w:p>
    <w:p w:rsidR="00030555" w:rsidRPr="000F7CEB" w14:paraId="12D8B41C" w14:textId="77777777">
      <w:r w:rsidRPr="000F7CEB">
        <w:br w:type="page"/>
      </w:r>
      <w:r w:rsidRPr="000F7CEB">
        <w:t>AM_Com_NonLegReport</w:t>
      </w:r>
    </w:p>
    <w:p w:rsidR="00671E64" w:rsidRPr="000F7CEB" w:rsidP="00671E64" w14:paraId="5D9FEAB0" w14:textId="4A783DB3">
      <w:pPr>
        <w:pStyle w:val="AmNumberTabs"/>
      </w:pPr>
      <w:r w:rsidRPr="000F7CEB">
        <w:rPr>
          <w:color w:val="0000F0"/>
        </w:rPr>
        <w:br w:type="page"/>
      </w:r>
      <w:r w:rsidRPr="000F7CEB">
        <w:rPr>
          <w:rStyle w:val="HideTWBExt"/>
          <w:b w:val="0"/>
          <w:noProof w:val="0"/>
        </w:rPr>
        <w:t>&lt;RepeatBlock-Amend&gt;&lt;Amend&gt;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w:t>
      </w:r>
      <w:r w:rsidRPr="000F7CEB">
        <w:rPr>
          <w:rStyle w:val="HideTWBExt"/>
          <w:b w:val="0"/>
          <w:noProof w:val="0"/>
        </w:rPr>
        <w:t>&lt;/NumAm&gt;</w:t>
      </w:r>
    </w:p>
    <w:p w:rsidR="00671E64" w:rsidRPr="000F7CEB" w:rsidP="00671E64" w14:paraId="5AFB3FD2"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73CC4BFA" w14:textId="77777777">
      <w:pPr>
        <w:pStyle w:val="NormalBold"/>
      </w:pPr>
      <w:r w:rsidRPr="000F7CEB">
        <w:rPr>
          <w:rStyle w:val="HideTWBExt"/>
          <w:b w:val="0"/>
          <w:noProof w:val="0"/>
        </w:rPr>
        <w:t>&lt;/RepeatBlock-By&gt;</w:t>
      </w:r>
    </w:p>
    <w:p w:rsidR="00671E64" w:rsidRPr="000F7CEB" w:rsidP="00671E64" w14:paraId="7F8BBD3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EE6C983" w14:textId="77777777">
      <w:pPr>
        <w:pStyle w:val="NormalBold"/>
      </w:pPr>
      <w:r w:rsidRPr="000F7CEB">
        <w:rPr>
          <w:rStyle w:val="HideTWBExt"/>
          <w:b w:val="0"/>
          <w:noProof w:val="0"/>
        </w:rPr>
        <w:t>&lt;Article&gt;</w:t>
      </w:r>
      <w:r w:rsidRPr="000F7CEB">
        <w:rPr>
          <w:color w:val="0000F0"/>
        </w:rPr>
        <w:t>Citation 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3F5D6F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6CD7B08" w14:textId="77777777"/>
        </w:tc>
      </w:tr>
      <w:tr w14:paraId="744CB7C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43D11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BA1F39" w14:textId="77777777">
            <w:pPr>
              <w:pStyle w:val="AmColumnHeading"/>
            </w:pPr>
            <w:r w:rsidRPr="000F7CEB">
              <w:rPr>
                <w:color w:val="0000F5"/>
              </w:rPr>
              <w:t>Amendment</w:t>
            </w:r>
          </w:p>
        </w:tc>
      </w:tr>
      <w:tr w14:paraId="72A8BD3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343B78" w14:textId="77777777">
            <w:pPr>
              <w:pStyle w:val="Normal6a"/>
            </w:pPr>
          </w:p>
        </w:tc>
        <w:tc>
          <w:tcPr>
            <w:tcW w:w="4876" w:type="dxa"/>
            <w:tcBorders>
              <w:top w:val="nil"/>
              <w:left w:val="nil"/>
              <w:bottom w:val="nil"/>
              <w:right w:val="nil"/>
            </w:tcBorders>
          </w:tcPr>
          <w:p w:rsidR="00671E64" w:rsidRPr="000F7CEB" w:rsidP="003C5684" w14:paraId="74DA3824" w14:textId="77777777">
            <w:pPr>
              <w:pStyle w:val="Normal6a"/>
            </w:pPr>
            <w:r w:rsidRPr="000F7CEB">
              <w:rPr>
                <w:b/>
                <w:i/>
                <w:color w:val="000005"/>
              </w:rPr>
              <w:t>–</w:t>
            </w:r>
            <w:r w:rsidRPr="000F7CEB">
              <w:rPr>
                <w:color w:val="000005"/>
              </w:rPr>
              <w:tab/>
            </w:r>
            <w:r w:rsidRPr="000F7CEB">
              <w:rPr>
                <w:b/>
                <w:i/>
                <w:color w:val="000005"/>
              </w:rPr>
              <w:t>having regard to the national security strategies of the EU Member States,</w:t>
            </w:r>
          </w:p>
        </w:tc>
      </w:tr>
    </w:tbl>
    <w:p w:rsidR="00671E64" w:rsidRPr="000F7CEB" w:rsidP="00671E64" w14:paraId="4E6F651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286A855" w14:textId="77777777">
      <w:r w:rsidRPr="000F7CEB">
        <w:rPr>
          <w:rStyle w:val="HideTWBExt"/>
          <w:noProof w:val="0"/>
        </w:rPr>
        <w:t>&lt;/Amend&gt;</w:t>
      </w:r>
    </w:p>
    <w:p w:rsidR="00671E64" w:rsidRPr="000F7CEB" w:rsidP="00671E64" w14:paraId="2F67C0B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w:t>
      </w:r>
      <w:r w:rsidRPr="000F7CEB">
        <w:rPr>
          <w:rStyle w:val="HideTWBExt"/>
          <w:b w:val="0"/>
          <w:noProof w:val="0"/>
        </w:rPr>
        <w:t>&lt;/NumAm&gt;</w:t>
      </w:r>
    </w:p>
    <w:p w:rsidR="00671E64" w:rsidRPr="000F7CEB" w:rsidP="00671E64" w14:paraId="3A58178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08B459F" w14:textId="77777777">
      <w:pPr>
        <w:pStyle w:val="NormalBold"/>
      </w:pPr>
      <w:r w:rsidRPr="000F7CEB">
        <w:rPr>
          <w:rStyle w:val="HideTWBExt"/>
          <w:b w:val="0"/>
          <w:noProof w:val="0"/>
        </w:rPr>
        <w:t>&lt;/RepeatBlock-By&gt;</w:t>
      </w:r>
    </w:p>
    <w:p w:rsidR="00671E64" w:rsidRPr="000F7CEB" w:rsidP="00671E64" w14:paraId="59FACBB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65F4FD" w14:textId="77777777">
      <w:pPr>
        <w:pStyle w:val="NormalBold"/>
      </w:pPr>
      <w:r w:rsidRPr="000F7CEB">
        <w:rPr>
          <w:rStyle w:val="HideTWBExt"/>
          <w:b w:val="0"/>
          <w:noProof w:val="0"/>
        </w:rPr>
        <w:t>&lt;Article&gt;</w:t>
      </w:r>
      <w:r w:rsidRPr="000F7CEB">
        <w:rPr>
          <w:color w:val="0000F0"/>
        </w:rPr>
        <w:t>Citation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14181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7448A8" w14:textId="77777777"/>
        </w:tc>
      </w:tr>
      <w:tr w14:paraId="115E205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ED1A0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30B3E33" w14:textId="77777777">
            <w:pPr>
              <w:pStyle w:val="AmColumnHeading"/>
            </w:pPr>
            <w:r w:rsidRPr="000F7CEB">
              <w:rPr>
                <w:color w:val="0000F5"/>
              </w:rPr>
              <w:t>Amendment</w:t>
            </w:r>
          </w:p>
        </w:tc>
      </w:tr>
      <w:tr w14:paraId="70179D1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0A8B94" w14:textId="77777777">
            <w:pPr>
              <w:pStyle w:val="Normal6a"/>
            </w:pPr>
          </w:p>
        </w:tc>
        <w:tc>
          <w:tcPr>
            <w:tcW w:w="4876" w:type="dxa"/>
            <w:tcBorders>
              <w:top w:val="nil"/>
              <w:left w:val="nil"/>
              <w:bottom w:val="nil"/>
              <w:right w:val="nil"/>
            </w:tcBorders>
          </w:tcPr>
          <w:p w:rsidR="00671E64" w:rsidRPr="000F7CEB" w:rsidP="003C5684" w14:paraId="2699A9E6" w14:textId="77777777">
            <w:pPr>
              <w:pStyle w:val="Normal6a"/>
            </w:pPr>
            <w:r w:rsidRPr="000F7CEB">
              <w:rPr>
                <w:b/>
                <w:i/>
                <w:color w:val="000005"/>
              </w:rPr>
              <w:t>–</w:t>
            </w:r>
            <w:r w:rsidRPr="000F7CEB">
              <w:rPr>
                <w:color w:val="000005"/>
              </w:rPr>
              <w:tab/>
            </w:r>
            <w:r w:rsidRPr="000F7CEB">
              <w:rPr>
                <w:b/>
                <w:i/>
                <w:color w:val="000005"/>
              </w:rPr>
              <w:t>having regard to Regulation (EU) 2019/452 of the European Parliament and of the Council of 19 March 2019 establishing a framework for the screening of foreign direct investments into the Union,</w:t>
            </w:r>
          </w:p>
        </w:tc>
      </w:tr>
    </w:tbl>
    <w:p w:rsidR="00671E64" w:rsidRPr="000F7CEB" w:rsidP="00671E64" w14:paraId="54F17E1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7E8421" w14:textId="77777777">
      <w:r w:rsidRPr="000F7CEB">
        <w:rPr>
          <w:rStyle w:val="HideTWBExt"/>
          <w:noProof w:val="0"/>
        </w:rPr>
        <w:t>&lt;/Amend&gt;</w:t>
      </w:r>
    </w:p>
    <w:p w:rsidR="00671E64" w:rsidRPr="000F7CEB" w:rsidP="00671E64" w14:paraId="3449093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w:t>
      </w:r>
      <w:r w:rsidRPr="000F7CEB">
        <w:rPr>
          <w:rStyle w:val="HideTWBExt"/>
          <w:b w:val="0"/>
          <w:noProof w:val="0"/>
        </w:rPr>
        <w:t>&lt;/NumAm&gt;</w:t>
      </w:r>
    </w:p>
    <w:p w:rsidR="00671E64" w:rsidRPr="000F7CEB" w:rsidP="00671E64" w14:paraId="70F418E3"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F6BB15A" w14:textId="77777777">
      <w:pPr>
        <w:pStyle w:val="NormalBold"/>
      </w:pPr>
      <w:r w:rsidRPr="000F7CEB">
        <w:rPr>
          <w:rStyle w:val="HideTWBExt"/>
          <w:b w:val="0"/>
          <w:noProof w:val="0"/>
        </w:rPr>
        <w:t>&lt;/RepeatBlock-By&gt;</w:t>
      </w:r>
    </w:p>
    <w:p w:rsidR="00671E64" w:rsidRPr="000F7CEB" w:rsidP="00671E64" w14:paraId="417FB15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C278A5" w14:textId="77777777">
      <w:pPr>
        <w:pStyle w:val="NormalBold"/>
      </w:pPr>
      <w:r w:rsidRPr="000F7CEB">
        <w:rPr>
          <w:rStyle w:val="HideTWBExt"/>
          <w:b w:val="0"/>
          <w:noProof w:val="0"/>
        </w:rPr>
        <w:t>&lt;Article&gt;</w:t>
      </w:r>
      <w:r w:rsidRPr="000F7CEB">
        <w:rPr>
          <w:color w:val="0000F0"/>
        </w:rPr>
        <w:t>Citation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A331A9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19B3452" w14:textId="77777777"/>
        </w:tc>
      </w:tr>
      <w:tr w14:paraId="5F406D0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8FBC7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3D0D9F" w14:textId="77777777">
            <w:pPr>
              <w:pStyle w:val="AmColumnHeading"/>
            </w:pPr>
            <w:r w:rsidRPr="000F7CEB">
              <w:rPr>
                <w:color w:val="0000F5"/>
              </w:rPr>
              <w:t>Amendment</w:t>
            </w:r>
          </w:p>
        </w:tc>
      </w:tr>
      <w:tr w14:paraId="67287E0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5A4287F" w14:textId="77777777">
            <w:pPr>
              <w:pStyle w:val="Normal6a"/>
            </w:pPr>
          </w:p>
        </w:tc>
        <w:tc>
          <w:tcPr>
            <w:tcW w:w="4876" w:type="dxa"/>
            <w:tcBorders>
              <w:top w:val="nil"/>
              <w:left w:val="nil"/>
              <w:bottom w:val="nil"/>
              <w:right w:val="nil"/>
            </w:tcBorders>
          </w:tcPr>
          <w:p w:rsidR="00671E64" w:rsidRPr="000F7CEB" w:rsidP="003C5684" w14:paraId="45B26063" w14:textId="77777777">
            <w:pPr>
              <w:pStyle w:val="Normal6a"/>
            </w:pPr>
            <w:r w:rsidRPr="000F7CEB">
              <w:rPr>
                <w:b/>
                <w:i/>
                <w:color w:val="000005"/>
              </w:rPr>
              <w:t>–</w:t>
            </w:r>
            <w:r w:rsidRPr="000F7CEB">
              <w:rPr>
                <w:color w:val="000005"/>
              </w:rPr>
              <w:tab/>
            </w:r>
            <w:r w:rsidRPr="000F7CEB">
              <w:rPr>
                <w:b/>
                <w:i/>
                <w:color w:val="000005"/>
              </w:rPr>
              <w:t>having regard to Regulation (EU) 2023/1525 of the European Parliament and of the Council of 20 July 2023 on supporting ammunition production (ASAP),</w:t>
            </w:r>
          </w:p>
        </w:tc>
      </w:tr>
    </w:tbl>
    <w:p w:rsidR="00671E64" w:rsidRPr="000F7CEB" w:rsidP="00671E64" w14:paraId="1778622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05A8388" w14:textId="77777777">
      <w:r w:rsidRPr="000F7CEB">
        <w:rPr>
          <w:rStyle w:val="HideTWBExt"/>
          <w:noProof w:val="0"/>
        </w:rPr>
        <w:t>&lt;/Amend&gt;</w:t>
      </w:r>
    </w:p>
    <w:p w:rsidR="00671E64" w:rsidRPr="000F7CEB" w:rsidP="00671E64" w14:paraId="55EE6E3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w:t>
      </w:r>
      <w:r w:rsidRPr="000F7CEB">
        <w:rPr>
          <w:rStyle w:val="HideTWBExt"/>
          <w:b w:val="0"/>
          <w:noProof w:val="0"/>
        </w:rPr>
        <w:t>&lt;/NumAm&gt;</w:t>
      </w:r>
    </w:p>
    <w:p w:rsidR="00671E64" w:rsidRPr="000F7CEB" w:rsidP="00671E64" w14:paraId="3706E609"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1EB3A7A3" w14:textId="77777777">
      <w:pPr>
        <w:pStyle w:val="NormalBold"/>
      </w:pPr>
      <w:r w:rsidRPr="000F7CEB">
        <w:rPr>
          <w:rStyle w:val="HideTWBExt"/>
          <w:b w:val="0"/>
          <w:noProof w:val="0"/>
        </w:rPr>
        <w:t>&lt;/RepeatBlock-By&gt;</w:t>
      </w:r>
    </w:p>
    <w:p w:rsidR="00671E64" w:rsidRPr="000F7CEB" w:rsidP="00671E64" w14:paraId="6D32CCD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E83508" w14:textId="77777777">
      <w:pPr>
        <w:pStyle w:val="NormalBold"/>
      </w:pPr>
      <w:r w:rsidRPr="000F7CEB">
        <w:rPr>
          <w:rStyle w:val="HideTWBExt"/>
          <w:b w:val="0"/>
          <w:noProof w:val="0"/>
        </w:rPr>
        <w:t>&lt;Article&gt;</w:t>
      </w:r>
      <w:r w:rsidRPr="000F7CEB">
        <w:rPr>
          <w:color w:val="0000F0"/>
        </w:rPr>
        <w:t>Citation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AC10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475C47" w14:textId="77777777"/>
        </w:tc>
      </w:tr>
      <w:tr w14:paraId="3715D65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13D9A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90BFAA" w14:textId="77777777">
            <w:pPr>
              <w:pStyle w:val="AmColumnHeading"/>
            </w:pPr>
            <w:r w:rsidRPr="000F7CEB">
              <w:rPr>
                <w:color w:val="0000F5"/>
              </w:rPr>
              <w:t>Amendment</w:t>
            </w:r>
          </w:p>
        </w:tc>
      </w:tr>
      <w:tr w14:paraId="02C12A9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BCDA66B" w14:textId="77777777">
            <w:pPr>
              <w:pStyle w:val="Normal6a"/>
            </w:pPr>
          </w:p>
        </w:tc>
        <w:tc>
          <w:tcPr>
            <w:tcW w:w="4876" w:type="dxa"/>
            <w:tcBorders>
              <w:top w:val="nil"/>
              <w:left w:val="nil"/>
              <w:bottom w:val="nil"/>
              <w:right w:val="nil"/>
            </w:tcBorders>
          </w:tcPr>
          <w:p w:rsidR="00671E64" w:rsidRPr="000F7CEB" w:rsidP="003C5684" w14:paraId="7B7641A4" w14:textId="77777777">
            <w:pPr>
              <w:pStyle w:val="Normal6a"/>
            </w:pPr>
            <w:r w:rsidRPr="000F7CEB">
              <w:rPr>
                <w:b/>
                <w:i/>
                <w:color w:val="000005"/>
              </w:rPr>
              <w:t>–</w:t>
            </w:r>
            <w:r w:rsidRPr="000F7CEB">
              <w:rPr>
                <w:color w:val="000005"/>
              </w:rPr>
              <w:tab/>
            </w:r>
            <w:r w:rsidRPr="000F7CEB">
              <w:rPr>
                <w:b/>
                <w:i/>
                <w:color w:val="000005"/>
              </w:rPr>
              <w:t>having regard to Regulation (EU) 2023/1525 of the European Parliament and of the Council of 20 July 2023 on supporting ammunition production (ASAP),</w:t>
            </w:r>
          </w:p>
        </w:tc>
      </w:tr>
    </w:tbl>
    <w:p w:rsidR="00671E64" w:rsidRPr="000F7CEB" w:rsidP="00671E64" w14:paraId="478AA51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CEB2CFC" w14:textId="77777777">
      <w:r w:rsidRPr="000F7CEB">
        <w:rPr>
          <w:rStyle w:val="HideTWBExt"/>
          <w:noProof w:val="0"/>
        </w:rPr>
        <w:t>&lt;/Amend&gt;</w:t>
      </w:r>
    </w:p>
    <w:p w:rsidR="00671E64" w:rsidRPr="000F7CEB" w:rsidP="00671E64" w14:paraId="4A1D028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w:t>
      </w:r>
      <w:r w:rsidRPr="000F7CEB">
        <w:rPr>
          <w:rStyle w:val="HideTWBExt"/>
          <w:b w:val="0"/>
          <w:noProof w:val="0"/>
        </w:rPr>
        <w:t>&lt;/NumAm&gt;</w:t>
      </w:r>
    </w:p>
    <w:p w:rsidR="00671E64" w:rsidRPr="000F7CEB" w:rsidP="00671E64" w14:paraId="55F5F298"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576881FE" w14:textId="77777777">
      <w:pPr>
        <w:pStyle w:val="NormalBold"/>
      </w:pPr>
      <w:r w:rsidRPr="000F7CEB">
        <w:rPr>
          <w:rStyle w:val="HideTWBExt"/>
          <w:b w:val="0"/>
          <w:noProof w:val="0"/>
        </w:rPr>
        <w:t>&lt;/RepeatBlock-By&gt;</w:t>
      </w:r>
    </w:p>
    <w:p w:rsidR="00671E64" w:rsidRPr="000F7CEB" w:rsidP="00671E64" w14:paraId="5F4FBFC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7CC1E2" w14:textId="77777777">
      <w:pPr>
        <w:pStyle w:val="NormalBold"/>
      </w:pPr>
      <w:r w:rsidRPr="000F7CEB">
        <w:rPr>
          <w:rStyle w:val="HideTWBExt"/>
          <w:b w:val="0"/>
          <w:noProof w:val="0"/>
        </w:rPr>
        <w:t>&lt;Article&gt;</w:t>
      </w:r>
      <w:r w:rsidRPr="000F7CEB">
        <w:rPr>
          <w:color w:val="0000F0"/>
        </w:rPr>
        <w:t>Citation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BFB134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A26C25B" w14:textId="77777777"/>
        </w:tc>
      </w:tr>
      <w:tr w14:paraId="19114EB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20165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06B9C4" w14:textId="77777777">
            <w:pPr>
              <w:pStyle w:val="AmColumnHeading"/>
            </w:pPr>
            <w:r w:rsidRPr="000F7CEB">
              <w:rPr>
                <w:color w:val="0000F5"/>
              </w:rPr>
              <w:t>Amendment</w:t>
            </w:r>
          </w:p>
        </w:tc>
      </w:tr>
      <w:tr w14:paraId="45F3050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805E3BA" w14:textId="77777777">
            <w:pPr>
              <w:pStyle w:val="Normal6a"/>
            </w:pPr>
          </w:p>
        </w:tc>
        <w:tc>
          <w:tcPr>
            <w:tcW w:w="4876" w:type="dxa"/>
            <w:tcBorders>
              <w:top w:val="nil"/>
              <w:left w:val="nil"/>
              <w:bottom w:val="nil"/>
              <w:right w:val="nil"/>
            </w:tcBorders>
          </w:tcPr>
          <w:p w:rsidR="00671E64" w:rsidRPr="000F7CEB" w:rsidP="003C5684" w14:paraId="24FE2C37" w14:textId="77777777">
            <w:pPr>
              <w:pStyle w:val="Normal6a"/>
            </w:pPr>
            <w:r w:rsidRPr="000F7CEB">
              <w:rPr>
                <w:b/>
                <w:i/>
                <w:color w:val="000005"/>
              </w:rPr>
              <w:t>–</w:t>
            </w:r>
            <w:r w:rsidRPr="000F7CEB">
              <w:rPr>
                <w:color w:val="000005"/>
              </w:rPr>
              <w:tab/>
            </w:r>
            <w:r w:rsidRPr="000F7CEB">
              <w:rPr>
                <w:b/>
                <w:i/>
                <w:color w:val="000005"/>
              </w:rPr>
              <w:t>having regard to the Commission Recommendation of 3 October 2023 on critical technology areas for the EU's economic security for further risk assessment with Member States,</w:t>
            </w:r>
          </w:p>
        </w:tc>
      </w:tr>
    </w:tbl>
    <w:p w:rsidR="00671E64" w:rsidRPr="000F7CEB" w:rsidP="00671E64" w14:paraId="1715EA7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CFAA4C" w14:textId="77777777">
      <w:r w:rsidRPr="000F7CEB">
        <w:rPr>
          <w:rStyle w:val="HideTWBExt"/>
          <w:noProof w:val="0"/>
        </w:rPr>
        <w:t>&lt;/Amend&gt;</w:t>
      </w:r>
    </w:p>
    <w:p w:rsidR="00671E64" w:rsidRPr="000F7CEB" w:rsidP="00671E64" w14:paraId="4D5A6EC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w:t>
      </w:r>
      <w:r w:rsidRPr="000F7CEB">
        <w:rPr>
          <w:rStyle w:val="HideTWBExt"/>
          <w:b w:val="0"/>
          <w:noProof w:val="0"/>
        </w:rPr>
        <w:t>&lt;/NumAm&gt;</w:t>
      </w:r>
    </w:p>
    <w:p w:rsidR="00671E64" w:rsidRPr="000F7CEB" w:rsidP="00671E64" w14:paraId="2157ECCF"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5247CFE" w14:textId="77777777">
      <w:pPr>
        <w:pStyle w:val="NormalBold"/>
      </w:pPr>
      <w:r w:rsidRPr="000F7CEB">
        <w:rPr>
          <w:rStyle w:val="HideTWBExt"/>
          <w:b w:val="0"/>
          <w:noProof w:val="0"/>
        </w:rPr>
        <w:t>&lt;/RepeatBlock-By&gt;</w:t>
      </w:r>
    </w:p>
    <w:p w:rsidR="00671E64" w:rsidRPr="000F7CEB" w:rsidP="00671E64" w14:paraId="23DBF42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832CB92" w14:textId="77777777">
      <w:pPr>
        <w:pStyle w:val="NormalBold"/>
      </w:pPr>
      <w:r w:rsidRPr="000F7CEB">
        <w:rPr>
          <w:rStyle w:val="HideTWBExt"/>
          <w:b w:val="0"/>
          <w:noProof w:val="0"/>
        </w:rPr>
        <w:t>&lt;Article&gt;</w:t>
      </w:r>
      <w:r w:rsidRPr="000F7CEB">
        <w:rPr>
          <w:color w:val="0000F0"/>
        </w:rPr>
        <w:t>Citation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E68CE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FB8717C" w14:textId="77777777"/>
        </w:tc>
      </w:tr>
      <w:tr w14:paraId="5D3B1D0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4B807C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30F4E48" w14:textId="77777777">
            <w:pPr>
              <w:pStyle w:val="AmColumnHeading"/>
            </w:pPr>
            <w:r w:rsidRPr="000F7CEB">
              <w:rPr>
                <w:color w:val="0000F5"/>
              </w:rPr>
              <w:t>Amendment</w:t>
            </w:r>
          </w:p>
        </w:tc>
      </w:tr>
      <w:tr w14:paraId="4452F47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FD6C0C9" w14:textId="77777777">
            <w:pPr>
              <w:pStyle w:val="Normal6a"/>
            </w:pPr>
          </w:p>
        </w:tc>
        <w:tc>
          <w:tcPr>
            <w:tcW w:w="4876" w:type="dxa"/>
            <w:tcBorders>
              <w:top w:val="nil"/>
              <w:left w:val="nil"/>
              <w:bottom w:val="nil"/>
              <w:right w:val="nil"/>
            </w:tcBorders>
          </w:tcPr>
          <w:p w:rsidR="00671E64" w:rsidRPr="000F7CEB" w:rsidP="003C5684" w14:paraId="2CAEADEC" w14:textId="77777777">
            <w:pPr>
              <w:pStyle w:val="Normal6a"/>
            </w:pPr>
            <w:r w:rsidRPr="000F7CEB">
              <w:rPr>
                <w:b/>
                <w:i/>
                <w:color w:val="000005"/>
              </w:rPr>
              <w:t>–</w:t>
            </w:r>
            <w:r w:rsidRPr="000F7CEB">
              <w:rPr>
                <w:color w:val="000005"/>
              </w:rPr>
              <w:tab/>
            </w:r>
            <w:r w:rsidRPr="000F7CEB">
              <w:rPr>
                <w:b/>
                <w:i/>
                <w:color w:val="000005"/>
              </w:rPr>
              <w:t>having regard to Regulation (EU) 2023/2418 of the European Parliament and of the Council of 18 October 2023 on establishing an instrument for the reinforcement of the European defence industry through common procurement (EDIRPA),</w:t>
            </w:r>
          </w:p>
        </w:tc>
      </w:tr>
    </w:tbl>
    <w:p w:rsidR="00671E64" w:rsidRPr="000F7CEB" w:rsidP="00671E64" w14:paraId="3D79B99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1D0FA4C" w14:textId="77777777">
      <w:r w:rsidRPr="000F7CEB">
        <w:rPr>
          <w:rStyle w:val="HideTWBExt"/>
          <w:noProof w:val="0"/>
        </w:rPr>
        <w:t>&lt;/Amend&gt;</w:t>
      </w:r>
    </w:p>
    <w:p w:rsidR="00671E64" w:rsidRPr="000F7CEB" w:rsidP="00671E64" w14:paraId="0492AEC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w:t>
      </w:r>
      <w:r w:rsidRPr="000F7CEB">
        <w:rPr>
          <w:rStyle w:val="HideTWBExt"/>
          <w:b w:val="0"/>
          <w:noProof w:val="0"/>
        </w:rPr>
        <w:t>&lt;/NumAm&gt;</w:t>
      </w:r>
    </w:p>
    <w:p w:rsidR="00671E64" w:rsidRPr="000F7CEB" w:rsidP="00671E64" w14:paraId="0A480F05"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0974D690" w14:textId="77777777">
      <w:pPr>
        <w:pStyle w:val="NormalBold"/>
      </w:pPr>
      <w:r w:rsidRPr="000F7CEB">
        <w:rPr>
          <w:rStyle w:val="HideTWBExt"/>
          <w:b w:val="0"/>
          <w:noProof w:val="0"/>
        </w:rPr>
        <w:t>&lt;/RepeatBlock-By&gt;</w:t>
      </w:r>
    </w:p>
    <w:p w:rsidR="00671E64" w:rsidRPr="000F7CEB" w:rsidP="00671E64" w14:paraId="6257F81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D4DFB8" w14:textId="77777777">
      <w:pPr>
        <w:pStyle w:val="NormalBold"/>
      </w:pPr>
      <w:r w:rsidRPr="000F7CEB">
        <w:rPr>
          <w:rStyle w:val="HideTWBExt"/>
          <w:b w:val="0"/>
          <w:noProof w:val="0"/>
        </w:rPr>
        <w:t>&lt;Article&gt;</w:t>
      </w:r>
      <w:r w:rsidRPr="000F7CEB">
        <w:rPr>
          <w:color w:val="0000F0"/>
        </w:rPr>
        <w:t>Citation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5BD37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97887B" w14:textId="77777777"/>
        </w:tc>
      </w:tr>
      <w:tr w14:paraId="3782C69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5CB5A2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4EB502" w14:textId="77777777">
            <w:pPr>
              <w:pStyle w:val="AmColumnHeading"/>
            </w:pPr>
            <w:r w:rsidRPr="000F7CEB">
              <w:rPr>
                <w:color w:val="0000F5"/>
              </w:rPr>
              <w:t>Amendment</w:t>
            </w:r>
          </w:p>
        </w:tc>
      </w:tr>
      <w:tr w14:paraId="2DFE303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09B041" w14:textId="77777777">
            <w:pPr>
              <w:pStyle w:val="Normal6a"/>
            </w:pPr>
          </w:p>
        </w:tc>
        <w:tc>
          <w:tcPr>
            <w:tcW w:w="4876" w:type="dxa"/>
            <w:tcBorders>
              <w:top w:val="nil"/>
              <w:left w:val="nil"/>
              <w:bottom w:val="nil"/>
              <w:right w:val="nil"/>
            </w:tcBorders>
          </w:tcPr>
          <w:p w:rsidR="00671E64" w:rsidRPr="000F7CEB" w:rsidP="003C5684" w14:paraId="21BB6AD5" w14:textId="77777777">
            <w:pPr>
              <w:pStyle w:val="Normal6a"/>
            </w:pPr>
            <w:r w:rsidRPr="000F7CEB">
              <w:rPr>
                <w:b/>
                <w:i/>
                <w:color w:val="000005"/>
              </w:rPr>
              <w:t>–</w:t>
            </w:r>
            <w:r w:rsidRPr="000F7CEB">
              <w:rPr>
                <w:color w:val="000005"/>
              </w:rPr>
              <w:tab/>
            </w:r>
            <w:r w:rsidRPr="000F7CEB">
              <w:rPr>
                <w:b/>
                <w:i/>
                <w:color w:val="000005"/>
              </w:rPr>
              <w:t>having regard to Regulation (EU) 2023/2418 of 18 October 2023 of the European Parliament and of the Council on establishing an instrument for the reinforcement of the European defence industry through common procurement (EDIRPA),</w:t>
            </w:r>
          </w:p>
        </w:tc>
      </w:tr>
    </w:tbl>
    <w:p w:rsidR="00671E64" w:rsidRPr="000F7CEB" w:rsidP="00671E64" w14:paraId="0B8C88B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65D369" w14:textId="77777777">
      <w:r w:rsidRPr="000F7CEB">
        <w:rPr>
          <w:rStyle w:val="HideTWBExt"/>
          <w:noProof w:val="0"/>
        </w:rPr>
        <w:t>&lt;/Amend&gt;</w:t>
      </w:r>
    </w:p>
    <w:p w:rsidR="00671E64" w:rsidRPr="000F7CEB" w:rsidP="00671E64" w14:paraId="248F6FB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w:t>
      </w:r>
      <w:r w:rsidRPr="000F7CEB">
        <w:rPr>
          <w:rStyle w:val="HideTWBExt"/>
          <w:b w:val="0"/>
          <w:noProof w:val="0"/>
        </w:rPr>
        <w:t>&lt;/NumAm&gt;</w:t>
      </w:r>
    </w:p>
    <w:p w:rsidR="00671E64" w:rsidRPr="000F7CEB" w:rsidP="00671E64" w14:paraId="2DBE77DC"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7F08F05C" w14:textId="77777777">
      <w:pPr>
        <w:pStyle w:val="NormalBold"/>
      </w:pPr>
      <w:r w:rsidRPr="000F7CEB">
        <w:rPr>
          <w:rStyle w:val="HideTWBExt"/>
          <w:b w:val="0"/>
          <w:noProof w:val="0"/>
        </w:rPr>
        <w:t>&lt;/RepeatBlock-By&gt;</w:t>
      </w:r>
    </w:p>
    <w:p w:rsidR="00671E64" w:rsidRPr="000F7CEB" w:rsidP="00671E64" w14:paraId="14F9F78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499C47E" w14:textId="77777777">
      <w:pPr>
        <w:pStyle w:val="NormalBold"/>
      </w:pPr>
      <w:r w:rsidRPr="000F7CEB">
        <w:rPr>
          <w:rStyle w:val="HideTWBExt"/>
          <w:b w:val="0"/>
          <w:noProof w:val="0"/>
        </w:rPr>
        <w:t>&lt;Article&gt;</w:t>
      </w:r>
      <w:r w:rsidRPr="000F7CEB">
        <w:rPr>
          <w:color w:val="0000F0"/>
        </w:rPr>
        <w:t>Citation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AE1BFF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13F66F" w14:textId="77777777"/>
        </w:tc>
      </w:tr>
      <w:tr w14:paraId="554FA7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18D3C3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24B141E" w14:textId="77777777">
            <w:pPr>
              <w:pStyle w:val="AmColumnHeading"/>
            </w:pPr>
            <w:r w:rsidRPr="000F7CEB">
              <w:rPr>
                <w:color w:val="0000F5"/>
              </w:rPr>
              <w:t>Amendment</w:t>
            </w:r>
          </w:p>
        </w:tc>
      </w:tr>
      <w:tr w14:paraId="1696C04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BD7DDD6" w14:textId="77777777">
            <w:pPr>
              <w:pStyle w:val="Normal6a"/>
            </w:pPr>
          </w:p>
        </w:tc>
        <w:tc>
          <w:tcPr>
            <w:tcW w:w="4876" w:type="dxa"/>
            <w:tcBorders>
              <w:top w:val="nil"/>
              <w:left w:val="nil"/>
              <w:bottom w:val="nil"/>
              <w:right w:val="nil"/>
            </w:tcBorders>
          </w:tcPr>
          <w:p w:rsidR="00671E64" w:rsidRPr="000F7CEB" w:rsidP="003C5684" w14:paraId="53664CA2" w14:textId="77777777">
            <w:pPr>
              <w:pStyle w:val="Normal6a"/>
            </w:pPr>
            <w:r w:rsidRPr="000F7CEB">
              <w:rPr>
                <w:b/>
                <w:i/>
                <w:color w:val="000005"/>
              </w:rPr>
              <w:t>–</w:t>
            </w:r>
            <w:r w:rsidRPr="000F7CEB">
              <w:rPr>
                <w:color w:val="000005"/>
              </w:rPr>
              <w:tab/>
            </w:r>
            <w:r w:rsidRPr="000F7CEB">
              <w:rPr>
                <w:b/>
                <w:i/>
                <w:color w:val="000005"/>
              </w:rPr>
              <w:t>having regard to Regulation (EU) 2024/1252 of the European Parliament and of the Council of 11 April 2024 establishing a framework for ensuring a secure and sustainable supply of critical raw materials and amending Regulations (EU) No 168/2013, (EU) 2018/858, (EU) 2018/1724 and (EU) 2019/1020,</w:t>
            </w:r>
          </w:p>
        </w:tc>
      </w:tr>
    </w:tbl>
    <w:p w:rsidR="00671E64" w:rsidRPr="000F7CEB" w:rsidP="00671E64" w14:paraId="305B9DC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C03B99" w14:textId="77777777">
      <w:r w:rsidRPr="000F7CEB">
        <w:rPr>
          <w:rStyle w:val="HideTWBExt"/>
          <w:noProof w:val="0"/>
        </w:rPr>
        <w:t>&lt;/Amend&gt;</w:t>
      </w:r>
    </w:p>
    <w:p w:rsidR="00671E64" w:rsidRPr="000F7CEB" w:rsidP="00671E64" w14:paraId="717EC30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w:t>
      </w:r>
      <w:r w:rsidRPr="000F7CEB">
        <w:rPr>
          <w:rStyle w:val="HideTWBExt"/>
          <w:b w:val="0"/>
          <w:noProof w:val="0"/>
        </w:rPr>
        <w:t>&lt;/NumAm&gt;</w:t>
      </w:r>
    </w:p>
    <w:p w:rsidR="00671E64" w:rsidRPr="000F7CEB" w:rsidP="00671E64" w14:paraId="270D08FD"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A1E87C9" w14:textId="77777777">
      <w:pPr>
        <w:pStyle w:val="NormalBold"/>
      </w:pPr>
      <w:r w:rsidRPr="000F7CEB">
        <w:rPr>
          <w:rStyle w:val="HideTWBExt"/>
          <w:b w:val="0"/>
          <w:noProof w:val="0"/>
        </w:rPr>
        <w:t>&lt;/RepeatBlock-By&gt;</w:t>
      </w:r>
    </w:p>
    <w:p w:rsidR="00671E64" w:rsidRPr="000F7CEB" w:rsidP="00671E64" w14:paraId="404BF48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CEF9B1B" w14:textId="77777777">
      <w:pPr>
        <w:pStyle w:val="NormalBold"/>
      </w:pPr>
      <w:r w:rsidRPr="000F7CEB">
        <w:rPr>
          <w:rStyle w:val="HideTWBExt"/>
          <w:b w:val="0"/>
          <w:noProof w:val="0"/>
        </w:rPr>
        <w:t>&lt;Article&gt;</w:t>
      </w:r>
      <w:r w:rsidRPr="000F7CEB">
        <w:rPr>
          <w:color w:val="0000F0"/>
        </w:rPr>
        <w:t>Citation 8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4E4F55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F1E3506" w14:textId="77777777"/>
        </w:tc>
      </w:tr>
      <w:tr w14:paraId="7810492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EA482A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3583DB" w14:textId="77777777">
            <w:pPr>
              <w:pStyle w:val="AmColumnHeading"/>
            </w:pPr>
            <w:r w:rsidRPr="000F7CEB">
              <w:rPr>
                <w:color w:val="0000F5"/>
              </w:rPr>
              <w:t>Amendment</w:t>
            </w:r>
          </w:p>
        </w:tc>
      </w:tr>
      <w:tr w14:paraId="0D4469D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D2C917" w14:textId="77777777">
            <w:pPr>
              <w:pStyle w:val="Normal6a"/>
            </w:pPr>
          </w:p>
        </w:tc>
        <w:tc>
          <w:tcPr>
            <w:tcW w:w="4876" w:type="dxa"/>
            <w:tcBorders>
              <w:top w:val="nil"/>
              <w:left w:val="nil"/>
              <w:bottom w:val="nil"/>
              <w:right w:val="nil"/>
            </w:tcBorders>
          </w:tcPr>
          <w:p w:rsidR="00671E64" w:rsidRPr="000F7CEB" w:rsidP="003C5684" w14:paraId="6879371E" w14:textId="77777777">
            <w:pPr>
              <w:pStyle w:val="Normal6a"/>
            </w:pPr>
            <w:r w:rsidRPr="000F7CEB">
              <w:rPr>
                <w:b/>
                <w:i/>
                <w:color w:val="000005"/>
              </w:rPr>
              <w:t>–</w:t>
            </w:r>
            <w:r w:rsidRPr="000F7CEB">
              <w:rPr>
                <w:color w:val="000005"/>
              </w:rPr>
              <w:tab/>
            </w:r>
            <w:r w:rsidRPr="000F7CEB">
              <w:rPr>
                <w:b/>
                <w:i/>
                <w:color w:val="000005"/>
              </w:rPr>
              <w:t>having regard to the proposal for a regulation of the European Parliament and of the Council laying down measures to strengthen solidarity and capacities in the Union to detect, prepare for and respond to cybersecurity threats and incidents (COM(2023/0209) - C9 0136/2023 - 2023/0109(COD)),</w:t>
            </w:r>
          </w:p>
        </w:tc>
      </w:tr>
    </w:tbl>
    <w:p w:rsidR="00671E64" w:rsidRPr="000F7CEB" w:rsidP="00671E64" w14:paraId="149D452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73DB03" w14:textId="77777777">
      <w:r w:rsidRPr="000F7CEB">
        <w:rPr>
          <w:rStyle w:val="HideTWBExt"/>
          <w:noProof w:val="0"/>
        </w:rPr>
        <w:t>&lt;/Amend&gt;</w:t>
      </w:r>
    </w:p>
    <w:p w:rsidR="00671E64" w:rsidRPr="000F7CEB" w:rsidP="00671E64" w14:paraId="770E4C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w:t>
      </w:r>
      <w:r w:rsidRPr="000F7CEB">
        <w:rPr>
          <w:rStyle w:val="HideTWBExt"/>
          <w:b w:val="0"/>
          <w:noProof w:val="0"/>
        </w:rPr>
        <w:t>&lt;/NumAm&gt;</w:t>
      </w:r>
    </w:p>
    <w:p w:rsidR="00671E64" w:rsidRPr="000F7CEB" w:rsidP="00671E64" w14:paraId="7A96802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ABE7B7A" w14:textId="77777777">
      <w:pPr>
        <w:pStyle w:val="NormalBold"/>
      </w:pPr>
      <w:r w:rsidRPr="000F7CEB">
        <w:rPr>
          <w:rStyle w:val="HideTWBExt"/>
          <w:b w:val="0"/>
          <w:noProof w:val="0"/>
        </w:rPr>
        <w:t>&lt;/RepeatBlock-By&gt;</w:t>
      </w:r>
    </w:p>
    <w:p w:rsidR="00671E64" w:rsidRPr="000F7CEB" w:rsidP="00671E64" w14:paraId="7894038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578CBC" w14:textId="77777777">
      <w:pPr>
        <w:pStyle w:val="NormalBold"/>
      </w:pPr>
      <w:r w:rsidRPr="000F7CEB">
        <w:rPr>
          <w:rStyle w:val="HideTWBExt"/>
          <w:b w:val="0"/>
          <w:noProof w:val="0"/>
        </w:rPr>
        <w:t>&lt;Article&gt;</w:t>
      </w:r>
      <w:r w:rsidRPr="000F7CEB">
        <w:rPr>
          <w:color w:val="0000F0"/>
        </w:rPr>
        <w:t>Citation 8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3DF2B6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BEE189" w14:textId="77777777"/>
        </w:tc>
      </w:tr>
      <w:tr w14:paraId="248D1B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391A26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50F3C67" w14:textId="77777777">
            <w:pPr>
              <w:pStyle w:val="AmColumnHeading"/>
            </w:pPr>
            <w:r w:rsidRPr="000F7CEB">
              <w:rPr>
                <w:color w:val="0000F5"/>
              </w:rPr>
              <w:t>Amendment</w:t>
            </w:r>
          </w:p>
        </w:tc>
      </w:tr>
      <w:tr w14:paraId="6AC9461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45B4C4D" w14:textId="77777777">
            <w:pPr>
              <w:pStyle w:val="Normal6a"/>
            </w:pPr>
          </w:p>
        </w:tc>
        <w:tc>
          <w:tcPr>
            <w:tcW w:w="4876" w:type="dxa"/>
            <w:tcBorders>
              <w:top w:val="nil"/>
              <w:left w:val="nil"/>
              <w:bottom w:val="nil"/>
              <w:right w:val="nil"/>
            </w:tcBorders>
          </w:tcPr>
          <w:p w:rsidR="00671E64" w:rsidRPr="000F7CEB" w:rsidP="003C5684" w14:paraId="4D8B0EF2" w14:textId="77777777">
            <w:pPr>
              <w:pStyle w:val="Normal6a"/>
            </w:pPr>
            <w:r w:rsidRPr="000F7CEB">
              <w:rPr>
                <w:b/>
                <w:i/>
                <w:color w:val="000005"/>
              </w:rPr>
              <w:t>–</w:t>
            </w:r>
            <w:r w:rsidRPr="000F7CEB">
              <w:rPr>
                <w:color w:val="000005"/>
              </w:rPr>
              <w:tab/>
            </w:r>
            <w:r w:rsidRPr="000F7CEB">
              <w:rPr>
                <w:b/>
                <w:i/>
                <w:color w:val="000005"/>
              </w:rPr>
              <w:t>having regard to the proposal for a regulation of the European Parliament and of the Council establishing a framework for ensuring a secure and sustainable supply fo critical raw materials and amending Regulations (EU) No 168/2013, (EU) 2018/858, (EU) 2018/1724 and (EU) 2019/1020 (COM(2023)0160),</w:t>
            </w:r>
          </w:p>
        </w:tc>
      </w:tr>
    </w:tbl>
    <w:p w:rsidR="00671E64" w:rsidRPr="000F7CEB" w:rsidP="00671E64" w14:paraId="469385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46603B3" w14:textId="77777777">
      <w:r w:rsidRPr="000F7CEB">
        <w:rPr>
          <w:rStyle w:val="HideTWBExt"/>
          <w:noProof w:val="0"/>
        </w:rPr>
        <w:t>&lt;/Amend&gt;</w:t>
      </w:r>
    </w:p>
    <w:p w:rsidR="00671E64" w:rsidRPr="000F7CEB" w:rsidP="00671E64" w14:paraId="4EF5BA0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w:t>
      </w:r>
      <w:r w:rsidRPr="000F7CEB">
        <w:rPr>
          <w:rStyle w:val="HideTWBExt"/>
          <w:b w:val="0"/>
          <w:noProof w:val="0"/>
        </w:rPr>
        <w:t>&lt;/NumAm&gt;</w:t>
      </w:r>
    </w:p>
    <w:p w:rsidR="00671E64" w:rsidRPr="000F7CEB" w:rsidP="00671E64" w14:paraId="43EEC9D4"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AC1ACB2" w14:textId="77777777">
      <w:pPr>
        <w:pStyle w:val="NormalBold"/>
      </w:pPr>
      <w:r w:rsidRPr="000F7CEB">
        <w:rPr>
          <w:rStyle w:val="HideTWBExt"/>
          <w:b w:val="0"/>
          <w:noProof w:val="0"/>
        </w:rPr>
        <w:t>&lt;/RepeatBlock-By&gt;</w:t>
      </w:r>
    </w:p>
    <w:p w:rsidR="00671E64" w:rsidRPr="000F7CEB" w:rsidP="00671E64" w14:paraId="330B0AF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B0B1EC" w14:textId="77777777">
      <w:pPr>
        <w:pStyle w:val="NormalBold"/>
      </w:pPr>
      <w:r w:rsidRPr="000F7CEB">
        <w:rPr>
          <w:rStyle w:val="HideTWBExt"/>
          <w:b w:val="0"/>
          <w:noProof w:val="0"/>
        </w:rPr>
        <w:t>&lt;Article&gt;</w:t>
      </w:r>
      <w:r w:rsidRPr="000F7CEB">
        <w:rPr>
          <w:color w:val="0000F0"/>
        </w:rPr>
        <w:t>Citation 8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05B77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AA67ECE" w14:textId="77777777"/>
        </w:tc>
      </w:tr>
      <w:tr w14:paraId="071CF6B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F251B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E358ADD" w14:textId="77777777">
            <w:pPr>
              <w:pStyle w:val="AmColumnHeading"/>
            </w:pPr>
            <w:r w:rsidRPr="000F7CEB">
              <w:rPr>
                <w:color w:val="0000F5"/>
              </w:rPr>
              <w:t>Amendment</w:t>
            </w:r>
          </w:p>
        </w:tc>
      </w:tr>
      <w:tr w14:paraId="26878E5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306C77" w14:textId="77777777">
            <w:pPr>
              <w:pStyle w:val="Normal6a"/>
            </w:pPr>
          </w:p>
        </w:tc>
        <w:tc>
          <w:tcPr>
            <w:tcW w:w="4876" w:type="dxa"/>
            <w:tcBorders>
              <w:top w:val="nil"/>
              <w:left w:val="nil"/>
              <w:bottom w:val="nil"/>
              <w:right w:val="nil"/>
            </w:tcBorders>
          </w:tcPr>
          <w:p w:rsidR="00671E64" w:rsidRPr="000F7CEB" w:rsidP="003C5684" w14:paraId="45BE09B7" w14:textId="77777777">
            <w:pPr>
              <w:pStyle w:val="Normal6a"/>
            </w:pPr>
            <w:r w:rsidRPr="000F7CEB">
              <w:rPr>
                <w:b/>
                <w:i/>
                <w:color w:val="000005"/>
              </w:rPr>
              <w:t>–</w:t>
            </w:r>
            <w:r w:rsidRPr="000F7CEB">
              <w:rPr>
                <w:color w:val="000005"/>
              </w:rPr>
              <w:tab/>
            </w:r>
            <w:r w:rsidRPr="000F7CEB">
              <w:rPr>
                <w:b/>
                <w:i/>
                <w:color w:val="000005"/>
              </w:rPr>
              <w:t>having regard to the proposal for a regulation to the European Parliament and the Council: European Union Space Strategy for Security and Defence, published on 10 March 2023 (JOIN(2023)0009),</w:t>
            </w:r>
          </w:p>
        </w:tc>
      </w:tr>
    </w:tbl>
    <w:p w:rsidR="00671E64" w:rsidRPr="000F7CEB" w:rsidP="00671E64" w14:paraId="396B954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F4B05E1" w14:textId="77777777">
      <w:r w:rsidRPr="000F7CEB">
        <w:rPr>
          <w:rStyle w:val="HideTWBExt"/>
          <w:noProof w:val="0"/>
        </w:rPr>
        <w:t>&lt;/Amend&gt;</w:t>
      </w:r>
    </w:p>
    <w:p w:rsidR="00671E64" w:rsidRPr="000F7CEB" w:rsidP="00671E64" w14:paraId="3113759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w:t>
      </w:r>
      <w:r w:rsidRPr="000F7CEB">
        <w:rPr>
          <w:rStyle w:val="HideTWBExt"/>
          <w:b w:val="0"/>
          <w:noProof w:val="0"/>
        </w:rPr>
        <w:t>&lt;/NumAm&gt;</w:t>
      </w:r>
    </w:p>
    <w:p w:rsidR="00671E64" w:rsidRPr="000F7CEB" w:rsidP="00671E64" w14:paraId="5292307D"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D5B0C11" w14:textId="77777777">
      <w:pPr>
        <w:pStyle w:val="NormalBold"/>
      </w:pPr>
      <w:r w:rsidRPr="000F7CEB">
        <w:rPr>
          <w:rStyle w:val="HideTWBExt"/>
          <w:b w:val="0"/>
          <w:noProof w:val="0"/>
        </w:rPr>
        <w:t>&lt;/RepeatBlock-By&gt;</w:t>
      </w:r>
    </w:p>
    <w:p w:rsidR="00671E64" w:rsidRPr="000F7CEB" w:rsidP="00671E64" w14:paraId="38EACE2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F3902D" w14:textId="77777777">
      <w:pPr>
        <w:pStyle w:val="NormalBold"/>
      </w:pPr>
      <w:r w:rsidRPr="000F7CEB">
        <w:rPr>
          <w:rStyle w:val="HideTWBExt"/>
          <w:b w:val="0"/>
          <w:noProof w:val="0"/>
        </w:rPr>
        <w:t>&lt;Article&gt;</w:t>
      </w:r>
      <w:r w:rsidRPr="000F7CEB">
        <w:rPr>
          <w:color w:val="0000F0"/>
        </w:rPr>
        <w:t>Citation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9ECE68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4EED84D" w14:textId="77777777"/>
        </w:tc>
      </w:tr>
      <w:tr w14:paraId="3425A77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5499E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A0994B" w14:textId="77777777">
            <w:pPr>
              <w:pStyle w:val="AmColumnHeading"/>
            </w:pPr>
            <w:r w:rsidRPr="000F7CEB">
              <w:rPr>
                <w:color w:val="0000F5"/>
              </w:rPr>
              <w:t>Amendment</w:t>
            </w:r>
          </w:p>
        </w:tc>
      </w:tr>
      <w:tr w14:paraId="5B015B7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9561AF" w14:textId="77777777">
            <w:pPr>
              <w:pStyle w:val="Normal6a"/>
            </w:pPr>
          </w:p>
        </w:tc>
        <w:tc>
          <w:tcPr>
            <w:tcW w:w="4876" w:type="dxa"/>
            <w:tcBorders>
              <w:top w:val="nil"/>
              <w:left w:val="nil"/>
              <w:bottom w:val="nil"/>
              <w:right w:val="nil"/>
            </w:tcBorders>
          </w:tcPr>
          <w:p w:rsidR="00671E64" w:rsidRPr="000F7CEB" w:rsidP="003C5684" w14:paraId="34D142ED" w14:textId="77777777">
            <w:pPr>
              <w:pStyle w:val="Normal6a"/>
            </w:pPr>
            <w:r w:rsidRPr="000F7CEB">
              <w:rPr>
                <w:b/>
                <w:i/>
                <w:color w:val="000005"/>
              </w:rPr>
              <w:t>–</w:t>
            </w:r>
            <w:r w:rsidRPr="000F7CEB">
              <w:rPr>
                <w:color w:val="000005"/>
              </w:rPr>
              <w:tab/>
            </w:r>
            <w:r w:rsidRPr="000F7CEB">
              <w:rPr>
                <w:b/>
                <w:i/>
                <w:color w:val="000005"/>
              </w:rPr>
              <w:t>having regard to the Council Decision (CFSP) 2022/1968 of 17 October 2022 establishing the Military Assistance Mission in support of Ukraine (EUMAM Ukraine),</w:t>
            </w:r>
          </w:p>
        </w:tc>
      </w:tr>
    </w:tbl>
    <w:p w:rsidR="00671E64" w:rsidRPr="000F7CEB" w:rsidP="00671E64" w14:paraId="5E1E7DC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2CC392C" w14:textId="77777777">
      <w:r w:rsidRPr="000F7CEB">
        <w:rPr>
          <w:rStyle w:val="HideTWBExt"/>
          <w:noProof w:val="0"/>
        </w:rPr>
        <w:t>&lt;/Amend&gt;</w:t>
      </w:r>
    </w:p>
    <w:p w:rsidR="00671E64" w:rsidRPr="000F7CEB" w:rsidP="00671E64" w14:paraId="184C257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w:t>
      </w:r>
      <w:r w:rsidRPr="000F7CEB">
        <w:rPr>
          <w:rStyle w:val="HideTWBExt"/>
          <w:b w:val="0"/>
          <w:noProof w:val="0"/>
        </w:rPr>
        <w:t>&lt;/NumAm&gt;</w:t>
      </w:r>
    </w:p>
    <w:p w:rsidR="00671E64" w:rsidRPr="000F7CEB" w:rsidP="00671E64" w14:paraId="3C459E85"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5DF23D0" w14:textId="77777777">
      <w:pPr>
        <w:pStyle w:val="NormalBold"/>
      </w:pPr>
      <w:r w:rsidRPr="000F7CEB">
        <w:rPr>
          <w:rStyle w:val="HideTWBExt"/>
          <w:b w:val="0"/>
          <w:noProof w:val="0"/>
        </w:rPr>
        <w:t>&lt;/RepeatBlock-By&gt;</w:t>
      </w:r>
    </w:p>
    <w:p w:rsidR="00671E64" w:rsidRPr="000F7CEB" w:rsidP="00671E64" w14:paraId="6C6DD80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D063D5E" w14:textId="77777777">
      <w:pPr>
        <w:pStyle w:val="NormalBold"/>
      </w:pPr>
      <w:r w:rsidRPr="000F7CEB">
        <w:rPr>
          <w:rStyle w:val="HideTWBExt"/>
          <w:b w:val="0"/>
          <w:noProof w:val="0"/>
        </w:rPr>
        <w:t>&lt;Article&gt;</w:t>
      </w:r>
      <w:r w:rsidRPr="000F7CEB">
        <w:rPr>
          <w:color w:val="0000F0"/>
        </w:rPr>
        <w:t>Citation 9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69DC4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6D267B" w14:textId="77777777"/>
        </w:tc>
      </w:tr>
      <w:tr w14:paraId="50AAEE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13568D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903C50A" w14:textId="77777777">
            <w:pPr>
              <w:pStyle w:val="AmColumnHeading"/>
            </w:pPr>
            <w:r w:rsidRPr="000F7CEB">
              <w:rPr>
                <w:color w:val="0000F5"/>
              </w:rPr>
              <w:t>Amendment</w:t>
            </w:r>
          </w:p>
        </w:tc>
      </w:tr>
      <w:tr w14:paraId="171EE35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892EE63" w14:textId="77777777">
            <w:pPr>
              <w:pStyle w:val="Normal6a"/>
            </w:pPr>
          </w:p>
        </w:tc>
        <w:tc>
          <w:tcPr>
            <w:tcW w:w="4876" w:type="dxa"/>
            <w:tcBorders>
              <w:top w:val="nil"/>
              <w:left w:val="nil"/>
              <w:bottom w:val="nil"/>
              <w:right w:val="nil"/>
            </w:tcBorders>
          </w:tcPr>
          <w:p w:rsidR="00671E64" w:rsidRPr="000F7CEB" w:rsidP="003C5684" w14:paraId="47D024C1" w14:textId="77777777">
            <w:pPr>
              <w:pStyle w:val="Normal6a"/>
            </w:pPr>
            <w:r w:rsidRPr="000F7CEB">
              <w:rPr>
                <w:b/>
                <w:i/>
                <w:color w:val="000005"/>
              </w:rPr>
              <w:t>–</w:t>
            </w:r>
            <w:r w:rsidRPr="000F7CEB">
              <w:rPr>
                <w:color w:val="000005"/>
              </w:rPr>
              <w:tab/>
            </w:r>
            <w:r w:rsidRPr="000F7CEB">
              <w:rPr>
                <w:b/>
                <w:i/>
                <w:color w:val="000005"/>
              </w:rPr>
              <w:t>having regard to Council Decision (CFSP) 2022/1970 of 17 October 2022 amending Decision 2010/452/CFSP on the European Union Monitoring Mission in Georgia, EUMM Georgia,</w:t>
            </w:r>
          </w:p>
        </w:tc>
      </w:tr>
    </w:tbl>
    <w:p w:rsidR="00671E64" w:rsidRPr="000F7CEB" w:rsidP="00671E64" w14:paraId="1703872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D6485C8" w14:textId="77777777">
      <w:r w:rsidRPr="000F7CEB">
        <w:rPr>
          <w:rStyle w:val="HideTWBExt"/>
          <w:noProof w:val="0"/>
        </w:rPr>
        <w:t>&lt;/Amend&gt;</w:t>
      </w:r>
    </w:p>
    <w:p w:rsidR="00671E64" w:rsidRPr="000F7CEB" w:rsidP="00671E64" w14:paraId="3E9850F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w:t>
      </w:r>
      <w:r w:rsidRPr="000F7CEB">
        <w:rPr>
          <w:rStyle w:val="HideTWBExt"/>
          <w:b w:val="0"/>
          <w:noProof w:val="0"/>
        </w:rPr>
        <w:t>&lt;/NumAm&gt;</w:t>
      </w:r>
    </w:p>
    <w:p w:rsidR="00671E64" w:rsidRPr="000F7CEB" w:rsidP="00671E64" w14:paraId="7467EDD2"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21B916A" w14:textId="77777777">
      <w:pPr>
        <w:pStyle w:val="NormalBold"/>
      </w:pPr>
      <w:r w:rsidRPr="000F7CEB">
        <w:rPr>
          <w:rStyle w:val="HideTWBExt"/>
          <w:b w:val="0"/>
          <w:noProof w:val="0"/>
        </w:rPr>
        <w:t>&lt;/RepeatBlock-By&gt;</w:t>
      </w:r>
    </w:p>
    <w:p w:rsidR="00671E64" w:rsidRPr="000F7CEB" w:rsidP="00671E64" w14:paraId="06A680B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CA524A8" w14:textId="77777777">
      <w:pPr>
        <w:pStyle w:val="NormalBold"/>
      </w:pPr>
      <w:r w:rsidRPr="000F7CEB">
        <w:rPr>
          <w:rStyle w:val="HideTWBExt"/>
          <w:b w:val="0"/>
          <w:noProof w:val="0"/>
        </w:rPr>
        <w:t>&lt;Article&gt;</w:t>
      </w:r>
      <w:r w:rsidRPr="000F7CEB">
        <w:rPr>
          <w:color w:val="0000F0"/>
        </w:rPr>
        <w:t>Citation 9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F17919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67C06A4" w14:textId="77777777"/>
        </w:tc>
      </w:tr>
      <w:tr w14:paraId="3035B20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6399A7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E86349" w14:textId="77777777">
            <w:pPr>
              <w:pStyle w:val="AmColumnHeading"/>
            </w:pPr>
            <w:r w:rsidRPr="000F7CEB">
              <w:rPr>
                <w:color w:val="0000F5"/>
              </w:rPr>
              <w:t>Amendment</w:t>
            </w:r>
          </w:p>
        </w:tc>
      </w:tr>
      <w:tr w14:paraId="5101A8D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6FA729C" w14:textId="77777777">
            <w:pPr>
              <w:pStyle w:val="Normal6a"/>
            </w:pPr>
          </w:p>
        </w:tc>
        <w:tc>
          <w:tcPr>
            <w:tcW w:w="4876" w:type="dxa"/>
            <w:tcBorders>
              <w:top w:val="nil"/>
              <w:left w:val="nil"/>
              <w:bottom w:val="nil"/>
              <w:right w:val="nil"/>
            </w:tcBorders>
          </w:tcPr>
          <w:p w:rsidR="00671E64" w:rsidRPr="000F7CEB" w:rsidP="003C5684" w14:paraId="210B7E86" w14:textId="77777777">
            <w:pPr>
              <w:pStyle w:val="Normal6a"/>
            </w:pPr>
            <w:r w:rsidRPr="000F7CEB">
              <w:rPr>
                <w:b/>
                <w:i/>
                <w:color w:val="000005"/>
              </w:rPr>
              <w:t>–</w:t>
            </w:r>
            <w:r w:rsidRPr="000F7CEB">
              <w:rPr>
                <w:color w:val="000005"/>
              </w:rPr>
              <w:tab/>
            </w:r>
            <w:r w:rsidRPr="000F7CEB">
              <w:rPr>
                <w:b/>
                <w:i/>
                <w:color w:val="000005"/>
              </w:rPr>
              <w:t>having regard to Council Decision (CFSP) 2022/2507 of 19 December 2022 amending Decision 2010/452/CFSP on the European Union Monitoring Mission in Georgia, EUMM, Georgia,</w:t>
            </w:r>
          </w:p>
        </w:tc>
      </w:tr>
    </w:tbl>
    <w:p w:rsidR="00671E64" w:rsidRPr="000F7CEB" w:rsidP="00671E64" w14:paraId="47B6B82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C3F35B" w14:textId="77777777">
      <w:r w:rsidRPr="000F7CEB">
        <w:rPr>
          <w:rStyle w:val="HideTWBExt"/>
          <w:noProof w:val="0"/>
        </w:rPr>
        <w:t>&lt;/Amend&gt;</w:t>
      </w:r>
    </w:p>
    <w:p w:rsidR="00671E64" w:rsidRPr="000F7CEB" w:rsidP="00671E64" w14:paraId="5727F58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w:t>
      </w:r>
      <w:r w:rsidRPr="000F7CEB">
        <w:rPr>
          <w:rStyle w:val="HideTWBExt"/>
          <w:b w:val="0"/>
          <w:noProof w:val="0"/>
        </w:rPr>
        <w:t>&lt;/NumAm&gt;</w:t>
      </w:r>
    </w:p>
    <w:p w:rsidR="00671E64" w:rsidRPr="000F7CEB" w:rsidP="00671E64" w14:paraId="33026B45"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EDA173F" w14:textId="77777777">
      <w:pPr>
        <w:pStyle w:val="NormalBold"/>
      </w:pPr>
      <w:r w:rsidRPr="000F7CEB">
        <w:rPr>
          <w:rStyle w:val="HideTWBExt"/>
          <w:b w:val="0"/>
          <w:noProof w:val="0"/>
        </w:rPr>
        <w:t>&lt;/RepeatBlock-By&gt;</w:t>
      </w:r>
    </w:p>
    <w:p w:rsidR="00671E64" w:rsidRPr="000F7CEB" w:rsidP="00671E64" w14:paraId="0FBABC4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D5DB52" w14:textId="77777777">
      <w:pPr>
        <w:pStyle w:val="NormalBold"/>
      </w:pPr>
      <w:r w:rsidRPr="000F7CEB">
        <w:rPr>
          <w:rStyle w:val="HideTWBExt"/>
          <w:b w:val="0"/>
          <w:noProof w:val="0"/>
        </w:rPr>
        <w:t>&lt;Article&gt;</w:t>
      </w:r>
      <w:r w:rsidRPr="000F7CEB">
        <w:rPr>
          <w:color w:val="0000F0"/>
        </w:rPr>
        <w:t>Citation 9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754154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C4B7F00" w14:textId="77777777"/>
        </w:tc>
      </w:tr>
      <w:tr w14:paraId="5302AFC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C0ABB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D8784E8" w14:textId="77777777">
            <w:pPr>
              <w:pStyle w:val="AmColumnHeading"/>
            </w:pPr>
            <w:r w:rsidRPr="000F7CEB">
              <w:rPr>
                <w:color w:val="0000F5"/>
              </w:rPr>
              <w:t>Amendment</w:t>
            </w:r>
          </w:p>
        </w:tc>
      </w:tr>
      <w:tr w14:paraId="6341C8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1ECDCC" w14:textId="77777777">
            <w:pPr>
              <w:pStyle w:val="Normal6a"/>
            </w:pPr>
          </w:p>
        </w:tc>
        <w:tc>
          <w:tcPr>
            <w:tcW w:w="4876" w:type="dxa"/>
            <w:tcBorders>
              <w:top w:val="nil"/>
              <w:left w:val="nil"/>
              <w:bottom w:val="nil"/>
              <w:right w:val="nil"/>
            </w:tcBorders>
          </w:tcPr>
          <w:p w:rsidR="00671E64" w:rsidRPr="000F7CEB" w:rsidP="003C5684" w14:paraId="1DC9D6CA" w14:textId="77777777">
            <w:pPr>
              <w:pStyle w:val="Normal6a"/>
            </w:pPr>
            <w:r w:rsidRPr="000F7CEB">
              <w:rPr>
                <w:b/>
                <w:i/>
                <w:color w:val="000005"/>
              </w:rPr>
              <w:t>–</w:t>
            </w:r>
            <w:r w:rsidRPr="000F7CEB">
              <w:rPr>
                <w:color w:val="000005"/>
              </w:rPr>
              <w:tab/>
            </w:r>
            <w:r w:rsidRPr="000F7CEB">
              <w:rPr>
                <w:b/>
                <w:i/>
                <w:color w:val="000005"/>
              </w:rPr>
              <w:t>having regard to Council Decision (CFSP) 2023/162 of 23 January 2023 on a European Union mission in Armenia (EUMA),</w:t>
            </w:r>
          </w:p>
        </w:tc>
      </w:tr>
    </w:tbl>
    <w:p w:rsidR="00671E64" w:rsidRPr="000F7CEB" w:rsidP="00671E64" w14:paraId="6DB1895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EE5606" w14:textId="77777777">
      <w:r w:rsidRPr="000F7CEB">
        <w:rPr>
          <w:rStyle w:val="HideTWBExt"/>
          <w:noProof w:val="0"/>
        </w:rPr>
        <w:t>&lt;/Amend&gt;</w:t>
      </w:r>
    </w:p>
    <w:p w:rsidR="00671E64" w:rsidRPr="000F7CEB" w:rsidP="00671E64" w14:paraId="60660C3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w:t>
      </w:r>
      <w:r w:rsidRPr="000F7CEB">
        <w:rPr>
          <w:rStyle w:val="HideTWBExt"/>
          <w:b w:val="0"/>
          <w:noProof w:val="0"/>
        </w:rPr>
        <w:t>&lt;/NumAm&gt;</w:t>
      </w:r>
    </w:p>
    <w:p w:rsidR="00671E64" w:rsidRPr="000F7CEB" w:rsidP="00671E64" w14:paraId="45EF2419"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2489A91" w14:textId="77777777">
      <w:pPr>
        <w:pStyle w:val="NormalBold"/>
      </w:pPr>
      <w:r w:rsidRPr="000F7CEB">
        <w:rPr>
          <w:rStyle w:val="HideTWBExt"/>
          <w:b w:val="0"/>
          <w:noProof w:val="0"/>
        </w:rPr>
        <w:t>&lt;/RepeatBlock-By&gt;</w:t>
      </w:r>
    </w:p>
    <w:p w:rsidR="00671E64" w:rsidRPr="000F7CEB" w:rsidP="00671E64" w14:paraId="365E6B1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F3F36F6" w14:textId="77777777">
      <w:pPr>
        <w:pStyle w:val="NormalBold"/>
      </w:pPr>
      <w:r w:rsidRPr="000F7CEB">
        <w:rPr>
          <w:rStyle w:val="HideTWBExt"/>
          <w:b w:val="0"/>
          <w:noProof w:val="0"/>
        </w:rPr>
        <w:t>&lt;Article&gt;</w:t>
      </w:r>
      <w:r w:rsidRPr="000F7CEB">
        <w:rPr>
          <w:color w:val="0000F0"/>
        </w:rPr>
        <w:t>Citation 10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A40CA4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72C518A" w14:textId="77777777"/>
        </w:tc>
      </w:tr>
      <w:tr w14:paraId="5624F8E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9C4FD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1AFF3B4" w14:textId="77777777">
            <w:pPr>
              <w:pStyle w:val="AmColumnHeading"/>
            </w:pPr>
            <w:r w:rsidRPr="000F7CEB">
              <w:rPr>
                <w:color w:val="0000F5"/>
              </w:rPr>
              <w:t>Amendment</w:t>
            </w:r>
          </w:p>
        </w:tc>
      </w:tr>
      <w:tr w14:paraId="2BD0E4D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6CF4A8" w14:textId="77777777">
            <w:pPr>
              <w:pStyle w:val="Normal6a"/>
            </w:pPr>
          </w:p>
        </w:tc>
        <w:tc>
          <w:tcPr>
            <w:tcW w:w="4876" w:type="dxa"/>
            <w:tcBorders>
              <w:top w:val="nil"/>
              <w:left w:val="nil"/>
              <w:bottom w:val="nil"/>
              <w:right w:val="nil"/>
            </w:tcBorders>
          </w:tcPr>
          <w:p w:rsidR="00671E64" w:rsidRPr="000F7CEB" w:rsidP="003C5684" w14:paraId="65F2B9DB" w14:textId="77777777">
            <w:pPr>
              <w:pStyle w:val="Normal6a"/>
            </w:pPr>
            <w:r w:rsidRPr="000F7CEB">
              <w:rPr>
                <w:b/>
                <w:i/>
                <w:color w:val="000005"/>
              </w:rPr>
              <w:t>–</w:t>
            </w:r>
            <w:r w:rsidRPr="000F7CEB">
              <w:rPr>
                <w:color w:val="000005"/>
              </w:rPr>
              <w:tab/>
            </w:r>
            <w:r w:rsidRPr="000F7CEB">
              <w:rPr>
                <w:b/>
                <w:i/>
                <w:color w:val="000005"/>
              </w:rPr>
              <w:t>having regard to the Council conclusions of 21 February 2022 extending and enhancing the implementation of the Coordinated Maritime Presences Concept in the Gulf of Guinea,</w:t>
            </w:r>
          </w:p>
        </w:tc>
      </w:tr>
    </w:tbl>
    <w:p w:rsidR="00671E64" w:rsidRPr="000F7CEB" w:rsidP="00671E64" w14:paraId="07E713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6D47282" w14:textId="77777777">
      <w:r w:rsidRPr="000F7CEB">
        <w:rPr>
          <w:rStyle w:val="HideTWBExt"/>
          <w:noProof w:val="0"/>
        </w:rPr>
        <w:t>&lt;/Amend&gt;</w:t>
      </w:r>
    </w:p>
    <w:p w:rsidR="00671E64" w:rsidRPr="000F7CEB" w:rsidP="00671E64" w14:paraId="7D91CE9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w:t>
      </w:r>
      <w:r w:rsidRPr="000F7CEB">
        <w:rPr>
          <w:rStyle w:val="HideTWBExt"/>
          <w:b w:val="0"/>
          <w:noProof w:val="0"/>
        </w:rPr>
        <w:t>&lt;/NumAm&gt;</w:t>
      </w:r>
    </w:p>
    <w:p w:rsidR="00671E64" w:rsidRPr="000F7CEB" w:rsidP="00671E64" w14:paraId="5DB032E7"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B9DA80D" w14:textId="77777777">
      <w:pPr>
        <w:pStyle w:val="NormalBold"/>
      </w:pPr>
      <w:r w:rsidRPr="000F7CEB">
        <w:rPr>
          <w:rStyle w:val="HideTWBExt"/>
          <w:b w:val="0"/>
          <w:noProof w:val="0"/>
        </w:rPr>
        <w:t>&lt;/RepeatBlock-By&gt;</w:t>
      </w:r>
    </w:p>
    <w:p w:rsidR="00671E64" w:rsidRPr="000F7CEB" w:rsidP="00671E64" w14:paraId="7A44D64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DD8703" w14:textId="77777777">
      <w:pPr>
        <w:pStyle w:val="NormalBold"/>
      </w:pPr>
      <w:r w:rsidRPr="000F7CEB">
        <w:rPr>
          <w:rStyle w:val="HideTWBExt"/>
          <w:b w:val="0"/>
          <w:noProof w:val="0"/>
        </w:rPr>
        <w:t>&lt;Article&gt;</w:t>
      </w:r>
      <w:r w:rsidRPr="000F7CEB">
        <w:rPr>
          <w:color w:val="0000F0"/>
        </w:rPr>
        <w:t>Citation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E23F6F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91457E" w14:textId="77777777"/>
        </w:tc>
      </w:tr>
      <w:tr w14:paraId="4D8EE53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4C58BA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98AD15F" w14:textId="77777777">
            <w:pPr>
              <w:pStyle w:val="AmColumnHeading"/>
            </w:pPr>
            <w:r w:rsidRPr="000F7CEB">
              <w:rPr>
                <w:color w:val="0000F5"/>
              </w:rPr>
              <w:t>Amendment</w:t>
            </w:r>
          </w:p>
        </w:tc>
      </w:tr>
      <w:tr w14:paraId="61EEAA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FCD95A" w14:textId="77777777">
            <w:pPr>
              <w:pStyle w:val="Normal6a"/>
            </w:pPr>
          </w:p>
        </w:tc>
        <w:tc>
          <w:tcPr>
            <w:tcW w:w="4876" w:type="dxa"/>
            <w:tcBorders>
              <w:top w:val="nil"/>
              <w:left w:val="nil"/>
              <w:bottom w:val="nil"/>
              <w:right w:val="nil"/>
            </w:tcBorders>
          </w:tcPr>
          <w:p w:rsidR="00671E64" w:rsidRPr="000F7CEB" w:rsidP="003C5684" w14:paraId="682B587D" w14:textId="77777777">
            <w:pPr>
              <w:pStyle w:val="Normal6a"/>
            </w:pPr>
            <w:r w:rsidRPr="000F7CEB">
              <w:rPr>
                <w:b/>
                <w:i/>
                <w:color w:val="000005"/>
              </w:rPr>
              <w:t>–</w:t>
            </w:r>
            <w:r w:rsidRPr="000F7CEB">
              <w:rPr>
                <w:color w:val="000005"/>
              </w:rPr>
              <w:tab/>
            </w:r>
            <w:r w:rsidRPr="000F7CEB">
              <w:rPr>
                <w:b/>
                <w:i/>
                <w:color w:val="000005"/>
              </w:rPr>
              <w:t>having regard to the European Council conclusions of 21 and 22 March 2024, concerning the decision to open accession negotiations with Bosnia and Herzegovina,</w:t>
            </w:r>
          </w:p>
        </w:tc>
      </w:tr>
    </w:tbl>
    <w:p w:rsidR="00671E64" w:rsidRPr="000F7CEB" w:rsidP="00671E64" w14:paraId="1C1FEEB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01580D4" w14:textId="77777777">
      <w:r w:rsidRPr="000F7CEB">
        <w:rPr>
          <w:rStyle w:val="HideTWBExt"/>
          <w:noProof w:val="0"/>
        </w:rPr>
        <w:t>&lt;/Amend&gt;</w:t>
      </w:r>
    </w:p>
    <w:p w:rsidR="00671E64" w:rsidRPr="000F7CEB" w:rsidP="00671E64" w14:paraId="4B90629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w:t>
      </w:r>
      <w:r w:rsidRPr="000F7CEB">
        <w:rPr>
          <w:rStyle w:val="HideTWBExt"/>
          <w:b w:val="0"/>
          <w:noProof w:val="0"/>
        </w:rPr>
        <w:t>&lt;/NumAm&gt;</w:t>
      </w:r>
    </w:p>
    <w:p w:rsidR="00671E64" w:rsidRPr="000F7CEB" w:rsidP="00671E64" w14:paraId="7D241FBC"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DE2756B" w14:textId="77777777">
      <w:pPr>
        <w:pStyle w:val="NormalBold"/>
      </w:pPr>
      <w:r w:rsidRPr="000F7CEB">
        <w:rPr>
          <w:rStyle w:val="HideTWBExt"/>
          <w:b w:val="0"/>
          <w:noProof w:val="0"/>
        </w:rPr>
        <w:t>&lt;/RepeatBlock-By&gt;</w:t>
      </w:r>
    </w:p>
    <w:p w:rsidR="00671E64" w:rsidRPr="000F7CEB" w:rsidP="00671E64" w14:paraId="23BF691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130058F" w14:textId="77777777">
      <w:pPr>
        <w:pStyle w:val="NormalBold"/>
      </w:pPr>
      <w:r w:rsidRPr="000F7CEB">
        <w:rPr>
          <w:rStyle w:val="HideTWBExt"/>
          <w:b w:val="0"/>
          <w:noProof w:val="0"/>
        </w:rPr>
        <w:t>&lt;Article&gt;</w:t>
      </w:r>
      <w:r w:rsidRPr="000F7CEB">
        <w:rPr>
          <w:color w:val="0000F0"/>
        </w:rPr>
        <w:t>Citation 12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8F56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51DCC6" w14:textId="77777777"/>
        </w:tc>
      </w:tr>
      <w:tr w14:paraId="058A714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FBDE8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395D147" w14:textId="77777777">
            <w:pPr>
              <w:pStyle w:val="AmColumnHeading"/>
            </w:pPr>
            <w:r w:rsidRPr="000F7CEB">
              <w:rPr>
                <w:color w:val="0000F5"/>
              </w:rPr>
              <w:t>Amendment</w:t>
            </w:r>
          </w:p>
        </w:tc>
      </w:tr>
      <w:tr w14:paraId="3D7465C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27FF0B" w14:textId="77777777">
            <w:pPr>
              <w:pStyle w:val="Normal6a"/>
            </w:pPr>
          </w:p>
        </w:tc>
        <w:tc>
          <w:tcPr>
            <w:tcW w:w="4876" w:type="dxa"/>
            <w:tcBorders>
              <w:top w:val="nil"/>
              <w:left w:val="nil"/>
              <w:bottom w:val="nil"/>
              <w:right w:val="nil"/>
            </w:tcBorders>
          </w:tcPr>
          <w:p w:rsidR="00671E64" w:rsidRPr="000F7CEB" w:rsidP="003C5684" w14:paraId="38700B75" w14:textId="77777777">
            <w:pPr>
              <w:pStyle w:val="Normal6a"/>
            </w:pPr>
            <w:r w:rsidRPr="000F7CEB">
              <w:rPr>
                <w:b/>
                <w:i/>
                <w:color w:val="000005"/>
              </w:rPr>
              <w:t>–</w:t>
            </w:r>
            <w:r w:rsidRPr="000F7CEB">
              <w:rPr>
                <w:color w:val="000005"/>
              </w:rPr>
              <w:tab/>
            </w:r>
            <w:r w:rsidRPr="000F7CEB">
              <w:rPr>
                <w:b/>
                <w:i/>
                <w:color w:val="000005"/>
              </w:rPr>
              <w:t>having regard to the Joint communication from the Commission and the High Representative of the Union for Foreign Affairs and Security Policy to the European Parliament, the European Council, the Council, the European Economic and Social Committee and the Committee of the Regions of 18 May 2022 on the Defence Investment Gaps Analysis and Way Forward (JOIN(2022)0024),</w:t>
            </w:r>
          </w:p>
        </w:tc>
      </w:tr>
    </w:tbl>
    <w:p w:rsidR="00671E64" w:rsidRPr="000F7CEB" w:rsidP="00671E64" w14:paraId="3570D70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F55A84" w14:textId="77777777">
      <w:r w:rsidRPr="000F7CEB">
        <w:rPr>
          <w:rStyle w:val="HideTWBExt"/>
          <w:noProof w:val="0"/>
        </w:rPr>
        <w:t>&lt;/Amend&gt;</w:t>
      </w:r>
    </w:p>
    <w:p w:rsidR="00671E64" w:rsidRPr="000F7CEB" w:rsidP="00671E64" w14:paraId="4061A0E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w:t>
      </w:r>
      <w:r w:rsidRPr="000F7CEB">
        <w:rPr>
          <w:rStyle w:val="HideTWBExt"/>
          <w:b w:val="0"/>
          <w:noProof w:val="0"/>
        </w:rPr>
        <w:t>&lt;/NumAm&gt;</w:t>
      </w:r>
    </w:p>
    <w:p w:rsidR="00671E64" w:rsidRPr="000F7CEB" w:rsidP="00671E64" w14:paraId="7C66B653"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0B6D8A63" w14:textId="77777777">
      <w:pPr>
        <w:pStyle w:val="NormalBold"/>
      </w:pPr>
      <w:r w:rsidRPr="000F7CEB">
        <w:rPr>
          <w:rStyle w:val="HideTWBExt"/>
          <w:b w:val="0"/>
          <w:noProof w:val="0"/>
        </w:rPr>
        <w:t>&lt;/RepeatBlock-By&gt;</w:t>
      </w:r>
    </w:p>
    <w:p w:rsidR="00671E64" w:rsidRPr="000F7CEB" w:rsidP="00671E64" w14:paraId="0462B1B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4954DC" w14:textId="77777777">
      <w:pPr>
        <w:pStyle w:val="NormalBold"/>
      </w:pPr>
      <w:r w:rsidRPr="000F7CEB">
        <w:rPr>
          <w:rStyle w:val="HideTWBExt"/>
          <w:b w:val="0"/>
          <w:noProof w:val="0"/>
        </w:rPr>
        <w:t>&lt;Article&gt;</w:t>
      </w:r>
      <w:r w:rsidRPr="000F7CEB">
        <w:rPr>
          <w:color w:val="0000F0"/>
        </w:rPr>
        <w:t>Citation 12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1382DD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D495469" w14:textId="77777777"/>
        </w:tc>
      </w:tr>
      <w:tr w14:paraId="4545A3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4367F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F79CC2" w14:textId="77777777">
            <w:pPr>
              <w:pStyle w:val="AmColumnHeading"/>
            </w:pPr>
            <w:r w:rsidRPr="000F7CEB">
              <w:rPr>
                <w:color w:val="0000F5"/>
              </w:rPr>
              <w:t>Amendment</w:t>
            </w:r>
          </w:p>
        </w:tc>
      </w:tr>
      <w:tr w14:paraId="47D13A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94DA38" w14:textId="77777777">
            <w:pPr>
              <w:pStyle w:val="Normal6a"/>
            </w:pPr>
          </w:p>
        </w:tc>
        <w:tc>
          <w:tcPr>
            <w:tcW w:w="4876" w:type="dxa"/>
            <w:tcBorders>
              <w:top w:val="nil"/>
              <w:left w:val="nil"/>
              <w:bottom w:val="nil"/>
              <w:right w:val="nil"/>
            </w:tcBorders>
          </w:tcPr>
          <w:p w:rsidR="00671E64" w:rsidRPr="000F7CEB" w:rsidP="003C5684" w14:paraId="38845582" w14:textId="77777777">
            <w:pPr>
              <w:pStyle w:val="Normal6a"/>
            </w:pPr>
            <w:r w:rsidRPr="000F7CEB">
              <w:rPr>
                <w:b/>
                <w:i/>
                <w:color w:val="000005"/>
              </w:rPr>
              <w:t>–</w:t>
            </w:r>
            <w:r w:rsidRPr="000F7CEB">
              <w:rPr>
                <w:color w:val="000005"/>
              </w:rPr>
              <w:tab/>
            </w:r>
            <w:r w:rsidRPr="000F7CEB">
              <w:rPr>
                <w:b/>
                <w:i/>
                <w:color w:val="000005"/>
              </w:rPr>
              <w:t>having regard to the Joint Communication from the Commission and the High Representative of the Union for Foreign Affairs and Security Policy to the European Parliament, the European Council, the Council, the European Economic and Social Committee and the Committee of the Regions of 18 May 2022 on the Defence Investment Gaps Analysis and Way Forward (JOIN(2022)0024),</w:t>
            </w:r>
          </w:p>
        </w:tc>
      </w:tr>
    </w:tbl>
    <w:p w:rsidR="00671E64" w:rsidRPr="005D575A" w:rsidP="00671E64" w14:paraId="40C913B3"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7D059C54" w14:textId="77777777">
      <w:pPr>
        <w:rPr>
          <w:lang w:val="fr-FR"/>
        </w:rPr>
      </w:pPr>
      <w:r w:rsidRPr="005D575A">
        <w:rPr>
          <w:rStyle w:val="HideTWBExt"/>
          <w:noProof w:val="0"/>
          <w:lang w:val="fr-FR"/>
        </w:rPr>
        <w:t>&lt;/Amend&gt;</w:t>
      </w:r>
    </w:p>
    <w:p w:rsidR="00671E64" w:rsidRPr="005D575A" w:rsidP="00671E64" w14:paraId="3D6015BF"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20</w:t>
      </w:r>
      <w:r w:rsidRPr="005D575A">
        <w:rPr>
          <w:rStyle w:val="HideTWBExt"/>
          <w:b w:val="0"/>
          <w:noProof w:val="0"/>
          <w:lang w:val="fr-FR"/>
        </w:rPr>
        <w:t>&lt;/NumAm&gt;</w:t>
      </w:r>
    </w:p>
    <w:p w:rsidR="00671E64" w:rsidRPr="005D575A" w:rsidP="00671E64" w14:paraId="2A2F144F" w14:textId="77777777">
      <w:pPr>
        <w:pStyle w:val="NormalBold"/>
        <w:rPr>
          <w:lang w:val="fr-FR"/>
        </w:rPr>
      </w:pPr>
      <w:r w:rsidRPr="005D575A">
        <w:rPr>
          <w:rStyle w:val="HideTWBExt"/>
          <w:b w:val="0"/>
          <w:noProof w:val="0"/>
          <w:lang w:val="fr-FR"/>
        </w:rPr>
        <w:t>&lt;RepeatBlock-By&gt;&lt;Members&gt;</w:t>
      </w:r>
      <w:r w:rsidRPr="005D575A">
        <w:rPr>
          <w:color w:val="0000F0"/>
          <w:lang w:val="fr-FR"/>
        </w:rPr>
        <w:t>Massimiliano Salini</w:t>
      </w:r>
      <w:r w:rsidRPr="005D575A">
        <w:rPr>
          <w:rStyle w:val="HideTWBExt"/>
          <w:b w:val="0"/>
          <w:noProof w:val="0"/>
          <w:lang w:val="fr-FR"/>
        </w:rPr>
        <w:t>&lt;/Members&gt;</w:t>
      </w:r>
    </w:p>
    <w:p w:rsidR="00671E64" w:rsidRPr="005D575A" w:rsidP="00671E64" w14:paraId="6B2ADEF5" w14:textId="77777777">
      <w:pPr>
        <w:pStyle w:val="NormalBold"/>
        <w:rPr>
          <w:lang w:val="fr-FR"/>
        </w:rPr>
      </w:pPr>
      <w:r w:rsidRPr="005D575A">
        <w:rPr>
          <w:rStyle w:val="HideTWBExt"/>
          <w:b w:val="0"/>
          <w:noProof w:val="0"/>
          <w:lang w:val="fr-FR"/>
        </w:rPr>
        <w:t>&lt;/RepeatBlock-By&gt;</w:t>
      </w:r>
    </w:p>
    <w:p w:rsidR="00671E64" w:rsidRPr="000F7CEB" w:rsidP="00671E64" w14:paraId="66B8490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6D74EDD" w14:textId="77777777">
      <w:pPr>
        <w:pStyle w:val="NormalBold"/>
      </w:pPr>
      <w:r w:rsidRPr="000F7CEB">
        <w:rPr>
          <w:rStyle w:val="HideTWBExt"/>
          <w:b w:val="0"/>
          <w:noProof w:val="0"/>
        </w:rPr>
        <w:t>&lt;Article&gt;</w:t>
      </w:r>
      <w:r w:rsidRPr="000F7CEB">
        <w:rPr>
          <w:color w:val="0000F0"/>
        </w:rPr>
        <w:t>Citation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A402E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CF957A4" w14:textId="77777777"/>
        </w:tc>
      </w:tr>
      <w:tr w14:paraId="6416CEC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30F0C1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3508BFB" w14:textId="77777777">
            <w:pPr>
              <w:pStyle w:val="AmColumnHeading"/>
            </w:pPr>
            <w:r w:rsidRPr="000F7CEB">
              <w:rPr>
                <w:color w:val="0000F5"/>
              </w:rPr>
              <w:t>Amendment</w:t>
            </w:r>
          </w:p>
        </w:tc>
      </w:tr>
      <w:tr w14:paraId="09928F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A06D99E" w14:textId="77777777">
            <w:pPr>
              <w:pStyle w:val="Normal6a"/>
            </w:pPr>
          </w:p>
        </w:tc>
        <w:tc>
          <w:tcPr>
            <w:tcW w:w="4876" w:type="dxa"/>
            <w:tcBorders>
              <w:top w:val="nil"/>
              <w:left w:val="nil"/>
              <w:bottom w:val="nil"/>
              <w:right w:val="nil"/>
            </w:tcBorders>
          </w:tcPr>
          <w:p w:rsidR="00671E64" w:rsidRPr="000F7CEB" w:rsidP="003C5684" w14:paraId="53D766E0" w14:textId="77777777">
            <w:pPr>
              <w:pStyle w:val="Normal6a"/>
            </w:pPr>
            <w:r w:rsidRPr="000F7CEB">
              <w:rPr>
                <w:b/>
                <w:i/>
                <w:color w:val="000005"/>
              </w:rPr>
              <w:t>–</w:t>
            </w:r>
            <w:r w:rsidRPr="000F7CEB">
              <w:rPr>
                <w:color w:val="000005"/>
              </w:rPr>
              <w:tab/>
            </w:r>
            <w:r w:rsidRPr="000F7CEB">
              <w:rPr>
                <w:b/>
                <w:i/>
                <w:color w:val="000005"/>
              </w:rPr>
              <w:t>having regard to the report by Enrico Letta of April 2024 entitled “Much more than a market” and in particular its section on “Promoting peace and enhancing security: towards a Common Market for the defence industry”,</w:t>
            </w:r>
          </w:p>
        </w:tc>
      </w:tr>
    </w:tbl>
    <w:p w:rsidR="00671E64" w:rsidRPr="000F7CEB" w:rsidP="00671E64" w14:paraId="5696BE3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0D2D95" w14:textId="77777777">
      <w:r w:rsidRPr="000F7CEB">
        <w:rPr>
          <w:rStyle w:val="HideTWBExt"/>
          <w:noProof w:val="0"/>
        </w:rPr>
        <w:t>&lt;/Amend&gt;</w:t>
      </w:r>
    </w:p>
    <w:p w:rsidR="00671E64" w:rsidRPr="000F7CEB" w:rsidP="00671E64" w14:paraId="33AB5C1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w:t>
      </w:r>
      <w:r w:rsidRPr="000F7CEB">
        <w:rPr>
          <w:rStyle w:val="HideTWBExt"/>
          <w:b w:val="0"/>
          <w:noProof w:val="0"/>
        </w:rPr>
        <w:t>&lt;/NumAm&gt;</w:t>
      </w:r>
    </w:p>
    <w:p w:rsidR="00671E64" w:rsidRPr="000F7CEB" w:rsidP="00671E64" w14:paraId="4FF8962D"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0EA6228E" w14:textId="77777777">
      <w:pPr>
        <w:pStyle w:val="NormalBold"/>
      </w:pPr>
      <w:r w:rsidRPr="000F7CEB">
        <w:rPr>
          <w:rStyle w:val="HideTWBExt"/>
          <w:b w:val="0"/>
          <w:noProof w:val="0"/>
        </w:rPr>
        <w:t>&lt;/RepeatBlock-By&gt;</w:t>
      </w:r>
    </w:p>
    <w:p w:rsidR="00671E64" w:rsidRPr="000F7CEB" w:rsidP="00671E64" w14:paraId="16884BC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CFA886" w14:textId="77777777">
      <w:pPr>
        <w:pStyle w:val="NormalBold"/>
      </w:pPr>
      <w:r w:rsidRPr="000F7CEB">
        <w:rPr>
          <w:rStyle w:val="HideTWBExt"/>
          <w:b w:val="0"/>
          <w:noProof w:val="0"/>
        </w:rPr>
        <w:t>&lt;Article&gt;</w:t>
      </w:r>
      <w:r w:rsidRPr="000F7CEB">
        <w:rPr>
          <w:color w:val="0000F0"/>
        </w:rPr>
        <w:t>Citation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848BC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A80DBFF" w14:textId="77777777"/>
        </w:tc>
      </w:tr>
      <w:tr w14:paraId="778343A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F2DF0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7620C6C" w14:textId="77777777">
            <w:pPr>
              <w:pStyle w:val="AmColumnHeading"/>
            </w:pPr>
            <w:r w:rsidRPr="000F7CEB">
              <w:rPr>
                <w:color w:val="0000F5"/>
              </w:rPr>
              <w:t>Amendment</w:t>
            </w:r>
          </w:p>
        </w:tc>
      </w:tr>
      <w:tr w14:paraId="466A528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1C75542" w14:textId="77777777">
            <w:pPr>
              <w:pStyle w:val="Normal6a"/>
            </w:pPr>
          </w:p>
        </w:tc>
        <w:tc>
          <w:tcPr>
            <w:tcW w:w="4876" w:type="dxa"/>
            <w:tcBorders>
              <w:top w:val="nil"/>
              <w:left w:val="nil"/>
              <w:bottom w:val="nil"/>
              <w:right w:val="nil"/>
            </w:tcBorders>
          </w:tcPr>
          <w:p w:rsidR="00671E64" w:rsidRPr="000F7CEB" w:rsidP="003C5684" w14:paraId="571E748E" w14:textId="77777777">
            <w:pPr>
              <w:pStyle w:val="Normal6a"/>
            </w:pPr>
            <w:r w:rsidRPr="000F7CEB">
              <w:rPr>
                <w:b/>
                <w:i/>
                <w:color w:val="000005"/>
              </w:rPr>
              <w:t>–</w:t>
            </w:r>
            <w:r w:rsidRPr="000F7CEB">
              <w:rPr>
                <w:color w:val="000005"/>
              </w:rPr>
              <w:tab/>
            </w:r>
            <w:r w:rsidRPr="000F7CEB">
              <w:rPr>
                <w:b/>
                <w:i/>
                <w:color w:val="000005"/>
              </w:rPr>
              <w:t>having regard to the report by Enrico Letta of April 2024 entitled “Much more than a market” and in particular its section on “Promoting peace and enhancing security: towards a Common Market for the defence industry”,</w:t>
            </w:r>
          </w:p>
        </w:tc>
      </w:tr>
    </w:tbl>
    <w:p w:rsidR="00671E64" w:rsidRPr="005D575A" w:rsidP="00671E64" w14:paraId="77ED58A3"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676E639E" w14:textId="77777777">
      <w:pPr>
        <w:rPr>
          <w:lang w:val="fr-FR"/>
        </w:rPr>
      </w:pPr>
      <w:r w:rsidRPr="005D575A">
        <w:rPr>
          <w:rStyle w:val="HideTWBExt"/>
          <w:noProof w:val="0"/>
          <w:lang w:val="fr-FR"/>
        </w:rPr>
        <w:t>&lt;/Amend&gt;</w:t>
      </w:r>
    </w:p>
    <w:p w:rsidR="00671E64" w:rsidRPr="005D575A" w:rsidP="00671E64" w14:paraId="0B02589B"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22</w:t>
      </w:r>
      <w:r w:rsidRPr="005D575A">
        <w:rPr>
          <w:rStyle w:val="HideTWBExt"/>
          <w:b w:val="0"/>
          <w:noProof w:val="0"/>
          <w:lang w:val="fr-FR"/>
        </w:rPr>
        <w:t>&lt;/NumAm&gt;</w:t>
      </w:r>
    </w:p>
    <w:p w:rsidR="00671E64" w:rsidRPr="005D575A" w:rsidP="00671E64" w14:paraId="740DDE4A" w14:textId="77777777">
      <w:pPr>
        <w:pStyle w:val="NormalBold"/>
        <w:rPr>
          <w:lang w:val="fr-FR"/>
        </w:rPr>
      </w:pPr>
      <w:r w:rsidRPr="005D575A">
        <w:rPr>
          <w:rStyle w:val="HideTWBExt"/>
          <w:b w:val="0"/>
          <w:noProof w:val="0"/>
          <w:lang w:val="fr-FR"/>
        </w:rPr>
        <w:t>&lt;RepeatBlock-By&gt;&lt;Members&gt;</w:t>
      </w:r>
      <w:r w:rsidRPr="005D575A">
        <w:rPr>
          <w:color w:val="0000F0"/>
          <w:lang w:val="fr-FR"/>
        </w:rPr>
        <w:t>Nathalie Loiseau</w:t>
      </w:r>
      <w:r w:rsidRPr="005D575A">
        <w:rPr>
          <w:rStyle w:val="HideTWBExt"/>
          <w:b w:val="0"/>
          <w:noProof w:val="0"/>
          <w:lang w:val="fr-FR"/>
        </w:rPr>
        <w:t>&lt;/Members&gt;</w:t>
      </w:r>
    </w:p>
    <w:p w:rsidR="00671E64" w:rsidRPr="005D575A" w:rsidP="00671E64" w14:paraId="5315AEA0" w14:textId="77777777">
      <w:pPr>
        <w:pStyle w:val="NormalBold"/>
        <w:rPr>
          <w:lang w:val="fr-FR"/>
        </w:rPr>
      </w:pPr>
      <w:r w:rsidRPr="005D575A">
        <w:rPr>
          <w:rStyle w:val="HideTWBExt"/>
          <w:b w:val="0"/>
          <w:noProof w:val="0"/>
          <w:lang w:val="fr-FR"/>
        </w:rPr>
        <w:t>&lt;/RepeatBlock-By&gt;</w:t>
      </w:r>
    </w:p>
    <w:p w:rsidR="00671E64" w:rsidRPr="000F7CEB" w:rsidP="00671E64" w14:paraId="01D8FFC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D92BFD" w14:textId="77777777">
      <w:pPr>
        <w:pStyle w:val="NormalBold"/>
      </w:pPr>
      <w:r w:rsidRPr="000F7CEB">
        <w:rPr>
          <w:rStyle w:val="HideTWBExt"/>
          <w:b w:val="0"/>
          <w:noProof w:val="0"/>
        </w:rPr>
        <w:t>&lt;Article&gt;</w:t>
      </w:r>
      <w:r w:rsidRPr="000F7CEB">
        <w:rPr>
          <w:color w:val="0000F0"/>
        </w:rPr>
        <w:t>Citation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3DE0D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7979AE" w14:textId="77777777"/>
        </w:tc>
      </w:tr>
      <w:tr w14:paraId="44F48A5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5E7E07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9B03FB" w14:textId="77777777">
            <w:pPr>
              <w:pStyle w:val="AmColumnHeading"/>
            </w:pPr>
            <w:r w:rsidRPr="000F7CEB">
              <w:rPr>
                <w:color w:val="0000F5"/>
              </w:rPr>
              <w:t>Amendment</w:t>
            </w:r>
          </w:p>
        </w:tc>
      </w:tr>
      <w:tr w14:paraId="733F57C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46C7430" w14:textId="77777777">
            <w:pPr>
              <w:pStyle w:val="Normal6a"/>
            </w:pPr>
          </w:p>
        </w:tc>
        <w:tc>
          <w:tcPr>
            <w:tcW w:w="4876" w:type="dxa"/>
            <w:tcBorders>
              <w:top w:val="nil"/>
              <w:left w:val="nil"/>
              <w:bottom w:val="nil"/>
              <w:right w:val="nil"/>
            </w:tcBorders>
          </w:tcPr>
          <w:p w:rsidR="00671E64" w:rsidRPr="000F7CEB" w:rsidP="003C5684" w14:paraId="7FB238F0" w14:textId="77777777">
            <w:pPr>
              <w:pStyle w:val="Normal6a"/>
            </w:pPr>
            <w:r w:rsidRPr="000F7CEB">
              <w:rPr>
                <w:b/>
                <w:i/>
                <w:color w:val="000005"/>
              </w:rPr>
              <w:t>–</w:t>
            </w:r>
            <w:r w:rsidRPr="000F7CEB">
              <w:rPr>
                <w:color w:val="000005"/>
              </w:rPr>
              <w:tab/>
            </w:r>
            <w:r w:rsidRPr="000F7CEB">
              <w:rPr>
                <w:b/>
                <w:i/>
                <w:color w:val="000005"/>
              </w:rPr>
              <w:t>having regard to the report by Sauli Niinistö of 30 October 2024 on 'Strengthening of Europe’s Civilian and Military Preparedness and Readiness',</w:t>
            </w:r>
          </w:p>
        </w:tc>
      </w:tr>
    </w:tbl>
    <w:p w:rsidR="00671E64" w:rsidRPr="000F7CEB" w:rsidP="00671E64" w14:paraId="6017729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E93EA16" w14:textId="77777777">
      <w:r w:rsidRPr="000F7CEB">
        <w:rPr>
          <w:rStyle w:val="HideTWBExt"/>
          <w:noProof w:val="0"/>
        </w:rPr>
        <w:t>&lt;/Amend&gt;</w:t>
      </w:r>
    </w:p>
    <w:p w:rsidR="00671E64" w:rsidRPr="000F7CEB" w:rsidP="00671E64" w14:paraId="68A325D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w:t>
      </w:r>
      <w:r w:rsidRPr="000F7CEB">
        <w:rPr>
          <w:rStyle w:val="HideTWBExt"/>
          <w:b w:val="0"/>
          <w:noProof w:val="0"/>
        </w:rPr>
        <w:t>&lt;/NumAm&gt;</w:t>
      </w:r>
    </w:p>
    <w:p w:rsidR="00671E64" w:rsidRPr="000F7CEB" w:rsidP="00671E64" w14:paraId="55EF1459"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4FEC8E78" w14:textId="77777777">
      <w:pPr>
        <w:pStyle w:val="NormalBold"/>
      </w:pPr>
      <w:r w:rsidRPr="000F7CEB">
        <w:rPr>
          <w:rStyle w:val="HideTWBExt"/>
          <w:b w:val="0"/>
          <w:noProof w:val="0"/>
        </w:rPr>
        <w:t>&lt;/RepeatBlock-By&gt;</w:t>
      </w:r>
    </w:p>
    <w:p w:rsidR="00671E64" w:rsidRPr="000F7CEB" w:rsidP="00671E64" w14:paraId="4122804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9F6F0B" w14:textId="77777777">
      <w:pPr>
        <w:pStyle w:val="NormalBold"/>
      </w:pPr>
      <w:r w:rsidRPr="000F7CEB">
        <w:rPr>
          <w:rStyle w:val="HideTWBExt"/>
          <w:b w:val="0"/>
          <w:noProof w:val="0"/>
        </w:rPr>
        <w:t>&lt;Article&gt;</w:t>
      </w:r>
      <w:r w:rsidRPr="000F7CEB">
        <w:rPr>
          <w:color w:val="0000F0"/>
        </w:rPr>
        <w:t>Citation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24252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73D7A1" w14:textId="77777777"/>
        </w:tc>
      </w:tr>
      <w:tr w14:paraId="493A34C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6B18E0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A35680" w14:textId="77777777">
            <w:pPr>
              <w:pStyle w:val="AmColumnHeading"/>
            </w:pPr>
            <w:r w:rsidRPr="000F7CEB">
              <w:rPr>
                <w:color w:val="0000F5"/>
              </w:rPr>
              <w:t>Amendment</w:t>
            </w:r>
          </w:p>
        </w:tc>
      </w:tr>
      <w:tr w14:paraId="553843D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08A78A" w14:textId="77777777">
            <w:pPr>
              <w:pStyle w:val="Normal6a"/>
            </w:pPr>
          </w:p>
        </w:tc>
        <w:tc>
          <w:tcPr>
            <w:tcW w:w="4876" w:type="dxa"/>
            <w:tcBorders>
              <w:top w:val="nil"/>
              <w:left w:val="nil"/>
              <w:bottom w:val="nil"/>
              <w:right w:val="nil"/>
            </w:tcBorders>
          </w:tcPr>
          <w:p w:rsidR="00671E64" w:rsidRPr="000F7CEB" w:rsidP="003C5684" w14:paraId="3C1037C5" w14:textId="77777777">
            <w:pPr>
              <w:pStyle w:val="Normal6a"/>
            </w:pPr>
            <w:r w:rsidRPr="000F7CEB">
              <w:rPr>
                <w:b/>
                <w:i/>
                <w:color w:val="000005"/>
              </w:rPr>
              <w:t>–</w:t>
            </w:r>
            <w:r w:rsidRPr="000F7CEB">
              <w:rPr>
                <w:color w:val="000005"/>
              </w:rPr>
              <w:tab/>
            </w:r>
            <w:r w:rsidRPr="000F7CEB">
              <w:rPr>
                <w:b/>
                <w:i/>
                <w:color w:val="000005"/>
              </w:rPr>
              <w:t>having regard to the report by Sauli Niinistö of 30 October 2024 on 'Strengthening Europe’s Civil and Military Preparedness and Readiness',</w:t>
            </w:r>
          </w:p>
        </w:tc>
      </w:tr>
    </w:tbl>
    <w:p w:rsidR="00671E64" w:rsidRPr="005D575A" w:rsidP="00671E64" w14:paraId="6A8FE061" w14:textId="77777777">
      <w:pPr>
        <w:pStyle w:val="AmOrLang"/>
        <w:rPr>
          <w:lang w:val="sv-SE"/>
        </w:rPr>
      </w:pPr>
      <w:r w:rsidRPr="005D575A">
        <w:rPr>
          <w:color w:val="0000F0"/>
          <w:lang w:val="sv-SE"/>
        </w:rPr>
        <w:t xml:space="preserve">Or. </w:t>
      </w:r>
      <w:r w:rsidRPr="005D575A">
        <w:rPr>
          <w:rStyle w:val="HideTWBExt"/>
          <w:noProof w:val="0"/>
          <w:lang w:val="sv-SE"/>
        </w:rPr>
        <w:t>&lt;Original&gt;</w:t>
      </w:r>
      <w:r w:rsidRPr="005D575A">
        <w:rPr>
          <w:rStyle w:val="HideTWBInt"/>
          <w:noProof w:val="0"/>
          <w:lang w:val="sv-SE"/>
        </w:rPr>
        <w:t>{EN}</w:t>
      </w:r>
      <w:r w:rsidRPr="005D575A">
        <w:rPr>
          <w:color w:val="0000F0"/>
          <w:lang w:val="sv-SE"/>
        </w:rPr>
        <w:t>en</w:t>
      </w:r>
      <w:r w:rsidRPr="005D575A">
        <w:rPr>
          <w:rStyle w:val="HideTWBExt"/>
          <w:noProof w:val="0"/>
          <w:lang w:val="sv-SE"/>
        </w:rPr>
        <w:t>&lt;/Original&gt;</w:t>
      </w:r>
    </w:p>
    <w:p w:rsidR="00671E64" w:rsidRPr="005D575A" w:rsidP="00671E64" w14:paraId="2C9FCF71" w14:textId="77777777">
      <w:pPr>
        <w:rPr>
          <w:lang w:val="sv-SE"/>
        </w:rPr>
      </w:pPr>
      <w:r w:rsidRPr="005D575A">
        <w:rPr>
          <w:rStyle w:val="HideTWBExt"/>
          <w:noProof w:val="0"/>
          <w:lang w:val="sv-SE"/>
        </w:rPr>
        <w:t>&lt;/Amend&gt;</w:t>
      </w:r>
    </w:p>
    <w:p w:rsidR="00671E64" w:rsidRPr="005D575A" w:rsidP="00671E64" w14:paraId="231D468B" w14:textId="77777777">
      <w:pPr>
        <w:pStyle w:val="AmNumberTabs"/>
        <w:rPr>
          <w:lang w:val="sv-SE"/>
        </w:rPr>
      </w:pPr>
      <w:r w:rsidRPr="005D575A">
        <w:rPr>
          <w:rStyle w:val="HideTWBExt"/>
          <w:b w:val="0"/>
          <w:noProof w:val="0"/>
          <w:lang w:val="sv-SE"/>
        </w:rPr>
        <w:t>&lt;Amend&gt;</w:t>
      </w:r>
      <w:r w:rsidRPr="005D575A">
        <w:rPr>
          <w:color w:val="0000F0"/>
          <w:lang w:val="sv-SE"/>
        </w:rPr>
        <w:t>Amendment</w:t>
      </w:r>
      <w:r w:rsidRPr="005D575A">
        <w:rPr>
          <w:color w:val="0000F0"/>
          <w:lang w:val="sv-SE"/>
        </w:rPr>
        <w:tab/>
      </w:r>
      <w:r w:rsidRPr="005D575A">
        <w:rPr>
          <w:color w:val="0000F0"/>
          <w:lang w:val="sv-SE"/>
        </w:rPr>
        <w:tab/>
      </w:r>
      <w:r w:rsidRPr="005D575A">
        <w:rPr>
          <w:rStyle w:val="HideTWBExt"/>
          <w:b w:val="0"/>
          <w:noProof w:val="0"/>
          <w:lang w:val="sv-SE"/>
        </w:rPr>
        <w:t>&lt;NumAm&gt;</w:t>
      </w:r>
      <w:r w:rsidRPr="005D575A">
        <w:rPr>
          <w:color w:val="0000F0"/>
          <w:lang w:val="sv-SE"/>
        </w:rPr>
        <w:t>24</w:t>
      </w:r>
      <w:r w:rsidRPr="005D575A">
        <w:rPr>
          <w:rStyle w:val="HideTWBExt"/>
          <w:b w:val="0"/>
          <w:noProof w:val="0"/>
          <w:lang w:val="sv-SE"/>
        </w:rPr>
        <w:t>&lt;/NumAm&gt;</w:t>
      </w:r>
    </w:p>
    <w:p w:rsidR="00671E64" w:rsidRPr="005D575A" w:rsidP="00671E64" w14:paraId="35281093" w14:textId="77777777">
      <w:pPr>
        <w:pStyle w:val="NormalBold"/>
        <w:rPr>
          <w:lang w:val="sv-SE"/>
        </w:rPr>
      </w:pPr>
      <w:r w:rsidRPr="005D575A">
        <w:rPr>
          <w:rStyle w:val="HideTWBExt"/>
          <w:b w:val="0"/>
          <w:noProof w:val="0"/>
          <w:lang w:val="sv-SE"/>
        </w:rPr>
        <w:t>&lt;RepeatBlock-By&gt;&lt;Members&gt;</w:t>
      </w:r>
      <w:r w:rsidRPr="005D575A">
        <w:rPr>
          <w:color w:val="0000F0"/>
          <w:lang w:val="sv-SE"/>
        </w:rPr>
        <w:t>Sebastian Tynkkynen</w:t>
      </w:r>
      <w:r w:rsidRPr="005D575A">
        <w:rPr>
          <w:rStyle w:val="HideTWBExt"/>
          <w:b w:val="0"/>
          <w:noProof w:val="0"/>
          <w:lang w:val="sv-SE"/>
        </w:rPr>
        <w:t>&lt;/Members&gt;</w:t>
      </w:r>
    </w:p>
    <w:p w:rsidR="00671E64" w:rsidRPr="005D575A" w:rsidP="00671E64" w14:paraId="5D109537" w14:textId="77777777">
      <w:pPr>
        <w:pStyle w:val="NormalBold"/>
        <w:rPr>
          <w:lang w:val="sv-SE"/>
        </w:rPr>
      </w:pPr>
      <w:r w:rsidRPr="005D575A">
        <w:rPr>
          <w:rStyle w:val="HideTWBExt"/>
          <w:b w:val="0"/>
          <w:noProof w:val="0"/>
          <w:lang w:val="sv-SE"/>
        </w:rPr>
        <w:t>&lt;/RepeatBlock-By&gt;</w:t>
      </w:r>
    </w:p>
    <w:p w:rsidR="00671E64" w:rsidRPr="000F7CEB" w:rsidP="00671E64" w14:paraId="6039599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2DC973" w14:textId="77777777">
      <w:pPr>
        <w:pStyle w:val="NormalBold"/>
      </w:pPr>
      <w:r w:rsidRPr="000F7CEB">
        <w:rPr>
          <w:rStyle w:val="HideTWBExt"/>
          <w:b w:val="0"/>
          <w:noProof w:val="0"/>
        </w:rPr>
        <w:t>&lt;Article&gt;</w:t>
      </w:r>
      <w:r w:rsidRPr="000F7CEB">
        <w:rPr>
          <w:color w:val="0000F0"/>
        </w:rPr>
        <w:t>Citation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A0A505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95F5FA" w14:textId="77777777"/>
        </w:tc>
      </w:tr>
      <w:tr w14:paraId="071A38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B7D46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5BFD88" w14:textId="77777777">
            <w:pPr>
              <w:pStyle w:val="AmColumnHeading"/>
            </w:pPr>
            <w:r w:rsidRPr="000F7CEB">
              <w:rPr>
                <w:color w:val="0000F5"/>
              </w:rPr>
              <w:t>Amendment</w:t>
            </w:r>
          </w:p>
        </w:tc>
      </w:tr>
      <w:tr w14:paraId="0712A2C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3ECD42E" w14:textId="77777777">
            <w:pPr>
              <w:pStyle w:val="Normal6a"/>
            </w:pPr>
          </w:p>
        </w:tc>
        <w:tc>
          <w:tcPr>
            <w:tcW w:w="4876" w:type="dxa"/>
            <w:tcBorders>
              <w:top w:val="nil"/>
              <w:left w:val="nil"/>
              <w:bottom w:val="nil"/>
              <w:right w:val="nil"/>
            </w:tcBorders>
          </w:tcPr>
          <w:p w:rsidR="00671E64" w:rsidRPr="000F7CEB" w:rsidP="003C5684" w14:paraId="7F94B5E2" w14:textId="77777777">
            <w:pPr>
              <w:pStyle w:val="Normal6a"/>
            </w:pPr>
            <w:r w:rsidRPr="000F7CEB">
              <w:rPr>
                <w:b/>
                <w:i/>
                <w:color w:val="000005"/>
              </w:rPr>
              <w:t>–</w:t>
            </w:r>
            <w:r w:rsidRPr="000F7CEB">
              <w:rPr>
                <w:color w:val="000005"/>
              </w:rPr>
              <w:tab/>
            </w:r>
            <w:r w:rsidRPr="000F7CEB">
              <w:rPr>
                <w:b/>
                <w:i/>
                <w:color w:val="000005"/>
              </w:rPr>
              <w:t>having regard to the report by Sauli Niinistö of 30 October 2024 on the ‘Strengthening of Europe’s Civilian and Military Preparedness and Readiness’,</w:t>
            </w:r>
          </w:p>
        </w:tc>
      </w:tr>
    </w:tbl>
    <w:p w:rsidR="00671E64" w:rsidRPr="000F7CEB" w:rsidP="00671E64" w14:paraId="70FA7F2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54EC1DF5" w14:textId="77777777">
      <w:r w:rsidRPr="000F7CEB">
        <w:rPr>
          <w:rStyle w:val="HideTWBExt"/>
          <w:noProof w:val="0"/>
        </w:rPr>
        <w:t>&lt;/Amend&gt;</w:t>
      </w:r>
    </w:p>
    <w:p w:rsidR="00671E64" w:rsidRPr="000F7CEB" w:rsidP="00671E64" w14:paraId="258ECA1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w:t>
      </w:r>
      <w:r w:rsidRPr="000F7CEB">
        <w:rPr>
          <w:rStyle w:val="HideTWBExt"/>
          <w:b w:val="0"/>
          <w:noProof w:val="0"/>
        </w:rPr>
        <w:t>&lt;/NumAm&gt;</w:t>
      </w:r>
    </w:p>
    <w:p w:rsidR="00671E64" w:rsidRPr="000F7CEB" w:rsidP="00671E64" w14:paraId="71EBC5D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D12DCF7" w14:textId="77777777">
      <w:pPr>
        <w:pStyle w:val="NormalBold"/>
      </w:pPr>
      <w:r w:rsidRPr="000F7CEB">
        <w:rPr>
          <w:rStyle w:val="HideTWBExt"/>
          <w:b w:val="0"/>
          <w:noProof w:val="0"/>
        </w:rPr>
        <w:t>&lt;/RepeatBlock-By&gt;</w:t>
      </w:r>
    </w:p>
    <w:p w:rsidR="00671E64" w:rsidRPr="000F7CEB" w:rsidP="00671E64" w14:paraId="57B3F1B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4D7278" w14:textId="77777777">
      <w:pPr>
        <w:pStyle w:val="NormalBold"/>
      </w:pPr>
      <w:r w:rsidRPr="000F7CEB">
        <w:rPr>
          <w:rStyle w:val="HideTWBExt"/>
          <w:b w:val="0"/>
          <w:noProof w:val="0"/>
        </w:rPr>
        <w:t>&lt;Article&gt;</w:t>
      </w:r>
      <w:r w:rsidRPr="000F7CEB">
        <w:rPr>
          <w:color w:val="0000F0"/>
        </w:rPr>
        <w:t>Citation 18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8E920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F2D2FC7" w14:textId="77777777"/>
        </w:tc>
      </w:tr>
      <w:tr w14:paraId="5CDAED3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84DAE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CDB664" w14:textId="77777777">
            <w:pPr>
              <w:pStyle w:val="AmColumnHeading"/>
            </w:pPr>
            <w:r w:rsidRPr="000F7CEB">
              <w:rPr>
                <w:color w:val="0000F5"/>
              </w:rPr>
              <w:t>Amendment</w:t>
            </w:r>
          </w:p>
        </w:tc>
      </w:tr>
      <w:tr w14:paraId="45ED759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CA9352" w14:textId="77777777">
            <w:pPr>
              <w:pStyle w:val="Normal6a"/>
            </w:pPr>
          </w:p>
        </w:tc>
        <w:tc>
          <w:tcPr>
            <w:tcW w:w="4876" w:type="dxa"/>
            <w:tcBorders>
              <w:top w:val="nil"/>
              <w:left w:val="nil"/>
              <w:bottom w:val="nil"/>
              <w:right w:val="nil"/>
            </w:tcBorders>
          </w:tcPr>
          <w:p w:rsidR="00671E64" w:rsidRPr="000F7CEB" w:rsidP="003C5684" w14:paraId="578289CE" w14:textId="77777777">
            <w:pPr>
              <w:pStyle w:val="Normal6a"/>
            </w:pPr>
            <w:r w:rsidRPr="000F7CEB">
              <w:rPr>
                <w:b/>
                <w:i/>
                <w:color w:val="000005"/>
              </w:rPr>
              <w:t>–</w:t>
            </w:r>
            <w:r w:rsidRPr="000F7CEB">
              <w:rPr>
                <w:color w:val="000005"/>
              </w:rPr>
              <w:tab/>
            </w:r>
            <w:r w:rsidRPr="000F7CEB">
              <w:rPr>
                <w:b/>
                <w:i/>
                <w:color w:val="000005"/>
              </w:rPr>
              <w:t>having regard to the Charter of the United Nations, in particular its Article 2.4 prohibiting the use of force and Article 51 on the inherent right to individual and collective self-defence,</w:t>
            </w:r>
          </w:p>
        </w:tc>
      </w:tr>
    </w:tbl>
    <w:p w:rsidR="00671E64" w:rsidRPr="000F7CEB" w:rsidP="00671E64" w14:paraId="41C4B57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2734684" w14:textId="77777777">
      <w:r w:rsidRPr="000F7CEB">
        <w:rPr>
          <w:rStyle w:val="HideTWBExt"/>
          <w:noProof w:val="0"/>
        </w:rPr>
        <w:t>&lt;/Amend&gt;</w:t>
      </w:r>
    </w:p>
    <w:p w:rsidR="00671E64" w:rsidRPr="000F7CEB" w:rsidP="00671E64" w14:paraId="5B64475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w:t>
      </w:r>
      <w:r w:rsidRPr="000F7CEB">
        <w:rPr>
          <w:rStyle w:val="HideTWBExt"/>
          <w:b w:val="0"/>
          <w:noProof w:val="0"/>
        </w:rPr>
        <w:t>&lt;/NumAm&gt;</w:t>
      </w:r>
    </w:p>
    <w:p w:rsidR="00671E64" w:rsidRPr="000F7CEB" w:rsidP="00671E64" w14:paraId="3110EFFA"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1D325D4" w14:textId="77777777">
      <w:pPr>
        <w:pStyle w:val="NormalBold"/>
      </w:pPr>
      <w:r w:rsidRPr="000F7CEB">
        <w:rPr>
          <w:rStyle w:val="HideTWBExt"/>
          <w:b w:val="0"/>
          <w:noProof w:val="0"/>
        </w:rPr>
        <w:t>&lt;/RepeatBlock-By&gt;</w:t>
      </w:r>
    </w:p>
    <w:p w:rsidR="00671E64" w:rsidRPr="000F7CEB" w:rsidP="00671E64" w14:paraId="4C5F385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005077" w14:textId="77777777">
      <w:pPr>
        <w:pStyle w:val="NormalBold"/>
      </w:pPr>
      <w:r w:rsidRPr="000F7CEB">
        <w:rPr>
          <w:rStyle w:val="HideTWBExt"/>
          <w:b w:val="0"/>
          <w:noProof w:val="0"/>
        </w:rPr>
        <w:t>&lt;Article&gt;</w:t>
      </w:r>
      <w:r w:rsidRPr="000F7CEB">
        <w:rPr>
          <w:color w:val="0000F0"/>
        </w:rPr>
        <w:t>Citation 18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12C3A6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1BEBA7" w14:textId="77777777"/>
        </w:tc>
      </w:tr>
      <w:tr w14:paraId="0D88BB5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8C9B8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DBF4361" w14:textId="77777777">
            <w:pPr>
              <w:pStyle w:val="AmColumnHeading"/>
            </w:pPr>
            <w:r w:rsidRPr="000F7CEB">
              <w:rPr>
                <w:color w:val="0000F5"/>
              </w:rPr>
              <w:t>Amendment</w:t>
            </w:r>
          </w:p>
        </w:tc>
      </w:tr>
      <w:tr w14:paraId="71C5D16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8840BD" w14:textId="77777777">
            <w:pPr>
              <w:pStyle w:val="Normal6a"/>
            </w:pPr>
          </w:p>
        </w:tc>
        <w:tc>
          <w:tcPr>
            <w:tcW w:w="4876" w:type="dxa"/>
            <w:tcBorders>
              <w:top w:val="nil"/>
              <w:left w:val="nil"/>
              <w:bottom w:val="nil"/>
              <w:right w:val="nil"/>
            </w:tcBorders>
          </w:tcPr>
          <w:p w:rsidR="00671E64" w:rsidRPr="000F7CEB" w:rsidP="003C5684" w14:paraId="732872B7" w14:textId="77777777">
            <w:pPr>
              <w:pStyle w:val="Normal6a"/>
            </w:pPr>
            <w:r w:rsidRPr="000F7CEB">
              <w:rPr>
                <w:b/>
                <w:i/>
                <w:color w:val="000005"/>
              </w:rPr>
              <w:t>–</w:t>
            </w:r>
            <w:r w:rsidRPr="000F7CEB">
              <w:rPr>
                <w:color w:val="000005"/>
              </w:rPr>
              <w:tab/>
            </w:r>
            <w:r w:rsidRPr="000F7CEB">
              <w:rPr>
                <w:b/>
                <w:i/>
                <w:color w:val="000005"/>
              </w:rPr>
              <w:t>having regard to the UN Convention on the Law of the Sea (UNCLOS),</w:t>
            </w:r>
          </w:p>
        </w:tc>
      </w:tr>
    </w:tbl>
    <w:p w:rsidR="00671E64" w:rsidRPr="000F7CEB" w:rsidP="00671E64" w14:paraId="4D00926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FC3AE1" w14:textId="77777777">
      <w:r w:rsidRPr="000F7CEB">
        <w:rPr>
          <w:rStyle w:val="HideTWBExt"/>
          <w:noProof w:val="0"/>
        </w:rPr>
        <w:t>&lt;/Amend&gt;</w:t>
      </w:r>
    </w:p>
    <w:p w:rsidR="00671E64" w:rsidRPr="000F7CEB" w:rsidP="00671E64" w14:paraId="29D2E51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w:t>
      </w:r>
      <w:r w:rsidRPr="000F7CEB">
        <w:rPr>
          <w:rStyle w:val="HideTWBExt"/>
          <w:b w:val="0"/>
          <w:noProof w:val="0"/>
        </w:rPr>
        <w:t>&lt;/NumAm&gt;</w:t>
      </w:r>
    </w:p>
    <w:p w:rsidR="00671E64" w:rsidRPr="000F7CEB" w:rsidP="00671E64" w14:paraId="1AAC0411"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424D00C" w14:textId="77777777">
      <w:pPr>
        <w:pStyle w:val="NormalBold"/>
      </w:pPr>
      <w:r w:rsidRPr="000F7CEB">
        <w:rPr>
          <w:rStyle w:val="HideTWBExt"/>
          <w:b w:val="0"/>
          <w:noProof w:val="0"/>
        </w:rPr>
        <w:t>&lt;/RepeatBlock-By&gt;</w:t>
      </w:r>
    </w:p>
    <w:p w:rsidR="00671E64" w:rsidRPr="000F7CEB" w:rsidP="00671E64" w14:paraId="234E4E5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E1FAA8F" w14:textId="77777777">
      <w:pPr>
        <w:pStyle w:val="NormalBold"/>
      </w:pPr>
      <w:r w:rsidRPr="000F7CEB">
        <w:rPr>
          <w:rStyle w:val="HideTWBExt"/>
          <w:b w:val="0"/>
          <w:noProof w:val="0"/>
        </w:rPr>
        <w:t>&lt;Article&gt;</w:t>
      </w:r>
      <w:r w:rsidRPr="000F7CEB">
        <w:rPr>
          <w:color w:val="0000F0"/>
        </w:rPr>
        <w:t>Citation 19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71203E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FDEF2B5" w14:textId="77777777"/>
        </w:tc>
      </w:tr>
      <w:tr w14:paraId="23A548B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92BF84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E17DD5" w14:textId="77777777">
            <w:pPr>
              <w:pStyle w:val="AmColumnHeading"/>
            </w:pPr>
            <w:r w:rsidRPr="000F7CEB">
              <w:rPr>
                <w:color w:val="0000F5"/>
              </w:rPr>
              <w:t>Amendment</w:t>
            </w:r>
          </w:p>
        </w:tc>
      </w:tr>
      <w:tr w14:paraId="5C31CA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6E47E3D" w14:textId="77777777">
            <w:pPr>
              <w:pStyle w:val="Normal6a"/>
            </w:pPr>
          </w:p>
        </w:tc>
        <w:tc>
          <w:tcPr>
            <w:tcW w:w="4876" w:type="dxa"/>
            <w:tcBorders>
              <w:top w:val="nil"/>
              <w:left w:val="nil"/>
              <w:bottom w:val="nil"/>
              <w:right w:val="nil"/>
            </w:tcBorders>
          </w:tcPr>
          <w:p w:rsidR="00671E64" w:rsidRPr="000F7CEB" w:rsidP="003C5684" w14:paraId="56CB9C23" w14:textId="77777777">
            <w:pPr>
              <w:pStyle w:val="Normal6a"/>
            </w:pPr>
            <w:r w:rsidRPr="000F7CEB">
              <w:rPr>
                <w:b/>
                <w:i/>
                <w:color w:val="000005"/>
              </w:rPr>
              <w:t>–</w:t>
            </w:r>
            <w:r w:rsidRPr="000F7CEB">
              <w:rPr>
                <w:color w:val="000005"/>
              </w:rPr>
              <w:tab/>
            </w:r>
            <w:r w:rsidRPr="000F7CEB">
              <w:rPr>
                <w:b/>
                <w:i/>
                <w:color w:val="000005"/>
              </w:rPr>
              <w:t>having regard to the UN General Assembly Resolution of the 25 of September 2015 (70/1) “Transforming our world: the 2030 Agenda for Sustainable Development” and in particular the sustainable development goal n. 16 “Promote peaceful and inclusive societies for sustainable development, provide access to justice for all and build effective, accountable and inclusive institutions at all levels”,</w:t>
            </w:r>
          </w:p>
        </w:tc>
      </w:tr>
    </w:tbl>
    <w:p w:rsidR="00671E64" w:rsidRPr="000F7CEB" w:rsidP="00671E64" w14:paraId="7D31630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AB163BA" w14:textId="77777777">
      <w:r w:rsidRPr="000F7CEB">
        <w:rPr>
          <w:rStyle w:val="HideTWBExt"/>
          <w:noProof w:val="0"/>
        </w:rPr>
        <w:t>&lt;/Amend&gt;</w:t>
      </w:r>
    </w:p>
    <w:p w:rsidR="00671E64" w:rsidRPr="000F7CEB" w:rsidP="00671E64" w14:paraId="798935B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w:t>
      </w:r>
      <w:r w:rsidRPr="000F7CEB">
        <w:rPr>
          <w:rStyle w:val="HideTWBExt"/>
          <w:b w:val="0"/>
          <w:noProof w:val="0"/>
        </w:rPr>
        <w:t>&lt;/NumAm&gt;</w:t>
      </w:r>
    </w:p>
    <w:p w:rsidR="00671E64" w:rsidRPr="000F7CEB" w:rsidP="00671E64" w14:paraId="1FDF8C39"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E132439" w14:textId="77777777">
      <w:pPr>
        <w:pStyle w:val="NormalBold"/>
      </w:pPr>
      <w:r w:rsidRPr="000F7CEB">
        <w:rPr>
          <w:rStyle w:val="HideTWBExt"/>
          <w:b w:val="0"/>
          <w:noProof w:val="0"/>
        </w:rPr>
        <w:t>&lt;/RepeatBlock-By&gt;</w:t>
      </w:r>
    </w:p>
    <w:p w:rsidR="00671E64" w:rsidRPr="000F7CEB" w:rsidP="00671E64" w14:paraId="1F617D6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153C1F" w14:textId="77777777">
      <w:pPr>
        <w:pStyle w:val="NormalBold"/>
      </w:pPr>
      <w:r w:rsidRPr="000F7CEB">
        <w:rPr>
          <w:rStyle w:val="HideTWBExt"/>
          <w:b w:val="0"/>
          <w:noProof w:val="0"/>
        </w:rPr>
        <w:t>&lt;Article&gt;</w:t>
      </w:r>
      <w:r w:rsidRPr="000F7CEB">
        <w:rPr>
          <w:color w:val="0000F0"/>
        </w:rPr>
        <w:t>Citation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0653A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BB071B1" w14:textId="77777777"/>
        </w:tc>
      </w:tr>
      <w:tr w14:paraId="65E2F8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CC47BB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CB2F51" w14:textId="77777777">
            <w:pPr>
              <w:pStyle w:val="AmColumnHeading"/>
            </w:pPr>
            <w:r w:rsidRPr="000F7CEB">
              <w:rPr>
                <w:color w:val="0000F5"/>
              </w:rPr>
              <w:t>Amendment</w:t>
            </w:r>
          </w:p>
        </w:tc>
      </w:tr>
      <w:tr w14:paraId="3445BC3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F5EDBA1" w14:textId="77777777">
            <w:pPr>
              <w:pStyle w:val="Normal6a"/>
            </w:pPr>
          </w:p>
        </w:tc>
        <w:tc>
          <w:tcPr>
            <w:tcW w:w="4876" w:type="dxa"/>
            <w:tcBorders>
              <w:top w:val="nil"/>
              <w:left w:val="nil"/>
              <w:bottom w:val="nil"/>
              <w:right w:val="nil"/>
            </w:tcBorders>
          </w:tcPr>
          <w:p w:rsidR="00671E64" w:rsidRPr="000F7CEB" w:rsidP="003C5684" w14:paraId="051C9326" w14:textId="77777777">
            <w:pPr>
              <w:pStyle w:val="Normal6a"/>
            </w:pPr>
            <w:r w:rsidRPr="000F7CEB">
              <w:rPr>
                <w:b/>
                <w:i/>
                <w:color w:val="000005"/>
              </w:rPr>
              <w:t>–</w:t>
            </w:r>
            <w:r w:rsidRPr="000F7CEB">
              <w:rPr>
                <w:color w:val="000005"/>
              </w:rPr>
              <w:tab/>
            </w:r>
            <w:r w:rsidRPr="000F7CEB">
              <w:rPr>
                <w:b/>
                <w:i/>
                <w:color w:val="000005"/>
              </w:rPr>
              <w:t>having regard to the three Joint Declarations on EU-NATO cooperation signed on 8 July 2016, 10 July 2018 and 10 January 2023,</w:t>
            </w:r>
          </w:p>
        </w:tc>
      </w:tr>
    </w:tbl>
    <w:p w:rsidR="00671E64" w:rsidRPr="005D575A" w:rsidP="00671E64" w14:paraId="72539380"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0B4E94CF" w14:textId="77777777">
      <w:pPr>
        <w:rPr>
          <w:lang w:val="fr-FR"/>
        </w:rPr>
      </w:pPr>
      <w:r w:rsidRPr="005D575A">
        <w:rPr>
          <w:rStyle w:val="HideTWBExt"/>
          <w:noProof w:val="0"/>
          <w:lang w:val="fr-FR"/>
        </w:rPr>
        <w:t>&lt;/Amend&gt;</w:t>
      </w:r>
    </w:p>
    <w:p w:rsidR="00671E64" w:rsidRPr="005D575A" w:rsidP="00671E64" w14:paraId="1A1E685A"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29</w:t>
      </w:r>
      <w:r w:rsidRPr="005D575A">
        <w:rPr>
          <w:rStyle w:val="HideTWBExt"/>
          <w:b w:val="0"/>
          <w:noProof w:val="0"/>
          <w:lang w:val="fr-FR"/>
        </w:rPr>
        <w:t>&lt;/NumAm&gt;</w:t>
      </w:r>
    </w:p>
    <w:p w:rsidR="00671E64" w:rsidRPr="005D575A" w:rsidP="00671E64" w14:paraId="1B960D27" w14:textId="77777777">
      <w:pPr>
        <w:pStyle w:val="NormalBold"/>
        <w:rPr>
          <w:lang w:val="fr-FR"/>
        </w:rPr>
      </w:pPr>
      <w:r w:rsidRPr="005D575A">
        <w:rPr>
          <w:rStyle w:val="HideTWBExt"/>
          <w:b w:val="0"/>
          <w:noProof w:val="0"/>
          <w:lang w:val="fr-FR"/>
        </w:rPr>
        <w:t>&lt;RepeatBlock-By&gt;&lt;Members&gt;</w:t>
      </w:r>
      <w:r w:rsidRPr="005D575A">
        <w:rPr>
          <w:color w:val="0000F0"/>
          <w:lang w:val="fr-FR"/>
        </w:rPr>
        <w:t>Michał Dworczyk</w:t>
      </w:r>
      <w:r w:rsidRPr="005D575A">
        <w:rPr>
          <w:rStyle w:val="HideTWBExt"/>
          <w:b w:val="0"/>
          <w:noProof w:val="0"/>
          <w:lang w:val="fr-FR"/>
        </w:rPr>
        <w:t>&lt;/Members&gt;</w:t>
      </w:r>
    </w:p>
    <w:p w:rsidR="00671E64" w:rsidRPr="005D575A" w:rsidP="00671E64" w14:paraId="66835D71" w14:textId="77777777">
      <w:pPr>
        <w:pStyle w:val="NormalBold"/>
        <w:rPr>
          <w:lang w:val="fr-FR"/>
        </w:rPr>
      </w:pPr>
      <w:r w:rsidRPr="005D575A">
        <w:rPr>
          <w:rStyle w:val="HideTWBExt"/>
          <w:b w:val="0"/>
          <w:noProof w:val="0"/>
          <w:lang w:val="fr-FR"/>
        </w:rPr>
        <w:t>&lt;/RepeatBlock-By&gt;</w:t>
      </w:r>
    </w:p>
    <w:p w:rsidR="00671E64" w:rsidRPr="000F7CEB" w:rsidP="00671E64" w14:paraId="58A4B4C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1B92D3C" w14:textId="77777777">
      <w:pPr>
        <w:pStyle w:val="NormalBold"/>
      </w:pPr>
      <w:r w:rsidRPr="000F7CEB">
        <w:rPr>
          <w:rStyle w:val="HideTWBExt"/>
          <w:b w:val="0"/>
          <w:noProof w:val="0"/>
        </w:rPr>
        <w:t>&lt;Article&gt;</w:t>
      </w:r>
      <w:r w:rsidRPr="000F7CEB">
        <w:rPr>
          <w:color w:val="0000F0"/>
        </w:rPr>
        <w:t>Citation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334338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092DEF" w14:textId="77777777"/>
        </w:tc>
      </w:tr>
      <w:tr w14:paraId="6E35234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AA2FF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FDFF3A" w14:textId="77777777">
            <w:pPr>
              <w:pStyle w:val="AmColumnHeading"/>
            </w:pPr>
            <w:r w:rsidRPr="000F7CEB">
              <w:rPr>
                <w:color w:val="0000F5"/>
              </w:rPr>
              <w:t>Amendment</w:t>
            </w:r>
          </w:p>
        </w:tc>
      </w:tr>
      <w:tr w14:paraId="77CBAC5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796E7AF" w14:textId="77777777">
            <w:pPr>
              <w:pStyle w:val="Normal6a"/>
            </w:pPr>
          </w:p>
        </w:tc>
        <w:tc>
          <w:tcPr>
            <w:tcW w:w="4876" w:type="dxa"/>
            <w:tcBorders>
              <w:top w:val="nil"/>
              <w:left w:val="nil"/>
              <w:bottom w:val="nil"/>
              <w:right w:val="nil"/>
            </w:tcBorders>
          </w:tcPr>
          <w:p w:rsidR="00671E64" w:rsidRPr="000F7CEB" w:rsidP="003C5684" w14:paraId="4342E157" w14:textId="77777777">
            <w:pPr>
              <w:pStyle w:val="Normal6a"/>
            </w:pPr>
            <w:r w:rsidRPr="000F7CEB">
              <w:rPr>
                <w:b/>
                <w:i/>
                <w:color w:val="000005"/>
              </w:rPr>
              <w:t>–</w:t>
            </w:r>
            <w:r w:rsidRPr="000F7CEB">
              <w:rPr>
                <w:color w:val="000005"/>
              </w:rPr>
              <w:tab/>
            </w:r>
            <w:r w:rsidRPr="000F7CEB">
              <w:rPr>
                <w:b/>
                <w:i/>
                <w:color w:val="000005"/>
              </w:rPr>
              <w:t>having regard to the Joint Declaration on EU-NATO Cooperation of 10 January 2023,</w:t>
            </w:r>
          </w:p>
        </w:tc>
      </w:tr>
    </w:tbl>
    <w:p w:rsidR="00671E64" w:rsidRPr="000F7CEB" w:rsidP="00671E64" w14:paraId="5BA0128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6F37513" w14:textId="77777777">
      <w:r w:rsidRPr="000F7CEB">
        <w:rPr>
          <w:rStyle w:val="HideTWBExt"/>
          <w:noProof w:val="0"/>
        </w:rPr>
        <w:t>&lt;/Amend&gt;</w:t>
      </w:r>
    </w:p>
    <w:p w:rsidR="00671E64" w:rsidRPr="000F7CEB" w:rsidP="00671E64" w14:paraId="18DE06C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w:t>
      </w:r>
      <w:r w:rsidRPr="000F7CEB">
        <w:rPr>
          <w:rStyle w:val="HideTWBExt"/>
          <w:b w:val="0"/>
          <w:noProof w:val="0"/>
        </w:rPr>
        <w:t>&lt;/NumAm&gt;</w:t>
      </w:r>
    </w:p>
    <w:p w:rsidR="00671E64" w:rsidRPr="000F7CEB" w:rsidP="00671E64" w14:paraId="18B7559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C5C46E5" w14:textId="77777777">
      <w:pPr>
        <w:pStyle w:val="NormalBold"/>
      </w:pPr>
      <w:r w:rsidRPr="000F7CEB">
        <w:rPr>
          <w:rStyle w:val="HideTWBExt"/>
          <w:b w:val="0"/>
          <w:noProof w:val="0"/>
        </w:rPr>
        <w:t>&lt;/RepeatBlock-By&gt;</w:t>
      </w:r>
    </w:p>
    <w:p w:rsidR="00671E64" w:rsidRPr="000F7CEB" w:rsidP="00671E64" w14:paraId="0B18976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745C6C" w14:textId="77777777">
      <w:pPr>
        <w:pStyle w:val="NormalBold"/>
      </w:pPr>
      <w:r w:rsidRPr="000F7CEB">
        <w:rPr>
          <w:rStyle w:val="HideTWBExt"/>
          <w:b w:val="0"/>
          <w:noProof w:val="0"/>
        </w:rPr>
        <w:t>&lt;Article&gt;</w:t>
      </w:r>
      <w:r w:rsidRPr="000F7CEB">
        <w:rPr>
          <w:color w:val="0000F0"/>
        </w:rPr>
        <w:t>Citation 21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3F944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00A8290" w14:textId="77777777"/>
        </w:tc>
      </w:tr>
      <w:tr w14:paraId="0AF2D6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28F41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629C18C" w14:textId="77777777">
            <w:pPr>
              <w:pStyle w:val="AmColumnHeading"/>
            </w:pPr>
            <w:r w:rsidRPr="000F7CEB">
              <w:rPr>
                <w:color w:val="0000F5"/>
              </w:rPr>
              <w:t>Amendment</w:t>
            </w:r>
          </w:p>
        </w:tc>
      </w:tr>
      <w:tr w14:paraId="4713127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11BC0A6" w14:textId="77777777">
            <w:pPr>
              <w:pStyle w:val="Normal6a"/>
            </w:pPr>
          </w:p>
        </w:tc>
        <w:tc>
          <w:tcPr>
            <w:tcW w:w="4876" w:type="dxa"/>
            <w:tcBorders>
              <w:top w:val="nil"/>
              <w:left w:val="nil"/>
              <w:bottom w:val="nil"/>
              <w:right w:val="nil"/>
            </w:tcBorders>
          </w:tcPr>
          <w:p w:rsidR="00671E64" w:rsidRPr="000F7CEB" w:rsidP="003C5684" w14:paraId="40BA531B" w14:textId="77777777">
            <w:pPr>
              <w:pStyle w:val="Normal6a"/>
            </w:pPr>
            <w:r w:rsidRPr="000F7CEB">
              <w:rPr>
                <w:b/>
                <w:i/>
                <w:color w:val="000005"/>
              </w:rPr>
              <w:t>–</w:t>
            </w:r>
            <w:r w:rsidRPr="000F7CEB">
              <w:rPr>
                <w:color w:val="000005"/>
              </w:rPr>
              <w:tab/>
            </w:r>
            <w:r w:rsidRPr="000F7CEB">
              <w:rPr>
                <w:b/>
                <w:i/>
                <w:color w:val="000005"/>
              </w:rPr>
              <w:t>having regard to the Madrid Summit Declaration adopted by the NATO Atlantic Council meeting in Madrid on 29 June 2022,</w:t>
            </w:r>
          </w:p>
        </w:tc>
      </w:tr>
    </w:tbl>
    <w:p w:rsidR="00671E64" w:rsidRPr="000F7CEB" w:rsidP="00671E64" w14:paraId="41B943E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B6E4CAE" w14:textId="77777777">
      <w:r w:rsidRPr="000F7CEB">
        <w:rPr>
          <w:rStyle w:val="HideTWBExt"/>
          <w:noProof w:val="0"/>
        </w:rPr>
        <w:t>&lt;/Amend&gt;</w:t>
      </w:r>
    </w:p>
    <w:p w:rsidR="00671E64" w:rsidRPr="000F7CEB" w:rsidP="00671E64" w14:paraId="1B85BD7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w:t>
      </w:r>
      <w:r w:rsidRPr="000F7CEB">
        <w:rPr>
          <w:rStyle w:val="HideTWBExt"/>
          <w:b w:val="0"/>
          <w:noProof w:val="0"/>
        </w:rPr>
        <w:t>&lt;/NumAm&gt;</w:t>
      </w:r>
    </w:p>
    <w:p w:rsidR="00671E64" w:rsidRPr="000F7CEB" w:rsidP="00671E64" w14:paraId="74C13D23"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453648C" w14:textId="77777777">
      <w:pPr>
        <w:pStyle w:val="NormalBold"/>
      </w:pPr>
      <w:r w:rsidRPr="000F7CEB">
        <w:rPr>
          <w:rStyle w:val="HideTWBExt"/>
          <w:b w:val="0"/>
          <w:noProof w:val="0"/>
        </w:rPr>
        <w:t>&lt;/RepeatBlock-By&gt;</w:t>
      </w:r>
    </w:p>
    <w:p w:rsidR="00671E64" w:rsidRPr="000F7CEB" w:rsidP="00671E64" w14:paraId="7E451A0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C03C60C" w14:textId="77777777">
      <w:pPr>
        <w:pStyle w:val="NormalBold"/>
      </w:pPr>
      <w:r w:rsidRPr="000F7CEB">
        <w:rPr>
          <w:rStyle w:val="HideTWBExt"/>
          <w:b w:val="0"/>
          <w:noProof w:val="0"/>
        </w:rPr>
        <w:t>&lt;Article&gt;</w:t>
      </w:r>
      <w:r w:rsidRPr="000F7CEB">
        <w:rPr>
          <w:color w:val="0000F0"/>
        </w:rPr>
        <w:t>Citation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E74371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D195FE" w14:textId="77777777"/>
        </w:tc>
      </w:tr>
      <w:tr w14:paraId="288FD5F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727D7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2433D34" w14:textId="77777777">
            <w:pPr>
              <w:pStyle w:val="AmColumnHeading"/>
            </w:pPr>
            <w:r w:rsidRPr="000F7CEB">
              <w:rPr>
                <w:color w:val="0000F5"/>
              </w:rPr>
              <w:t>Amendment</w:t>
            </w:r>
          </w:p>
        </w:tc>
      </w:tr>
      <w:tr w14:paraId="39A1CE8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1108261" w14:textId="77777777">
            <w:pPr>
              <w:pStyle w:val="Normal6a"/>
            </w:pPr>
          </w:p>
        </w:tc>
        <w:tc>
          <w:tcPr>
            <w:tcW w:w="4876" w:type="dxa"/>
            <w:tcBorders>
              <w:top w:val="nil"/>
              <w:left w:val="nil"/>
              <w:bottom w:val="nil"/>
              <w:right w:val="nil"/>
            </w:tcBorders>
          </w:tcPr>
          <w:p w:rsidR="00671E64" w:rsidRPr="000F7CEB" w:rsidP="003C5684" w14:paraId="6166A3AB" w14:textId="77777777">
            <w:pPr>
              <w:pStyle w:val="Normal6a"/>
            </w:pPr>
            <w:r w:rsidRPr="000F7CEB">
              <w:rPr>
                <w:b/>
                <w:i/>
                <w:color w:val="000005"/>
              </w:rPr>
              <w:t>–</w:t>
            </w:r>
            <w:r w:rsidRPr="000F7CEB">
              <w:rPr>
                <w:color w:val="000005"/>
              </w:rPr>
              <w:tab/>
            </w:r>
            <w:r w:rsidRPr="000F7CEB">
              <w:rPr>
                <w:b/>
                <w:i/>
                <w:color w:val="000005"/>
              </w:rPr>
              <w:t>having regard to the NATO 2022 Strategic Concept and the NATO 2023 Vilnius Summit Communiqué,</w:t>
            </w:r>
          </w:p>
        </w:tc>
      </w:tr>
    </w:tbl>
    <w:p w:rsidR="00671E64" w:rsidRPr="000F7CEB" w:rsidP="00671E64" w14:paraId="0F7E0BF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9D7ED5" w14:textId="77777777">
      <w:r w:rsidRPr="000F7CEB">
        <w:rPr>
          <w:rStyle w:val="HideTWBExt"/>
          <w:noProof w:val="0"/>
        </w:rPr>
        <w:t>&lt;/Amend&gt;</w:t>
      </w:r>
    </w:p>
    <w:p w:rsidR="00671E64" w:rsidRPr="000F7CEB" w:rsidP="00671E64" w14:paraId="2F2995D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w:t>
      </w:r>
      <w:r w:rsidRPr="000F7CEB">
        <w:rPr>
          <w:rStyle w:val="HideTWBExt"/>
          <w:b w:val="0"/>
          <w:noProof w:val="0"/>
        </w:rPr>
        <w:t>&lt;/NumAm&gt;</w:t>
      </w:r>
    </w:p>
    <w:p w:rsidR="00671E64" w:rsidRPr="000F7CEB" w:rsidP="00671E64" w14:paraId="6965092D"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641E0186" w14:textId="77777777">
      <w:pPr>
        <w:pStyle w:val="NormalBold"/>
      </w:pPr>
      <w:r w:rsidRPr="000F7CEB">
        <w:rPr>
          <w:rStyle w:val="HideTWBExt"/>
          <w:b w:val="0"/>
          <w:noProof w:val="0"/>
        </w:rPr>
        <w:t>&lt;/RepeatBlock-By&gt;</w:t>
      </w:r>
    </w:p>
    <w:p w:rsidR="00671E64" w:rsidRPr="000F7CEB" w:rsidP="00671E64" w14:paraId="6E2D6D6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FCA4488" w14:textId="77777777">
      <w:pPr>
        <w:pStyle w:val="NormalBold"/>
      </w:pPr>
      <w:r w:rsidRPr="000F7CEB">
        <w:rPr>
          <w:rStyle w:val="HideTWBExt"/>
          <w:b w:val="0"/>
          <w:noProof w:val="0"/>
        </w:rPr>
        <w:t>&lt;Article&gt;</w:t>
      </w:r>
      <w:r w:rsidRPr="000F7CEB">
        <w:rPr>
          <w:color w:val="0000F0"/>
        </w:rPr>
        <w:t>Citation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71F89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DB40007" w14:textId="77777777"/>
        </w:tc>
      </w:tr>
      <w:tr w14:paraId="2E26409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5A900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5530CFF" w14:textId="77777777">
            <w:pPr>
              <w:pStyle w:val="AmColumnHeading"/>
            </w:pPr>
            <w:r w:rsidRPr="000F7CEB">
              <w:rPr>
                <w:color w:val="0000F5"/>
              </w:rPr>
              <w:t>Amendment</w:t>
            </w:r>
          </w:p>
        </w:tc>
      </w:tr>
      <w:tr w14:paraId="558B132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87E1C8" w14:textId="77777777">
            <w:pPr>
              <w:pStyle w:val="Normal6a"/>
            </w:pPr>
          </w:p>
        </w:tc>
        <w:tc>
          <w:tcPr>
            <w:tcW w:w="4876" w:type="dxa"/>
            <w:tcBorders>
              <w:top w:val="nil"/>
              <w:left w:val="nil"/>
              <w:bottom w:val="nil"/>
              <w:right w:val="nil"/>
            </w:tcBorders>
          </w:tcPr>
          <w:p w:rsidR="00671E64" w:rsidRPr="000F7CEB" w:rsidP="003C5684" w14:paraId="53ED66BC" w14:textId="77777777">
            <w:pPr>
              <w:pStyle w:val="Normal6a"/>
            </w:pPr>
            <w:r w:rsidRPr="000F7CEB">
              <w:rPr>
                <w:b/>
                <w:i/>
                <w:color w:val="000005"/>
              </w:rPr>
              <w:t>–</w:t>
            </w:r>
            <w:r w:rsidRPr="000F7CEB">
              <w:rPr>
                <w:color w:val="000005"/>
              </w:rPr>
              <w:tab/>
            </w:r>
            <w:r w:rsidRPr="000F7CEB">
              <w:rPr>
                <w:b/>
                <w:i/>
                <w:color w:val="000005"/>
              </w:rPr>
              <w:t>having regard to the ninth progress report on the implementation of the common set of proposals endorsed by EU and NATO Councils on 6 December 2016 and 5 December 2017, submitted jointly by the Vice-President of the Union for Foreign Affairs and Security Policy/High Representative of the Union for Foreign Affairs (VP/HR) and the NATO Secretary General to the EU and NATO Councils on 13 June 2024,</w:t>
            </w:r>
          </w:p>
        </w:tc>
      </w:tr>
    </w:tbl>
    <w:p w:rsidR="00671E64" w:rsidRPr="005D575A" w:rsidP="00671E64" w14:paraId="536AF611"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496ED2C7" w14:textId="77777777">
      <w:pPr>
        <w:rPr>
          <w:lang w:val="fr-FR"/>
        </w:rPr>
      </w:pPr>
      <w:r w:rsidRPr="005D575A">
        <w:rPr>
          <w:rStyle w:val="HideTWBExt"/>
          <w:noProof w:val="0"/>
          <w:lang w:val="fr-FR"/>
        </w:rPr>
        <w:t>&lt;/Amend&gt;</w:t>
      </w:r>
    </w:p>
    <w:p w:rsidR="00671E64" w:rsidRPr="005D575A" w:rsidP="00671E64" w14:paraId="258638C7"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33</w:t>
      </w:r>
      <w:r w:rsidRPr="005D575A">
        <w:rPr>
          <w:rStyle w:val="HideTWBExt"/>
          <w:b w:val="0"/>
          <w:noProof w:val="0"/>
          <w:lang w:val="fr-FR"/>
        </w:rPr>
        <w:t>&lt;/NumAm&gt;</w:t>
      </w:r>
    </w:p>
    <w:p w:rsidR="00671E64" w:rsidRPr="005D575A" w:rsidP="00671E64" w14:paraId="293CDFA5" w14:textId="77777777">
      <w:pPr>
        <w:pStyle w:val="NormalBold"/>
        <w:rPr>
          <w:lang w:val="fr-FR"/>
        </w:rPr>
      </w:pPr>
      <w:r w:rsidRPr="005D575A">
        <w:rPr>
          <w:rStyle w:val="HideTWBExt"/>
          <w:b w:val="0"/>
          <w:noProof w:val="0"/>
          <w:lang w:val="fr-FR"/>
        </w:rPr>
        <w:t>&lt;RepeatBlock-By&gt;&lt;Members&gt;</w:t>
      </w:r>
      <w:r w:rsidRPr="005D575A">
        <w:rPr>
          <w:color w:val="0000F0"/>
          <w:lang w:val="fr-FR"/>
        </w:rPr>
        <w:t>Michał Dworczyk</w:t>
      </w:r>
      <w:r w:rsidRPr="005D575A">
        <w:rPr>
          <w:rStyle w:val="HideTWBExt"/>
          <w:b w:val="0"/>
          <w:noProof w:val="0"/>
          <w:lang w:val="fr-FR"/>
        </w:rPr>
        <w:t>&lt;/Members&gt;</w:t>
      </w:r>
    </w:p>
    <w:p w:rsidR="00671E64" w:rsidRPr="005D575A" w:rsidP="00671E64" w14:paraId="1F5C7D02" w14:textId="77777777">
      <w:pPr>
        <w:pStyle w:val="NormalBold"/>
        <w:rPr>
          <w:lang w:val="fr-FR"/>
        </w:rPr>
      </w:pPr>
      <w:r w:rsidRPr="005D575A">
        <w:rPr>
          <w:rStyle w:val="HideTWBExt"/>
          <w:b w:val="0"/>
          <w:noProof w:val="0"/>
          <w:lang w:val="fr-FR"/>
        </w:rPr>
        <w:t>&lt;/RepeatBlock-By&gt;</w:t>
      </w:r>
    </w:p>
    <w:p w:rsidR="00671E64" w:rsidRPr="000F7CEB" w:rsidP="00671E64" w14:paraId="3A3474D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724D85" w14:textId="77777777">
      <w:pPr>
        <w:pStyle w:val="NormalBold"/>
      </w:pPr>
      <w:r w:rsidRPr="000F7CEB">
        <w:rPr>
          <w:rStyle w:val="HideTWBExt"/>
          <w:b w:val="0"/>
          <w:noProof w:val="0"/>
        </w:rPr>
        <w:t>&lt;Article&gt;</w:t>
      </w:r>
      <w:r w:rsidRPr="000F7CEB">
        <w:rPr>
          <w:color w:val="0000F0"/>
        </w:rPr>
        <w:t>Citation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74790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114A7C2" w14:textId="77777777"/>
        </w:tc>
      </w:tr>
      <w:tr w14:paraId="0FB922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54845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661825" w14:textId="77777777">
            <w:pPr>
              <w:pStyle w:val="AmColumnHeading"/>
            </w:pPr>
            <w:r w:rsidRPr="000F7CEB">
              <w:rPr>
                <w:color w:val="0000F5"/>
              </w:rPr>
              <w:t>Amendment</w:t>
            </w:r>
          </w:p>
        </w:tc>
      </w:tr>
      <w:tr w14:paraId="2994AC0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6B7BE7" w14:textId="77777777">
            <w:pPr>
              <w:pStyle w:val="Normal6a"/>
            </w:pPr>
          </w:p>
        </w:tc>
        <w:tc>
          <w:tcPr>
            <w:tcW w:w="4876" w:type="dxa"/>
            <w:tcBorders>
              <w:top w:val="nil"/>
              <w:left w:val="nil"/>
              <w:bottom w:val="nil"/>
              <w:right w:val="nil"/>
            </w:tcBorders>
          </w:tcPr>
          <w:p w:rsidR="00671E64" w:rsidRPr="000F7CEB" w:rsidP="003C5684" w14:paraId="527D3CDC" w14:textId="77777777">
            <w:pPr>
              <w:pStyle w:val="Normal6a"/>
            </w:pPr>
            <w:r w:rsidRPr="000F7CEB">
              <w:rPr>
                <w:b/>
                <w:i/>
                <w:color w:val="000005"/>
              </w:rPr>
              <w:t>–</w:t>
            </w:r>
            <w:r w:rsidRPr="000F7CEB">
              <w:rPr>
                <w:color w:val="000005"/>
              </w:rPr>
              <w:tab/>
            </w:r>
            <w:r w:rsidRPr="000F7CEB">
              <w:rPr>
                <w:b/>
                <w:i/>
                <w:color w:val="000005"/>
              </w:rPr>
              <w:t>having regard to the ninth progress report on the implementation of the common set of proposals endorsed by EU and NATO Councils on 6 December 2016 and 5 December 2017, submitted jointly by the Vice-President of the Union for Foreign Affairs and Security Policy/High Representative of the Union for Foreign Affairs (VP/HR) and the NATO Secretary General to the EU and NATO Councils on 13 June 2024,</w:t>
            </w:r>
          </w:p>
        </w:tc>
      </w:tr>
    </w:tbl>
    <w:p w:rsidR="00671E64" w:rsidRPr="000F7CEB" w:rsidP="00671E64" w14:paraId="47973AF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FBCF935" w14:textId="77777777">
      <w:r w:rsidRPr="000F7CEB">
        <w:rPr>
          <w:rStyle w:val="HideTWBExt"/>
          <w:noProof w:val="0"/>
        </w:rPr>
        <w:t>&lt;/Amend&gt;</w:t>
      </w:r>
    </w:p>
    <w:p w:rsidR="00671E64" w:rsidRPr="000F7CEB" w:rsidP="00671E64" w14:paraId="1C07498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w:t>
      </w:r>
      <w:r w:rsidRPr="000F7CEB">
        <w:rPr>
          <w:rStyle w:val="HideTWBExt"/>
          <w:b w:val="0"/>
          <w:noProof w:val="0"/>
        </w:rPr>
        <w:t>&lt;/NumAm&gt;</w:t>
      </w:r>
    </w:p>
    <w:p w:rsidR="00671E64" w:rsidRPr="000F7CEB" w:rsidP="00671E64" w14:paraId="5E9CCBB5"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03FCEC6" w14:textId="77777777">
      <w:pPr>
        <w:pStyle w:val="NormalBold"/>
      </w:pPr>
      <w:r w:rsidRPr="000F7CEB">
        <w:rPr>
          <w:rStyle w:val="HideTWBExt"/>
          <w:b w:val="0"/>
          <w:noProof w:val="0"/>
        </w:rPr>
        <w:t>&lt;/RepeatBlock-By&gt;</w:t>
      </w:r>
    </w:p>
    <w:p w:rsidR="00671E64" w:rsidRPr="000F7CEB" w:rsidP="00671E64" w14:paraId="6AEC4A9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F723DC" w14:textId="77777777">
      <w:pPr>
        <w:pStyle w:val="NormalBold"/>
      </w:pPr>
      <w:r w:rsidRPr="000F7CEB">
        <w:rPr>
          <w:rStyle w:val="HideTWBExt"/>
          <w:b w:val="0"/>
          <w:noProof w:val="0"/>
        </w:rPr>
        <w:t>&lt;Article&gt;</w:t>
      </w:r>
      <w:r w:rsidRPr="000F7CEB">
        <w:rPr>
          <w:color w:val="0000F0"/>
        </w:rPr>
        <w:t>Citation 21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09B0FE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2752A9" w14:textId="77777777"/>
        </w:tc>
      </w:tr>
      <w:tr w14:paraId="3DE20DF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BD3FE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4A0D04" w14:textId="77777777">
            <w:pPr>
              <w:pStyle w:val="AmColumnHeading"/>
            </w:pPr>
            <w:r w:rsidRPr="000F7CEB">
              <w:rPr>
                <w:color w:val="0000F5"/>
              </w:rPr>
              <w:t>Amendment</w:t>
            </w:r>
          </w:p>
        </w:tc>
      </w:tr>
      <w:tr w14:paraId="0C48CEF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43DDF4C" w14:textId="77777777">
            <w:pPr>
              <w:pStyle w:val="Normal6a"/>
            </w:pPr>
          </w:p>
        </w:tc>
        <w:tc>
          <w:tcPr>
            <w:tcW w:w="4876" w:type="dxa"/>
            <w:tcBorders>
              <w:top w:val="nil"/>
              <w:left w:val="nil"/>
              <w:bottom w:val="nil"/>
              <w:right w:val="nil"/>
            </w:tcBorders>
          </w:tcPr>
          <w:p w:rsidR="00671E64" w:rsidRPr="000F7CEB" w:rsidP="003C5684" w14:paraId="74AC2D0A" w14:textId="77777777">
            <w:pPr>
              <w:pStyle w:val="Normal6a"/>
            </w:pPr>
            <w:r w:rsidRPr="000F7CEB">
              <w:rPr>
                <w:b/>
                <w:i/>
                <w:color w:val="000005"/>
              </w:rPr>
              <w:t>–</w:t>
            </w:r>
            <w:r w:rsidRPr="000F7CEB">
              <w:rPr>
                <w:color w:val="000005"/>
              </w:rPr>
              <w:tab/>
            </w:r>
            <w:r w:rsidRPr="000F7CEB">
              <w:rPr>
                <w:b/>
                <w:i/>
                <w:color w:val="000005"/>
              </w:rPr>
              <w:t>having regard to the ninth progress report on the implementation of the common set of proposals endorsed by EU and NATO Councils on 6 December 2016 and 5 December 2017, submitted jointly by the Vice-President of the Union for Foreign Affairs and Security Policy/High Representative of the Union for Foreign Affairs (VP/HR) and the NATO Secretary General to the EU and NATO Councils on 13 June 2024,</w:t>
            </w:r>
          </w:p>
        </w:tc>
      </w:tr>
    </w:tbl>
    <w:p w:rsidR="00671E64" w:rsidRPr="000F7CEB" w:rsidP="00671E64" w14:paraId="6037EC8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C7B1133" w14:textId="77777777">
      <w:r w:rsidRPr="000F7CEB">
        <w:rPr>
          <w:rStyle w:val="HideTWBExt"/>
          <w:noProof w:val="0"/>
        </w:rPr>
        <w:t>&lt;/Amend&gt;</w:t>
      </w:r>
    </w:p>
    <w:p w:rsidR="00671E64" w:rsidRPr="000F7CEB" w:rsidP="00671E64" w14:paraId="463C326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w:t>
      </w:r>
      <w:r w:rsidRPr="000F7CEB">
        <w:rPr>
          <w:rStyle w:val="HideTWBExt"/>
          <w:b w:val="0"/>
          <w:noProof w:val="0"/>
        </w:rPr>
        <w:t>&lt;/NumAm&gt;</w:t>
      </w:r>
    </w:p>
    <w:p w:rsidR="00671E64" w:rsidRPr="000F7CEB" w:rsidP="00671E64" w14:paraId="0E65BC23"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FEF38B8" w14:textId="77777777">
      <w:pPr>
        <w:pStyle w:val="NormalBold"/>
      </w:pPr>
      <w:r w:rsidRPr="000F7CEB">
        <w:rPr>
          <w:rStyle w:val="HideTWBExt"/>
          <w:b w:val="0"/>
          <w:noProof w:val="0"/>
        </w:rPr>
        <w:t>&lt;/RepeatBlock-By&gt;</w:t>
      </w:r>
    </w:p>
    <w:p w:rsidR="00671E64" w:rsidRPr="000F7CEB" w:rsidP="00671E64" w14:paraId="475FD8E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115C67" w14:textId="77777777">
      <w:pPr>
        <w:pStyle w:val="NormalBold"/>
      </w:pPr>
      <w:r w:rsidRPr="000F7CEB">
        <w:rPr>
          <w:rStyle w:val="HideTWBExt"/>
          <w:b w:val="0"/>
          <w:noProof w:val="0"/>
        </w:rPr>
        <w:t>&lt;Article&gt;</w:t>
      </w:r>
      <w:r w:rsidRPr="000F7CEB">
        <w:rPr>
          <w:color w:val="0000F0"/>
        </w:rPr>
        <w:t>Citation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5B4CBA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12BBA1" w14:textId="77777777"/>
        </w:tc>
      </w:tr>
      <w:tr w14:paraId="2F2F59F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3F5C06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5E2F720" w14:textId="77777777">
            <w:pPr>
              <w:pStyle w:val="AmColumnHeading"/>
            </w:pPr>
            <w:r w:rsidRPr="000F7CEB">
              <w:rPr>
                <w:color w:val="0000F5"/>
              </w:rPr>
              <w:t>Amendment</w:t>
            </w:r>
          </w:p>
        </w:tc>
      </w:tr>
      <w:tr w14:paraId="3C9CD44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69A7227" w14:textId="77777777">
            <w:pPr>
              <w:pStyle w:val="Normal6a"/>
            </w:pPr>
          </w:p>
        </w:tc>
        <w:tc>
          <w:tcPr>
            <w:tcW w:w="4876" w:type="dxa"/>
            <w:tcBorders>
              <w:top w:val="nil"/>
              <w:left w:val="nil"/>
              <w:bottom w:val="nil"/>
              <w:right w:val="nil"/>
            </w:tcBorders>
          </w:tcPr>
          <w:p w:rsidR="00671E64" w:rsidRPr="000F7CEB" w:rsidP="003C5684" w14:paraId="2E1A28D2" w14:textId="77777777">
            <w:pPr>
              <w:pStyle w:val="Normal6a"/>
            </w:pPr>
            <w:r w:rsidRPr="000F7CEB">
              <w:rPr>
                <w:b/>
                <w:i/>
                <w:color w:val="000005"/>
              </w:rPr>
              <w:t>–</w:t>
            </w:r>
            <w:r w:rsidRPr="000F7CEB">
              <w:rPr>
                <w:color w:val="000005"/>
              </w:rPr>
              <w:tab/>
            </w:r>
            <w:r w:rsidRPr="000F7CEB">
              <w:rPr>
                <w:b/>
                <w:i/>
                <w:color w:val="000005"/>
              </w:rPr>
              <w:t>having regard to its recommendation of 8 June 2022 to the Council and the VP/HR on the EU's Foreign, Security and Defence Policy after the Russian war of aggression against Ukraine,</w:t>
            </w:r>
          </w:p>
        </w:tc>
      </w:tr>
    </w:tbl>
    <w:p w:rsidR="00671E64" w:rsidRPr="000F7CEB" w:rsidP="00671E64" w14:paraId="6788BFB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430EA51" w14:textId="77777777">
      <w:r w:rsidRPr="000F7CEB">
        <w:rPr>
          <w:rStyle w:val="HideTWBExt"/>
          <w:noProof w:val="0"/>
        </w:rPr>
        <w:t>&lt;/Amend&gt;</w:t>
      </w:r>
    </w:p>
    <w:p w:rsidR="00671E64" w:rsidRPr="000F7CEB" w:rsidP="00671E64" w14:paraId="27E01B3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w:t>
      </w:r>
      <w:r w:rsidRPr="000F7CEB">
        <w:rPr>
          <w:rStyle w:val="HideTWBExt"/>
          <w:b w:val="0"/>
          <w:noProof w:val="0"/>
        </w:rPr>
        <w:t>&lt;/NumAm&gt;</w:t>
      </w:r>
    </w:p>
    <w:p w:rsidR="00671E64" w:rsidRPr="000F7CEB" w:rsidP="00671E64" w14:paraId="5B808496" w14:textId="77777777">
      <w:pPr>
        <w:pStyle w:val="NormalBold"/>
      </w:pPr>
      <w:r w:rsidRPr="000F7CEB">
        <w:rPr>
          <w:rStyle w:val="HideTWBExt"/>
          <w:b w:val="0"/>
          <w:noProof w:val="0"/>
        </w:rPr>
        <w:t>&lt;RepeatBlock-By&gt;&lt;Members&gt;</w:t>
      </w:r>
      <w:r w:rsidRPr="000F7CEB">
        <w:rPr>
          <w:color w:val="0000F0"/>
        </w:rPr>
        <w:t>Tonino Picula</w:t>
      </w:r>
      <w:r w:rsidRPr="000F7CEB">
        <w:rPr>
          <w:rStyle w:val="HideTWBExt"/>
          <w:b w:val="0"/>
          <w:noProof w:val="0"/>
        </w:rPr>
        <w:t>&lt;/Members&gt;</w:t>
      </w:r>
    </w:p>
    <w:p w:rsidR="00671E64" w:rsidRPr="000F7CEB" w:rsidP="00671E64" w14:paraId="6C6B6181" w14:textId="77777777">
      <w:pPr>
        <w:pStyle w:val="NormalBold"/>
      </w:pPr>
      <w:r w:rsidRPr="000F7CEB">
        <w:rPr>
          <w:rStyle w:val="HideTWBExt"/>
          <w:b w:val="0"/>
          <w:noProof w:val="0"/>
        </w:rPr>
        <w:t>&lt;/RepeatBlock-By&gt;</w:t>
      </w:r>
    </w:p>
    <w:p w:rsidR="00671E64" w:rsidRPr="000F7CEB" w:rsidP="00671E64" w14:paraId="6E888B1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4D1407" w14:textId="77777777">
      <w:pPr>
        <w:pStyle w:val="NormalBold"/>
      </w:pPr>
      <w:r w:rsidRPr="000F7CEB">
        <w:rPr>
          <w:rStyle w:val="HideTWBExt"/>
          <w:b w:val="0"/>
          <w:noProof w:val="0"/>
        </w:rPr>
        <w:t>&lt;Article&gt;</w:t>
      </w:r>
      <w:r w:rsidRPr="000F7CEB">
        <w:rPr>
          <w:color w:val="0000F0"/>
        </w:rPr>
        <w:t>Citation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CEEEB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061135" w14:textId="77777777"/>
        </w:tc>
      </w:tr>
      <w:tr w14:paraId="3D8FAAB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A9328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055B62" w14:textId="77777777">
            <w:pPr>
              <w:pStyle w:val="AmColumnHeading"/>
            </w:pPr>
            <w:r w:rsidRPr="000F7CEB">
              <w:rPr>
                <w:color w:val="0000F5"/>
              </w:rPr>
              <w:t>Amendment</w:t>
            </w:r>
          </w:p>
        </w:tc>
      </w:tr>
      <w:tr w14:paraId="4EF2EF4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B95592B" w14:textId="77777777">
            <w:pPr>
              <w:pStyle w:val="Normal6a"/>
            </w:pPr>
          </w:p>
        </w:tc>
        <w:tc>
          <w:tcPr>
            <w:tcW w:w="4876" w:type="dxa"/>
            <w:tcBorders>
              <w:top w:val="nil"/>
              <w:left w:val="nil"/>
              <w:bottom w:val="nil"/>
              <w:right w:val="nil"/>
            </w:tcBorders>
          </w:tcPr>
          <w:p w:rsidR="00671E64" w:rsidRPr="000F7CEB" w:rsidP="003C5684" w14:paraId="3B8A97EB" w14:textId="77777777">
            <w:pPr>
              <w:pStyle w:val="Normal6a"/>
            </w:pPr>
            <w:r w:rsidRPr="000F7CEB">
              <w:rPr>
                <w:b/>
                <w:i/>
                <w:color w:val="000005"/>
              </w:rPr>
              <w:t>–</w:t>
            </w:r>
            <w:r w:rsidRPr="000F7CEB">
              <w:rPr>
                <w:color w:val="000005"/>
              </w:rPr>
              <w:tab/>
            </w:r>
            <w:r w:rsidRPr="000F7CEB">
              <w:rPr>
                <w:b/>
                <w:i/>
                <w:color w:val="000005"/>
              </w:rPr>
              <w:t>having regard to its recommendation of 23 November 2022 to the Council, the Commission and the Vice-President of the Commission/High Representative of the Union for Foreign Affairs and Security Policy concerning the new EU strategy for enlargement,</w:t>
            </w:r>
          </w:p>
        </w:tc>
      </w:tr>
    </w:tbl>
    <w:p w:rsidR="00671E64" w:rsidRPr="005D575A" w:rsidP="00671E64" w14:paraId="58D27FFC" w14:textId="77777777">
      <w:pPr>
        <w:pStyle w:val="AmOrLang"/>
        <w:rPr>
          <w:lang w:val="sv-SE"/>
        </w:rPr>
      </w:pPr>
      <w:r w:rsidRPr="005D575A">
        <w:rPr>
          <w:color w:val="0000F0"/>
          <w:lang w:val="sv-SE"/>
        </w:rPr>
        <w:t xml:space="preserve">Or. </w:t>
      </w:r>
      <w:r w:rsidRPr="005D575A">
        <w:rPr>
          <w:rStyle w:val="HideTWBExt"/>
          <w:noProof w:val="0"/>
          <w:lang w:val="sv-SE"/>
        </w:rPr>
        <w:t>&lt;Original&gt;</w:t>
      </w:r>
      <w:r w:rsidRPr="005D575A">
        <w:rPr>
          <w:rStyle w:val="HideTWBInt"/>
          <w:noProof w:val="0"/>
          <w:lang w:val="sv-SE"/>
        </w:rPr>
        <w:t>{EN}</w:t>
      </w:r>
      <w:r w:rsidRPr="005D575A">
        <w:rPr>
          <w:color w:val="0000F0"/>
          <w:lang w:val="sv-SE"/>
        </w:rPr>
        <w:t>en</w:t>
      </w:r>
      <w:r w:rsidRPr="005D575A">
        <w:rPr>
          <w:rStyle w:val="HideTWBExt"/>
          <w:noProof w:val="0"/>
          <w:lang w:val="sv-SE"/>
        </w:rPr>
        <w:t>&lt;/Original&gt;</w:t>
      </w:r>
    </w:p>
    <w:p w:rsidR="00671E64" w:rsidRPr="005D575A" w:rsidP="00671E64" w14:paraId="1E84D6CB" w14:textId="77777777">
      <w:pPr>
        <w:rPr>
          <w:lang w:val="sv-SE"/>
        </w:rPr>
      </w:pPr>
      <w:r w:rsidRPr="005D575A">
        <w:rPr>
          <w:rStyle w:val="HideTWBExt"/>
          <w:noProof w:val="0"/>
          <w:lang w:val="sv-SE"/>
        </w:rPr>
        <w:t>&lt;/Amend&gt;</w:t>
      </w:r>
    </w:p>
    <w:p w:rsidR="00671E64" w:rsidRPr="005D575A" w:rsidP="00671E64" w14:paraId="60FF489B" w14:textId="77777777">
      <w:pPr>
        <w:pStyle w:val="AmNumberTabs"/>
        <w:rPr>
          <w:lang w:val="sv-SE"/>
        </w:rPr>
      </w:pPr>
      <w:r w:rsidRPr="005D575A">
        <w:rPr>
          <w:rStyle w:val="HideTWBExt"/>
          <w:b w:val="0"/>
          <w:noProof w:val="0"/>
          <w:lang w:val="sv-SE"/>
        </w:rPr>
        <w:t>&lt;Amend&gt;</w:t>
      </w:r>
      <w:r w:rsidRPr="005D575A">
        <w:rPr>
          <w:color w:val="0000F0"/>
          <w:lang w:val="sv-SE"/>
        </w:rPr>
        <w:t>Amendment</w:t>
      </w:r>
      <w:r w:rsidRPr="005D575A">
        <w:rPr>
          <w:color w:val="0000F0"/>
          <w:lang w:val="sv-SE"/>
        </w:rPr>
        <w:tab/>
      </w:r>
      <w:r w:rsidRPr="005D575A">
        <w:rPr>
          <w:color w:val="0000F0"/>
          <w:lang w:val="sv-SE"/>
        </w:rPr>
        <w:tab/>
      </w:r>
      <w:r w:rsidRPr="005D575A">
        <w:rPr>
          <w:rStyle w:val="HideTWBExt"/>
          <w:b w:val="0"/>
          <w:noProof w:val="0"/>
          <w:lang w:val="sv-SE"/>
        </w:rPr>
        <w:t>&lt;NumAm&gt;</w:t>
      </w:r>
      <w:r w:rsidRPr="005D575A">
        <w:rPr>
          <w:color w:val="0000F0"/>
          <w:lang w:val="sv-SE"/>
        </w:rPr>
        <w:t>37</w:t>
      </w:r>
      <w:r w:rsidRPr="005D575A">
        <w:rPr>
          <w:rStyle w:val="HideTWBExt"/>
          <w:b w:val="0"/>
          <w:noProof w:val="0"/>
          <w:lang w:val="sv-SE"/>
        </w:rPr>
        <w:t>&lt;/NumAm&gt;</w:t>
      </w:r>
    </w:p>
    <w:p w:rsidR="00671E64" w:rsidRPr="005D575A" w:rsidP="00671E64" w14:paraId="3C915A6B" w14:textId="77777777">
      <w:pPr>
        <w:pStyle w:val="NormalBold"/>
        <w:rPr>
          <w:lang w:val="sv-SE"/>
        </w:rPr>
      </w:pPr>
      <w:r w:rsidRPr="005D575A">
        <w:rPr>
          <w:rStyle w:val="HideTWBExt"/>
          <w:b w:val="0"/>
          <w:noProof w:val="0"/>
          <w:lang w:val="sv-SE"/>
        </w:rPr>
        <w:t>&lt;RepeatBlock-By&gt;&lt;Members&gt;</w:t>
      </w:r>
      <w:r w:rsidRPr="005D575A">
        <w:rPr>
          <w:color w:val="0000F0"/>
          <w:lang w:val="sv-SE"/>
        </w:rPr>
        <w:t>Sebastian Tynkkynen</w:t>
      </w:r>
      <w:r w:rsidRPr="005D575A">
        <w:rPr>
          <w:rStyle w:val="HideTWBExt"/>
          <w:b w:val="0"/>
          <w:noProof w:val="0"/>
          <w:lang w:val="sv-SE"/>
        </w:rPr>
        <w:t>&lt;/Members&gt;</w:t>
      </w:r>
    </w:p>
    <w:p w:rsidR="00671E64" w:rsidRPr="005D575A" w:rsidP="00671E64" w14:paraId="2F469B3B" w14:textId="77777777">
      <w:pPr>
        <w:pStyle w:val="NormalBold"/>
        <w:rPr>
          <w:lang w:val="sv-SE"/>
        </w:rPr>
      </w:pPr>
      <w:r w:rsidRPr="005D575A">
        <w:rPr>
          <w:rStyle w:val="HideTWBExt"/>
          <w:b w:val="0"/>
          <w:noProof w:val="0"/>
          <w:lang w:val="sv-SE"/>
        </w:rPr>
        <w:t>&lt;/RepeatBlock-By&gt;</w:t>
      </w:r>
    </w:p>
    <w:p w:rsidR="00671E64" w:rsidRPr="000F7CEB" w:rsidP="00671E64" w14:paraId="42BDF08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BC1AA43" w14:textId="77777777">
      <w:pPr>
        <w:pStyle w:val="NormalBold"/>
      </w:pPr>
      <w:r w:rsidRPr="000F7CEB">
        <w:rPr>
          <w:rStyle w:val="HideTWBExt"/>
          <w:b w:val="0"/>
          <w:noProof w:val="0"/>
        </w:rPr>
        <w:t>&lt;Article&gt;</w:t>
      </w:r>
      <w:r w:rsidRPr="000F7CEB">
        <w:rPr>
          <w:color w:val="0000F0"/>
        </w:rPr>
        <w:t>Citation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132226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FAD94CC" w14:textId="77777777"/>
        </w:tc>
      </w:tr>
      <w:tr w14:paraId="05F24EA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B5E06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126BB75" w14:textId="77777777">
            <w:pPr>
              <w:pStyle w:val="AmColumnHeading"/>
            </w:pPr>
            <w:r w:rsidRPr="000F7CEB">
              <w:rPr>
                <w:color w:val="0000F5"/>
              </w:rPr>
              <w:t>Amendment</w:t>
            </w:r>
          </w:p>
        </w:tc>
      </w:tr>
      <w:tr w14:paraId="78424B0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BFF34C" w14:textId="77777777">
            <w:pPr>
              <w:pStyle w:val="Normal6a"/>
            </w:pPr>
          </w:p>
        </w:tc>
        <w:tc>
          <w:tcPr>
            <w:tcW w:w="4876" w:type="dxa"/>
            <w:tcBorders>
              <w:top w:val="nil"/>
              <w:left w:val="nil"/>
              <w:bottom w:val="nil"/>
              <w:right w:val="nil"/>
            </w:tcBorders>
          </w:tcPr>
          <w:p w:rsidR="00671E64" w:rsidRPr="000F7CEB" w:rsidP="003C5684" w14:paraId="4DE57EE7" w14:textId="77777777">
            <w:pPr>
              <w:pStyle w:val="Normal6a"/>
            </w:pPr>
            <w:r w:rsidRPr="000F7CEB">
              <w:rPr>
                <w:b/>
                <w:i/>
                <w:color w:val="000005"/>
              </w:rPr>
              <w:t>–</w:t>
            </w:r>
            <w:r w:rsidRPr="000F7CEB">
              <w:rPr>
                <w:color w:val="000005"/>
              </w:rPr>
              <w:tab/>
            </w:r>
            <w:r w:rsidRPr="000F7CEB">
              <w:rPr>
                <w:b/>
                <w:i/>
                <w:color w:val="000005"/>
              </w:rPr>
              <w:t>having regard to its resolution of 23 November 2022 on recognising the Russian Federation as a state sponsor of terrorism</w:t>
            </w:r>
            <w:r w:rsidRPr="000F7CEB">
              <w:rPr>
                <w:b/>
                <w:i/>
                <w:color w:val="000005"/>
                <w:vertAlign w:val="superscript"/>
              </w:rPr>
              <w:t>3 a</w:t>
            </w:r>
            <w:r w:rsidRPr="000F7CEB">
              <w:rPr>
                <w:b/>
                <w:i/>
                <w:color w:val="000005"/>
              </w:rPr>
              <w:t>,</w:t>
            </w:r>
          </w:p>
        </w:tc>
      </w:tr>
      <w:tr w14:paraId="3664542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244D643" w14:textId="77777777"/>
        </w:tc>
        <w:tc>
          <w:tcPr>
            <w:tcW w:w="4876" w:type="dxa"/>
            <w:tcBorders>
              <w:top w:val="nil"/>
              <w:left w:val="nil"/>
              <w:bottom w:val="nil"/>
              <w:right w:val="nil"/>
            </w:tcBorders>
          </w:tcPr>
          <w:p w:rsidR="00671E64" w:rsidRPr="000F7CEB" w:rsidP="003C5684" w14:paraId="45DC7AEB" w14:textId="77777777">
            <w:pPr>
              <w:pStyle w:val="Normal6a"/>
            </w:pPr>
            <w:r w:rsidRPr="000F7CEB">
              <w:rPr>
                <w:b/>
                <w:i/>
                <w:color w:val="000005"/>
              </w:rPr>
              <w:t>_________________</w:t>
            </w:r>
          </w:p>
        </w:tc>
      </w:tr>
      <w:tr w14:paraId="0A3C62E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1FD1A49" w14:textId="77777777"/>
        </w:tc>
        <w:tc>
          <w:tcPr>
            <w:tcW w:w="4876" w:type="dxa"/>
            <w:tcBorders>
              <w:top w:val="nil"/>
              <w:left w:val="nil"/>
              <w:bottom w:val="nil"/>
              <w:right w:val="nil"/>
            </w:tcBorders>
          </w:tcPr>
          <w:p w:rsidR="00671E64" w:rsidRPr="000F7CEB" w:rsidP="003C5684" w14:paraId="25E62C40" w14:textId="77777777">
            <w:pPr>
              <w:pStyle w:val="Normal6a"/>
            </w:pPr>
            <w:r w:rsidRPr="000F7CEB">
              <w:rPr>
                <w:b/>
                <w:bCs/>
                <w:i/>
                <w:iCs/>
                <w:color w:val="000005"/>
                <w:vertAlign w:val="superscript"/>
              </w:rPr>
              <w:t>3 a</w:t>
            </w:r>
            <w:r w:rsidRPr="000F7CEB">
              <w:rPr>
                <w:b/>
                <w:bCs/>
                <w:i/>
                <w:iCs/>
                <w:color w:val="000005"/>
              </w:rPr>
              <w:t xml:space="preserve"> Texts adopted, P9_TA(2022)0405.</w:t>
            </w:r>
          </w:p>
        </w:tc>
      </w:tr>
    </w:tbl>
    <w:p w:rsidR="00671E64" w:rsidRPr="000F7CEB" w:rsidP="00671E64" w14:paraId="49AAEE9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3D90EDCD" w14:textId="77777777">
      <w:r w:rsidRPr="000F7CEB">
        <w:rPr>
          <w:rStyle w:val="HideTWBExt"/>
          <w:noProof w:val="0"/>
        </w:rPr>
        <w:t>&lt;/Amend&gt;</w:t>
      </w:r>
    </w:p>
    <w:p w:rsidR="00671E64" w:rsidRPr="000F7CEB" w:rsidP="00671E64" w14:paraId="24964A5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w:t>
      </w:r>
      <w:r w:rsidRPr="000F7CEB">
        <w:rPr>
          <w:rStyle w:val="HideTWBExt"/>
          <w:b w:val="0"/>
          <w:noProof w:val="0"/>
        </w:rPr>
        <w:t>&lt;/NumAm&gt;</w:t>
      </w:r>
    </w:p>
    <w:p w:rsidR="00671E64" w:rsidRPr="000F7CEB" w:rsidP="00671E64" w14:paraId="34AEDE19" w14:textId="77777777">
      <w:pPr>
        <w:pStyle w:val="NormalBold"/>
      </w:pPr>
      <w:r w:rsidRPr="000F7CEB">
        <w:rPr>
          <w:rStyle w:val="HideTWBExt"/>
          <w:b w:val="0"/>
          <w:noProof w:val="0"/>
        </w:rPr>
        <w:t>&lt;RepeatBlock-By&gt;&lt;Members&gt;</w:t>
      </w:r>
      <w:r w:rsidRPr="000F7CEB">
        <w:rPr>
          <w:color w:val="0000F0"/>
        </w:rPr>
        <w:t>Andrey Kovatchev</w:t>
      </w:r>
      <w:r w:rsidRPr="000F7CEB">
        <w:rPr>
          <w:rStyle w:val="HideTWBExt"/>
          <w:b w:val="0"/>
          <w:noProof w:val="0"/>
        </w:rPr>
        <w:t>&lt;/Members&gt;</w:t>
      </w:r>
    </w:p>
    <w:p w:rsidR="00671E64" w:rsidRPr="000F7CEB" w:rsidP="00671E64" w14:paraId="338B2D8A" w14:textId="77777777">
      <w:pPr>
        <w:pStyle w:val="NormalBold"/>
      </w:pPr>
      <w:r w:rsidRPr="000F7CEB">
        <w:rPr>
          <w:rStyle w:val="HideTWBExt"/>
          <w:b w:val="0"/>
          <w:noProof w:val="0"/>
        </w:rPr>
        <w:t>&lt;/RepeatBlock-By&gt;</w:t>
      </w:r>
    </w:p>
    <w:p w:rsidR="00671E64" w:rsidRPr="000F7CEB" w:rsidP="00671E64" w14:paraId="7D5ED36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E1398A" w14:textId="77777777">
      <w:pPr>
        <w:pStyle w:val="NormalBold"/>
      </w:pPr>
      <w:r w:rsidRPr="000F7CEB">
        <w:rPr>
          <w:rStyle w:val="HideTWBExt"/>
          <w:b w:val="0"/>
          <w:noProof w:val="0"/>
        </w:rPr>
        <w:t>&lt;Article&gt;</w:t>
      </w:r>
      <w:r w:rsidRPr="000F7CEB">
        <w:rPr>
          <w:color w:val="0000F0"/>
        </w:rPr>
        <w:t>Citation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1353A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069273F" w14:textId="77777777"/>
        </w:tc>
      </w:tr>
      <w:tr w14:paraId="4F334BF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97C4D1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0A619AA" w14:textId="77777777">
            <w:pPr>
              <w:pStyle w:val="AmColumnHeading"/>
            </w:pPr>
            <w:r w:rsidRPr="000F7CEB">
              <w:rPr>
                <w:color w:val="0000F5"/>
              </w:rPr>
              <w:t>Amendment</w:t>
            </w:r>
          </w:p>
        </w:tc>
      </w:tr>
      <w:tr w14:paraId="0221213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F678A7" w14:textId="77777777">
            <w:pPr>
              <w:pStyle w:val="Normal6a"/>
            </w:pPr>
          </w:p>
        </w:tc>
        <w:tc>
          <w:tcPr>
            <w:tcW w:w="4876" w:type="dxa"/>
            <w:tcBorders>
              <w:top w:val="nil"/>
              <w:left w:val="nil"/>
              <w:bottom w:val="nil"/>
              <w:right w:val="nil"/>
            </w:tcBorders>
          </w:tcPr>
          <w:p w:rsidR="00671E64" w:rsidRPr="000F7CEB" w:rsidP="003C5684" w14:paraId="737F9FC4" w14:textId="77777777">
            <w:pPr>
              <w:pStyle w:val="Normal6a"/>
            </w:pPr>
            <w:r w:rsidRPr="000F7CEB">
              <w:rPr>
                <w:b/>
                <w:i/>
                <w:color w:val="000005"/>
              </w:rPr>
              <w:t>–</w:t>
            </w:r>
            <w:r w:rsidRPr="000F7CEB">
              <w:rPr>
                <w:color w:val="000005"/>
              </w:rPr>
              <w:tab/>
            </w:r>
            <w:r w:rsidRPr="000F7CEB">
              <w:rPr>
                <w:b/>
                <w:i/>
                <w:color w:val="000005"/>
              </w:rPr>
              <w:t>having regard to its resolution of 1 June 2023 on foreign interference in all democratic processes in the European Union, including disinformation (2022/2075(INI)),</w:t>
            </w:r>
          </w:p>
        </w:tc>
      </w:tr>
    </w:tbl>
    <w:p w:rsidR="00671E64" w:rsidRPr="000F7CEB" w:rsidP="00671E64" w14:paraId="4C03C39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739A27" w14:textId="77777777">
      <w:r w:rsidRPr="000F7CEB">
        <w:rPr>
          <w:rStyle w:val="HideTWBExt"/>
          <w:noProof w:val="0"/>
        </w:rPr>
        <w:t>&lt;/Amend&gt;</w:t>
      </w:r>
    </w:p>
    <w:p w:rsidR="00671E64" w:rsidRPr="000F7CEB" w:rsidP="00671E64" w14:paraId="26D6C82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w:t>
      </w:r>
      <w:r w:rsidRPr="000F7CEB">
        <w:rPr>
          <w:rStyle w:val="HideTWBExt"/>
          <w:b w:val="0"/>
          <w:noProof w:val="0"/>
        </w:rPr>
        <w:t>&lt;/NumAm&gt;</w:t>
      </w:r>
    </w:p>
    <w:p w:rsidR="00671E64" w:rsidRPr="000F7CEB" w:rsidP="00671E64" w14:paraId="18C840A7"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55651604" w14:textId="77777777">
      <w:pPr>
        <w:pStyle w:val="NormalBold"/>
      </w:pPr>
      <w:r w:rsidRPr="000F7CEB">
        <w:rPr>
          <w:rStyle w:val="HideTWBExt"/>
          <w:b w:val="0"/>
          <w:noProof w:val="0"/>
        </w:rPr>
        <w:t>&lt;/RepeatBlock-By&gt;</w:t>
      </w:r>
    </w:p>
    <w:p w:rsidR="00671E64" w:rsidRPr="000F7CEB" w:rsidP="00671E64" w14:paraId="220A7F0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B72441" w14:textId="77777777">
      <w:pPr>
        <w:pStyle w:val="NormalBold"/>
      </w:pPr>
      <w:r w:rsidRPr="000F7CEB">
        <w:rPr>
          <w:rStyle w:val="HideTWBExt"/>
          <w:b w:val="0"/>
          <w:noProof w:val="0"/>
        </w:rPr>
        <w:t>&lt;Article&gt;</w:t>
      </w:r>
      <w:r w:rsidRPr="000F7CEB">
        <w:rPr>
          <w:color w:val="0000F0"/>
        </w:rPr>
        <w:t>Citation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9425F2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7F691C1" w14:textId="77777777"/>
        </w:tc>
      </w:tr>
      <w:tr w14:paraId="16B164D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49EE7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4DBF51" w14:textId="77777777">
            <w:pPr>
              <w:pStyle w:val="AmColumnHeading"/>
            </w:pPr>
            <w:r w:rsidRPr="000F7CEB">
              <w:rPr>
                <w:color w:val="0000F5"/>
              </w:rPr>
              <w:t>Amendment</w:t>
            </w:r>
          </w:p>
        </w:tc>
      </w:tr>
      <w:tr w14:paraId="2C1459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E763A7D" w14:textId="77777777">
            <w:pPr>
              <w:pStyle w:val="Normal6a"/>
            </w:pPr>
          </w:p>
        </w:tc>
        <w:tc>
          <w:tcPr>
            <w:tcW w:w="4876" w:type="dxa"/>
            <w:tcBorders>
              <w:top w:val="nil"/>
              <w:left w:val="nil"/>
              <w:bottom w:val="nil"/>
              <w:right w:val="nil"/>
            </w:tcBorders>
          </w:tcPr>
          <w:p w:rsidR="00671E64" w:rsidRPr="000F7CEB" w:rsidP="003C5684" w14:paraId="08AE9199" w14:textId="77777777">
            <w:pPr>
              <w:pStyle w:val="Normal6a"/>
            </w:pPr>
            <w:r w:rsidRPr="000F7CEB">
              <w:rPr>
                <w:b/>
                <w:i/>
                <w:color w:val="000005"/>
              </w:rPr>
              <w:t>–</w:t>
            </w:r>
            <w:r w:rsidRPr="000F7CEB">
              <w:rPr>
                <w:color w:val="000005"/>
              </w:rPr>
              <w:tab/>
            </w:r>
            <w:r w:rsidRPr="000F7CEB">
              <w:rPr>
                <w:b/>
                <w:i/>
                <w:color w:val="000005"/>
              </w:rPr>
              <w:t>having regard to its resolution of 17 January 2024 on the security and defence implications of China’s influence on critical infrastructure in the European Union (2023/2072(INI)),</w:t>
            </w:r>
          </w:p>
        </w:tc>
      </w:tr>
    </w:tbl>
    <w:p w:rsidR="00671E64" w:rsidRPr="000F7CEB" w:rsidP="00671E64" w14:paraId="23B293B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4D9F541" w14:textId="77777777">
      <w:r w:rsidRPr="000F7CEB">
        <w:rPr>
          <w:rStyle w:val="HideTWBExt"/>
          <w:noProof w:val="0"/>
        </w:rPr>
        <w:t>&lt;/Amend&gt;</w:t>
      </w:r>
    </w:p>
    <w:p w:rsidR="00671E64" w:rsidRPr="000F7CEB" w:rsidP="00671E64" w14:paraId="787EF6E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w:t>
      </w:r>
      <w:r w:rsidRPr="000F7CEB">
        <w:rPr>
          <w:rStyle w:val="HideTWBExt"/>
          <w:b w:val="0"/>
          <w:noProof w:val="0"/>
        </w:rPr>
        <w:t>&lt;/NumAm&gt;</w:t>
      </w:r>
    </w:p>
    <w:p w:rsidR="00671E64" w:rsidRPr="000F7CEB" w:rsidP="00671E64" w14:paraId="39D3E3A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0D13365" w14:textId="77777777">
      <w:pPr>
        <w:pStyle w:val="NormalBold"/>
      </w:pPr>
      <w:r w:rsidRPr="000F7CEB">
        <w:rPr>
          <w:rStyle w:val="HideTWBExt"/>
          <w:b w:val="0"/>
          <w:noProof w:val="0"/>
        </w:rPr>
        <w:t>&lt;/RepeatBlock-By&gt;</w:t>
      </w:r>
    </w:p>
    <w:p w:rsidR="00671E64" w:rsidRPr="000F7CEB" w:rsidP="00671E64" w14:paraId="44AD663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B37DCA5" w14:textId="77777777">
      <w:pPr>
        <w:pStyle w:val="NormalBold"/>
      </w:pPr>
      <w:r w:rsidRPr="000F7CEB">
        <w:rPr>
          <w:rStyle w:val="HideTWBExt"/>
          <w:b w:val="0"/>
          <w:noProof w:val="0"/>
        </w:rPr>
        <w:t>&lt;Article&gt;</w:t>
      </w:r>
      <w:r w:rsidRPr="000F7CEB">
        <w:rPr>
          <w:color w:val="0000F0"/>
        </w:rPr>
        <w:t>Citation 26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DC8D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9187F68" w14:textId="77777777"/>
        </w:tc>
      </w:tr>
      <w:tr w14:paraId="1499E42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3F777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D6697E" w14:textId="77777777">
            <w:pPr>
              <w:pStyle w:val="AmColumnHeading"/>
            </w:pPr>
            <w:r w:rsidRPr="000F7CEB">
              <w:rPr>
                <w:color w:val="0000F5"/>
              </w:rPr>
              <w:t>Amendment</w:t>
            </w:r>
          </w:p>
        </w:tc>
      </w:tr>
      <w:tr w14:paraId="0D13003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D1D2A0" w14:textId="77777777">
            <w:pPr>
              <w:pStyle w:val="Normal6a"/>
            </w:pPr>
          </w:p>
        </w:tc>
        <w:tc>
          <w:tcPr>
            <w:tcW w:w="4876" w:type="dxa"/>
            <w:tcBorders>
              <w:top w:val="nil"/>
              <w:left w:val="nil"/>
              <w:bottom w:val="nil"/>
              <w:right w:val="nil"/>
            </w:tcBorders>
          </w:tcPr>
          <w:p w:rsidR="00671E64" w:rsidRPr="000F7CEB" w:rsidP="003C5684" w14:paraId="028A4202" w14:textId="77777777">
            <w:pPr>
              <w:pStyle w:val="Normal6a"/>
            </w:pPr>
            <w:r w:rsidRPr="000F7CEB">
              <w:rPr>
                <w:b/>
                <w:i/>
                <w:color w:val="000005"/>
              </w:rPr>
              <w:t>26 b</w:t>
            </w:r>
            <w:r w:rsidRPr="000F7CEB">
              <w:rPr>
                <w:color w:val="000005"/>
              </w:rPr>
              <w:tab/>
            </w:r>
            <w:r w:rsidRPr="000F7CEB">
              <w:rPr>
                <w:b/>
                <w:i/>
                <w:color w:val="000005"/>
              </w:rPr>
              <w:t>having regard to its resolution of 17 January 2024 on the security and defence implications of China's influence on critical infrastructure in the European Union,</w:t>
            </w:r>
          </w:p>
        </w:tc>
      </w:tr>
    </w:tbl>
    <w:p w:rsidR="00671E64" w:rsidRPr="000F7CEB" w:rsidP="00671E64" w14:paraId="2CFB643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34091F3" w14:textId="77777777">
      <w:r w:rsidRPr="000F7CEB">
        <w:rPr>
          <w:rStyle w:val="HideTWBExt"/>
          <w:noProof w:val="0"/>
        </w:rPr>
        <w:t>&lt;/Amend&gt;</w:t>
      </w:r>
    </w:p>
    <w:p w:rsidR="00671E64" w:rsidRPr="000F7CEB" w:rsidP="00671E64" w14:paraId="749DB20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w:t>
      </w:r>
      <w:r w:rsidRPr="000F7CEB">
        <w:rPr>
          <w:rStyle w:val="HideTWBExt"/>
          <w:b w:val="0"/>
          <w:noProof w:val="0"/>
        </w:rPr>
        <w:t>&lt;/NumAm&gt;</w:t>
      </w:r>
    </w:p>
    <w:p w:rsidR="00671E64" w:rsidRPr="000F7CEB" w:rsidP="00671E64" w14:paraId="60C411E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CF0D1AB" w14:textId="77777777">
      <w:pPr>
        <w:pStyle w:val="NormalBold"/>
      </w:pPr>
      <w:r w:rsidRPr="000F7CEB">
        <w:rPr>
          <w:rStyle w:val="HideTWBExt"/>
          <w:b w:val="0"/>
          <w:noProof w:val="0"/>
        </w:rPr>
        <w:t>&lt;/RepeatBlock-By&gt;</w:t>
      </w:r>
    </w:p>
    <w:p w:rsidR="00671E64" w:rsidRPr="000F7CEB" w:rsidP="00671E64" w14:paraId="1DA870C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FB4C18" w14:textId="77777777">
      <w:pPr>
        <w:pStyle w:val="NormalBold"/>
      </w:pPr>
      <w:r w:rsidRPr="000F7CEB">
        <w:rPr>
          <w:rStyle w:val="HideTWBExt"/>
          <w:b w:val="0"/>
          <w:noProof w:val="0"/>
        </w:rPr>
        <w:t>&lt;Article&gt;</w:t>
      </w:r>
      <w:r w:rsidRPr="000F7CEB">
        <w:rPr>
          <w:color w:val="0000F0"/>
        </w:rPr>
        <w:t>Citation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B678F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0A331B4" w14:textId="77777777"/>
        </w:tc>
      </w:tr>
      <w:tr w14:paraId="681286B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64B8CD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B6836FD" w14:textId="77777777">
            <w:pPr>
              <w:pStyle w:val="AmColumnHeading"/>
            </w:pPr>
            <w:r w:rsidRPr="000F7CEB">
              <w:rPr>
                <w:color w:val="0000F5"/>
              </w:rPr>
              <w:t>Amendment</w:t>
            </w:r>
          </w:p>
        </w:tc>
      </w:tr>
      <w:tr w14:paraId="261D985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C5F4AA" w14:textId="77777777">
            <w:pPr>
              <w:pStyle w:val="Normal6a"/>
            </w:pPr>
          </w:p>
        </w:tc>
        <w:tc>
          <w:tcPr>
            <w:tcW w:w="4876" w:type="dxa"/>
            <w:tcBorders>
              <w:top w:val="nil"/>
              <w:left w:val="nil"/>
              <w:bottom w:val="nil"/>
              <w:right w:val="nil"/>
            </w:tcBorders>
          </w:tcPr>
          <w:p w:rsidR="00671E64" w:rsidRPr="000F7CEB" w:rsidP="003C5684" w14:paraId="2A47F8B9" w14:textId="77777777">
            <w:pPr>
              <w:pStyle w:val="Normal6a"/>
            </w:pPr>
            <w:r w:rsidRPr="000F7CEB">
              <w:rPr>
                <w:b/>
                <w:i/>
                <w:color w:val="000005"/>
              </w:rPr>
              <w:t>–</w:t>
            </w:r>
            <w:r w:rsidRPr="000F7CEB">
              <w:rPr>
                <w:color w:val="000005"/>
              </w:rPr>
              <w:tab/>
            </w:r>
            <w:r w:rsidRPr="000F7CEB">
              <w:rPr>
                <w:b/>
                <w:i/>
                <w:color w:val="000005"/>
              </w:rPr>
              <w:t>having regard to its resolution of 22 October 2024 establishing the Ukraine Loan Mechanism and providing macro-financial assistance to Ukraine,</w:t>
            </w:r>
          </w:p>
        </w:tc>
      </w:tr>
    </w:tbl>
    <w:p w:rsidR="00671E64" w:rsidRPr="000F7CEB" w:rsidP="00671E64" w14:paraId="58691D5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3984CA1" w14:textId="77777777">
      <w:r w:rsidRPr="000F7CEB">
        <w:rPr>
          <w:rStyle w:val="HideTWBExt"/>
          <w:noProof w:val="0"/>
        </w:rPr>
        <w:t>&lt;/Amend&gt;</w:t>
      </w:r>
    </w:p>
    <w:p w:rsidR="00671E64" w:rsidRPr="000F7CEB" w:rsidP="00671E64" w14:paraId="57B2682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w:t>
      </w:r>
      <w:r w:rsidRPr="000F7CEB">
        <w:rPr>
          <w:rStyle w:val="HideTWBExt"/>
          <w:b w:val="0"/>
          <w:noProof w:val="0"/>
        </w:rPr>
        <w:t>&lt;/NumAm&gt;</w:t>
      </w:r>
    </w:p>
    <w:p w:rsidR="00671E64" w:rsidRPr="000F7CEB" w:rsidP="00671E64" w14:paraId="7253571E" w14:textId="77777777">
      <w:pPr>
        <w:pStyle w:val="NormalBold"/>
      </w:pPr>
      <w:r w:rsidRPr="000F7CEB">
        <w:rPr>
          <w:rStyle w:val="HideTWBExt"/>
          <w:b w:val="0"/>
          <w:noProof w:val="0"/>
        </w:rPr>
        <w:t>&lt;RepeatBlock-By&gt;&lt;Members&gt;</w:t>
      </w:r>
      <w:r w:rsidRPr="000F7CEB">
        <w:rPr>
          <w:color w:val="0000F0"/>
        </w:rPr>
        <w:t>Michael Gahler, Andrey Kovatchev</w:t>
      </w:r>
      <w:r w:rsidRPr="000F7CEB">
        <w:rPr>
          <w:rStyle w:val="HideTWBExt"/>
          <w:b w:val="0"/>
          <w:noProof w:val="0"/>
        </w:rPr>
        <w:t>&lt;/Members&gt;</w:t>
      </w:r>
    </w:p>
    <w:p w:rsidR="00671E64" w:rsidRPr="000F7CEB" w:rsidP="00671E64" w14:paraId="024212C3" w14:textId="77777777">
      <w:pPr>
        <w:pStyle w:val="NormalBold"/>
      </w:pPr>
      <w:r w:rsidRPr="000F7CEB">
        <w:rPr>
          <w:rStyle w:val="HideTWBExt"/>
          <w:b w:val="0"/>
          <w:noProof w:val="0"/>
        </w:rPr>
        <w:t>&lt;/RepeatBlock-By&gt;</w:t>
      </w:r>
    </w:p>
    <w:p w:rsidR="00671E64" w:rsidRPr="000F7CEB" w:rsidP="00671E64" w14:paraId="3BD675D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7493E1" w14:textId="77777777">
      <w:pPr>
        <w:pStyle w:val="NormalBold"/>
      </w:pPr>
      <w:r w:rsidRPr="000F7CEB">
        <w:rPr>
          <w:rStyle w:val="HideTWBExt"/>
          <w:b w:val="0"/>
          <w:noProof w:val="0"/>
        </w:rPr>
        <w:t>&lt;Article&gt;</w:t>
      </w:r>
      <w:r w:rsidRPr="000F7CEB">
        <w:rPr>
          <w:color w:val="0000F0"/>
        </w:rPr>
        <w:t>Citation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386A4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C59DB21" w14:textId="77777777"/>
        </w:tc>
      </w:tr>
      <w:tr w14:paraId="46A7956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5516E1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FA76AC" w14:textId="77777777">
            <w:pPr>
              <w:pStyle w:val="AmColumnHeading"/>
            </w:pPr>
            <w:r w:rsidRPr="000F7CEB">
              <w:rPr>
                <w:color w:val="0000F5"/>
              </w:rPr>
              <w:t>Amendment</w:t>
            </w:r>
          </w:p>
        </w:tc>
      </w:tr>
      <w:tr w14:paraId="7AA3739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1B6012" w14:textId="77777777">
            <w:pPr>
              <w:pStyle w:val="Normal6a"/>
            </w:pPr>
          </w:p>
        </w:tc>
        <w:tc>
          <w:tcPr>
            <w:tcW w:w="4876" w:type="dxa"/>
            <w:tcBorders>
              <w:top w:val="nil"/>
              <w:left w:val="nil"/>
              <w:bottom w:val="nil"/>
              <w:right w:val="nil"/>
            </w:tcBorders>
          </w:tcPr>
          <w:p w:rsidR="00671E64" w:rsidRPr="000F7CEB" w:rsidP="003C5684" w14:paraId="0341493E" w14:textId="77777777">
            <w:pPr>
              <w:pStyle w:val="Normal6a"/>
            </w:pPr>
            <w:r w:rsidRPr="000F7CEB">
              <w:rPr>
                <w:b/>
                <w:i/>
                <w:color w:val="000005"/>
              </w:rPr>
              <w:t>–</w:t>
            </w:r>
            <w:r w:rsidRPr="000F7CEB">
              <w:rPr>
                <w:color w:val="000005"/>
              </w:rPr>
              <w:tab/>
            </w:r>
            <w:r w:rsidRPr="000F7CEB">
              <w:rPr>
                <w:b/>
                <w:i/>
                <w:color w:val="000005"/>
              </w:rPr>
              <w:t>having regard to its resolution of 24 October 2024 on the misinterpretation of UN resolution 2758 by the People’s Republic of China and its continuous military provocations around Taiwan,</w:t>
            </w:r>
          </w:p>
        </w:tc>
      </w:tr>
    </w:tbl>
    <w:p w:rsidR="00671E64" w:rsidRPr="000F7CEB" w:rsidP="00671E64" w14:paraId="6B95435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8444979" w14:textId="77777777">
      <w:r w:rsidRPr="000F7CEB">
        <w:rPr>
          <w:rStyle w:val="HideTWBExt"/>
          <w:noProof w:val="0"/>
        </w:rPr>
        <w:t>&lt;/Amend&gt;</w:t>
      </w:r>
    </w:p>
    <w:p w:rsidR="00671E64" w:rsidRPr="000F7CEB" w:rsidP="00671E64" w14:paraId="5F14D45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w:t>
      </w:r>
      <w:r w:rsidRPr="000F7CEB">
        <w:rPr>
          <w:rStyle w:val="HideTWBExt"/>
          <w:b w:val="0"/>
          <w:noProof w:val="0"/>
        </w:rPr>
        <w:t>&lt;/NumAm&gt;</w:t>
      </w:r>
    </w:p>
    <w:p w:rsidR="00671E64" w:rsidRPr="000F7CEB" w:rsidP="00671E64" w14:paraId="3D241448"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2C2AEAD8" w14:textId="77777777">
      <w:pPr>
        <w:pStyle w:val="NormalBold"/>
      </w:pPr>
      <w:r w:rsidRPr="000F7CEB">
        <w:rPr>
          <w:rStyle w:val="HideTWBExt"/>
          <w:b w:val="0"/>
          <w:noProof w:val="0"/>
        </w:rPr>
        <w:t>&lt;/RepeatBlock-By&gt;</w:t>
      </w:r>
    </w:p>
    <w:p w:rsidR="00671E64" w:rsidRPr="000F7CEB" w:rsidP="00671E64" w14:paraId="05802E6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80AEF0" w14:textId="77777777">
      <w:pPr>
        <w:pStyle w:val="NormalBold"/>
      </w:pPr>
      <w:r w:rsidRPr="000F7CEB">
        <w:rPr>
          <w:rStyle w:val="HideTWBExt"/>
          <w:b w:val="0"/>
          <w:noProof w:val="0"/>
        </w:rPr>
        <w:t>&lt;Article&gt;</w:t>
      </w:r>
      <w:r w:rsidRPr="000F7CEB">
        <w:rPr>
          <w:color w:val="0000F0"/>
        </w:rPr>
        <w:t>Citation 26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F346E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0C3E349" w14:textId="77777777"/>
        </w:tc>
      </w:tr>
      <w:tr w14:paraId="31E0917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0F3EE8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126604" w14:textId="77777777">
            <w:pPr>
              <w:pStyle w:val="AmColumnHeading"/>
            </w:pPr>
            <w:r w:rsidRPr="000F7CEB">
              <w:rPr>
                <w:color w:val="0000F5"/>
              </w:rPr>
              <w:t>Amendment</w:t>
            </w:r>
          </w:p>
        </w:tc>
      </w:tr>
      <w:tr w14:paraId="11C705D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39CFFD" w14:textId="77777777">
            <w:pPr>
              <w:pStyle w:val="Normal6a"/>
            </w:pPr>
          </w:p>
        </w:tc>
        <w:tc>
          <w:tcPr>
            <w:tcW w:w="4876" w:type="dxa"/>
            <w:tcBorders>
              <w:top w:val="nil"/>
              <w:left w:val="nil"/>
              <w:bottom w:val="nil"/>
              <w:right w:val="nil"/>
            </w:tcBorders>
          </w:tcPr>
          <w:p w:rsidR="00671E64" w:rsidRPr="000F7CEB" w:rsidP="003C5684" w14:paraId="37ECC825" w14:textId="77777777">
            <w:pPr>
              <w:pStyle w:val="Normal6a"/>
            </w:pPr>
            <w:r w:rsidRPr="000F7CEB">
              <w:rPr>
                <w:b/>
                <w:i/>
                <w:color w:val="000005"/>
              </w:rPr>
              <w:t>26 c</w:t>
            </w:r>
            <w:r w:rsidRPr="000F7CEB">
              <w:rPr>
                <w:color w:val="000005"/>
              </w:rPr>
              <w:tab/>
            </w:r>
            <w:r w:rsidRPr="000F7CEB">
              <w:rPr>
                <w:b/>
                <w:i/>
                <w:color w:val="000005"/>
              </w:rPr>
              <w:t>having regard to Russia's unjustified and unprovoked war of aggression against Ukraine, its illegal invasion and annexation of Crimea and the Donetsk, Kherson, Luhansk, and Zaporizhzhia regions, as well as the occupation of Georgia's regions of Abkhazia and South Ossetia and the Republic of Moldova's region of Transnistria,</w:t>
            </w:r>
          </w:p>
        </w:tc>
      </w:tr>
    </w:tbl>
    <w:p w:rsidR="00671E64" w:rsidRPr="005D575A" w:rsidP="00671E64" w14:paraId="1B38C1A2"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6B692F3A" w14:textId="77777777">
      <w:pPr>
        <w:rPr>
          <w:lang w:val="fr-FR"/>
        </w:rPr>
      </w:pPr>
      <w:r w:rsidRPr="005D575A">
        <w:rPr>
          <w:rStyle w:val="HideTWBExt"/>
          <w:noProof w:val="0"/>
          <w:lang w:val="fr-FR"/>
        </w:rPr>
        <w:t>&lt;/Amend&gt;</w:t>
      </w:r>
    </w:p>
    <w:p w:rsidR="00671E64" w:rsidRPr="005D575A" w:rsidP="00671E64" w14:paraId="230B6532"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44</w:t>
      </w:r>
      <w:r w:rsidRPr="005D575A">
        <w:rPr>
          <w:rStyle w:val="HideTWBExt"/>
          <w:b w:val="0"/>
          <w:noProof w:val="0"/>
          <w:lang w:val="fr-FR"/>
        </w:rPr>
        <w:t>&lt;/NumAm&gt;</w:t>
      </w:r>
    </w:p>
    <w:p w:rsidR="00671E64" w:rsidRPr="005D575A" w:rsidP="00671E64" w14:paraId="0735EA5C" w14:textId="77777777">
      <w:pPr>
        <w:pStyle w:val="NormalBold"/>
        <w:rPr>
          <w:lang w:val="fr-FR"/>
        </w:rPr>
      </w:pPr>
      <w:r w:rsidRPr="005D575A">
        <w:rPr>
          <w:rStyle w:val="HideTWBExt"/>
          <w:b w:val="0"/>
          <w:noProof w:val="0"/>
          <w:lang w:val="fr-FR"/>
        </w:rPr>
        <w:t>&lt;RepeatBlock-By&gt;&lt;Members&gt;</w:t>
      </w:r>
      <w:r w:rsidRPr="005D575A">
        <w:rPr>
          <w:color w:val="0000F0"/>
          <w:lang w:val="fr-FR"/>
        </w:rPr>
        <w:t>Michał Dworczyk</w:t>
      </w:r>
      <w:r w:rsidRPr="005D575A">
        <w:rPr>
          <w:rStyle w:val="HideTWBExt"/>
          <w:b w:val="0"/>
          <w:noProof w:val="0"/>
          <w:lang w:val="fr-FR"/>
        </w:rPr>
        <w:t>&lt;/Members&gt;</w:t>
      </w:r>
    </w:p>
    <w:p w:rsidR="00671E64" w:rsidRPr="005D575A" w:rsidP="00671E64" w14:paraId="3A6C91EE" w14:textId="77777777">
      <w:pPr>
        <w:pStyle w:val="NormalBold"/>
        <w:rPr>
          <w:lang w:val="fr-FR"/>
        </w:rPr>
      </w:pPr>
      <w:r w:rsidRPr="005D575A">
        <w:rPr>
          <w:rStyle w:val="HideTWBExt"/>
          <w:b w:val="0"/>
          <w:noProof w:val="0"/>
          <w:lang w:val="fr-FR"/>
        </w:rPr>
        <w:t>&lt;/RepeatBlock-By&gt;</w:t>
      </w:r>
    </w:p>
    <w:p w:rsidR="00671E64" w:rsidRPr="000F7CEB" w:rsidP="00671E64" w14:paraId="72272E6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2B0DB0" w14:textId="77777777">
      <w:pPr>
        <w:pStyle w:val="NormalBold"/>
      </w:pPr>
      <w:r w:rsidRPr="000F7CEB">
        <w:rPr>
          <w:rStyle w:val="HideTWBExt"/>
          <w:b w:val="0"/>
          <w:noProof w:val="0"/>
        </w:rPr>
        <w:t>&lt;Article&gt;</w:t>
      </w:r>
      <w:r w:rsidRPr="000F7CEB">
        <w:rPr>
          <w:color w:val="0000F0"/>
        </w:rPr>
        <w:t>Citation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4F021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2B8F9AB" w14:textId="77777777"/>
        </w:tc>
      </w:tr>
      <w:tr w14:paraId="6930D9F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0F241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EE74437" w14:textId="77777777">
            <w:pPr>
              <w:pStyle w:val="AmColumnHeading"/>
            </w:pPr>
            <w:r w:rsidRPr="000F7CEB">
              <w:rPr>
                <w:color w:val="0000F5"/>
              </w:rPr>
              <w:t>Amendment</w:t>
            </w:r>
          </w:p>
        </w:tc>
      </w:tr>
      <w:tr w14:paraId="48CA7D0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2275085" w14:textId="77777777">
            <w:pPr>
              <w:pStyle w:val="Normal6a"/>
            </w:pPr>
          </w:p>
        </w:tc>
        <w:tc>
          <w:tcPr>
            <w:tcW w:w="4876" w:type="dxa"/>
            <w:tcBorders>
              <w:top w:val="nil"/>
              <w:left w:val="nil"/>
              <w:bottom w:val="nil"/>
              <w:right w:val="nil"/>
            </w:tcBorders>
          </w:tcPr>
          <w:p w:rsidR="00671E64" w:rsidRPr="000F7CEB" w:rsidP="003C5684" w14:paraId="0948CC18" w14:textId="77777777">
            <w:pPr>
              <w:pStyle w:val="Normal6a"/>
            </w:pPr>
            <w:r w:rsidRPr="000F7CEB">
              <w:rPr>
                <w:b/>
                <w:i/>
                <w:color w:val="000005"/>
              </w:rPr>
              <w:t>–</w:t>
            </w:r>
            <w:r w:rsidRPr="000F7CEB">
              <w:rPr>
                <w:color w:val="000005"/>
              </w:rPr>
              <w:tab/>
            </w:r>
            <w:r w:rsidRPr="000F7CEB">
              <w:rPr>
                <w:b/>
                <w:i/>
                <w:color w:val="000005"/>
              </w:rPr>
              <w:t>having regard to Ukraine's victory plan presented by President Zelensky to the European Council on 17 October 2024,</w:t>
            </w:r>
          </w:p>
        </w:tc>
      </w:tr>
    </w:tbl>
    <w:p w:rsidR="00671E64" w:rsidRPr="005D575A" w:rsidP="00671E64" w14:paraId="1B2B33E3"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637243BC" w14:textId="77777777">
      <w:pPr>
        <w:rPr>
          <w:lang w:val="fr-FR"/>
        </w:rPr>
      </w:pPr>
      <w:r w:rsidRPr="005D575A">
        <w:rPr>
          <w:rStyle w:val="HideTWBExt"/>
          <w:noProof w:val="0"/>
          <w:lang w:val="fr-FR"/>
        </w:rPr>
        <w:t>&lt;/Amend&gt;</w:t>
      </w:r>
    </w:p>
    <w:p w:rsidR="00671E64" w:rsidRPr="005D575A" w:rsidP="00671E64" w14:paraId="3B8FCB4E"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45</w:t>
      </w:r>
      <w:r w:rsidRPr="005D575A">
        <w:rPr>
          <w:rStyle w:val="HideTWBExt"/>
          <w:b w:val="0"/>
          <w:noProof w:val="0"/>
          <w:lang w:val="fr-FR"/>
        </w:rPr>
        <w:t>&lt;/NumAm&gt;</w:t>
      </w:r>
    </w:p>
    <w:p w:rsidR="00671E64" w:rsidRPr="005D575A" w:rsidP="00671E64" w14:paraId="16773B77" w14:textId="77777777">
      <w:pPr>
        <w:pStyle w:val="NormalBold"/>
        <w:rPr>
          <w:lang w:val="fr-FR"/>
        </w:rPr>
      </w:pPr>
      <w:r w:rsidRPr="005D575A">
        <w:rPr>
          <w:rStyle w:val="HideTWBExt"/>
          <w:b w:val="0"/>
          <w:noProof w:val="0"/>
          <w:lang w:val="fr-FR"/>
        </w:rPr>
        <w:t>&lt;RepeatBlock-By&gt;&lt;Members&gt;</w:t>
      </w:r>
      <w:r w:rsidRPr="005D575A">
        <w:rPr>
          <w:color w:val="0000F0"/>
          <w:lang w:val="fr-FR"/>
        </w:rPr>
        <w:t>Michał Dworczyk</w:t>
      </w:r>
      <w:r w:rsidRPr="005D575A">
        <w:rPr>
          <w:rStyle w:val="HideTWBExt"/>
          <w:b w:val="0"/>
          <w:noProof w:val="0"/>
          <w:lang w:val="fr-FR"/>
        </w:rPr>
        <w:t>&lt;/Members&gt;</w:t>
      </w:r>
    </w:p>
    <w:p w:rsidR="00671E64" w:rsidRPr="005D575A" w:rsidP="00671E64" w14:paraId="77310CAF" w14:textId="77777777">
      <w:pPr>
        <w:pStyle w:val="NormalBold"/>
        <w:rPr>
          <w:lang w:val="fr-FR"/>
        </w:rPr>
      </w:pPr>
      <w:r w:rsidRPr="005D575A">
        <w:rPr>
          <w:rStyle w:val="HideTWBExt"/>
          <w:b w:val="0"/>
          <w:noProof w:val="0"/>
          <w:lang w:val="fr-FR"/>
        </w:rPr>
        <w:t>&lt;/RepeatBlock-By&gt;</w:t>
      </w:r>
    </w:p>
    <w:p w:rsidR="00671E64" w:rsidRPr="000F7CEB" w:rsidP="00671E64" w14:paraId="2FC0883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8367C87" w14:textId="77777777">
      <w:pPr>
        <w:pStyle w:val="NormalBold"/>
      </w:pPr>
      <w:r w:rsidRPr="000F7CEB">
        <w:rPr>
          <w:rStyle w:val="HideTWBExt"/>
          <w:b w:val="0"/>
          <w:noProof w:val="0"/>
        </w:rPr>
        <w:t>&lt;Article&gt;</w:t>
      </w:r>
      <w:r w:rsidRPr="000F7CEB">
        <w:rPr>
          <w:color w:val="0000F0"/>
        </w:rPr>
        <w:t>Recital A</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90BF9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53F2A7" w14:textId="77777777"/>
        </w:tc>
      </w:tr>
      <w:tr w14:paraId="3ED7028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1201C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1DB22E9" w14:textId="77777777">
            <w:pPr>
              <w:pStyle w:val="AmColumnHeading"/>
            </w:pPr>
            <w:r w:rsidRPr="000F7CEB">
              <w:rPr>
                <w:color w:val="0000F5"/>
              </w:rPr>
              <w:t>Amendment</w:t>
            </w:r>
          </w:p>
        </w:tc>
      </w:tr>
      <w:tr w14:paraId="4234D8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891CF5" w14:textId="77777777">
            <w:pPr>
              <w:pStyle w:val="Normal6a"/>
            </w:pPr>
            <w:r w:rsidRPr="000F7CEB">
              <w:rPr>
                <w:color w:val="0000FA"/>
              </w:rPr>
              <w:t>A.</w:t>
            </w:r>
            <w:r w:rsidRPr="000F7CEB">
              <w:rPr>
                <w:color w:val="0000FA"/>
              </w:rPr>
              <w:tab/>
              <w:t xml:space="preserve">whereas </w:t>
            </w:r>
            <w:r w:rsidRPr="000F7CEB">
              <w:rPr>
                <w:b/>
                <w:i/>
                <w:color w:val="0000FA"/>
              </w:rPr>
              <w:t>this</w:t>
            </w:r>
            <w:r w:rsidRPr="000F7CEB">
              <w:rPr>
                <w:color w:val="0000FA"/>
              </w:rPr>
              <w:t xml:space="preserve"> past year has been marked by a decline in global peace and security, resulting, inter alia, from </w:t>
            </w:r>
            <w:r w:rsidRPr="000F7CEB">
              <w:rPr>
                <w:b/>
                <w:i/>
                <w:color w:val="0000FA"/>
              </w:rPr>
              <w:t>conflict</w:t>
            </w:r>
            <w:r w:rsidRPr="000F7CEB">
              <w:rPr>
                <w:color w:val="0000FA"/>
              </w:rPr>
              <w:t xml:space="preserve">, geopolitical </w:t>
            </w:r>
            <w:r w:rsidRPr="000F7CEB">
              <w:rPr>
                <w:b/>
                <w:i/>
                <w:color w:val="0000FA"/>
              </w:rPr>
              <w:t>rivalry, growing militarisation and</w:t>
            </w:r>
            <w:r w:rsidRPr="000F7CEB">
              <w:rPr>
                <w:color w:val="0000FA"/>
              </w:rPr>
              <w:t xml:space="preserve"> hybrid threats</w:t>
            </w:r>
            <w:r w:rsidRPr="000F7CEB">
              <w:rPr>
                <w:b/>
                <w:i/>
                <w:color w:val="0000FA"/>
              </w:rPr>
              <w:t>, as assessed by the Normandy Index 2024</w:t>
            </w:r>
            <w:r w:rsidRPr="000F7CEB">
              <w:rPr>
                <w:b/>
                <w:i/>
                <w:color w:val="0000FA"/>
                <w:vertAlign w:val="superscript"/>
              </w:rPr>
              <w:t>8</w:t>
            </w:r>
            <w:r w:rsidRPr="000F7CEB">
              <w:rPr>
                <w:color w:val="0000FA"/>
              </w:rPr>
              <w:t xml:space="preserve"> ;</w:t>
            </w:r>
          </w:p>
        </w:tc>
        <w:tc>
          <w:tcPr>
            <w:tcW w:w="4876" w:type="dxa"/>
            <w:tcBorders>
              <w:top w:val="nil"/>
              <w:left w:val="nil"/>
              <w:bottom w:val="nil"/>
              <w:right w:val="nil"/>
            </w:tcBorders>
          </w:tcPr>
          <w:p w:rsidR="00671E64" w:rsidRPr="000F7CEB" w:rsidP="003C5684" w14:paraId="7C28BF03" w14:textId="77777777">
            <w:pPr>
              <w:pStyle w:val="Normal6a"/>
            </w:pPr>
            <w:r w:rsidRPr="000F7CEB">
              <w:rPr>
                <w:color w:val="000005"/>
              </w:rPr>
              <w:t>A.</w:t>
            </w:r>
            <w:r w:rsidRPr="000F7CEB">
              <w:rPr>
                <w:color w:val="000005"/>
              </w:rPr>
              <w:tab/>
              <w:t xml:space="preserve">whereas </w:t>
            </w:r>
            <w:r w:rsidRPr="000F7CEB">
              <w:rPr>
                <w:b/>
                <w:i/>
                <w:color w:val="000005"/>
              </w:rPr>
              <w:t>the</w:t>
            </w:r>
            <w:r w:rsidRPr="000F7CEB">
              <w:rPr>
                <w:color w:val="000005"/>
              </w:rPr>
              <w:t xml:space="preserve"> past year has been </w:t>
            </w:r>
            <w:r w:rsidRPr="000F7CEB">
              <w:rPr>
                <w:b/>
                <w:i/>
                <w:color w:val="000005"/>
              </w:rPr>
              <w:t>further</w:t>
            </w:r>
            <w:r w:rsidRPr="000F7CEB">
              <w:rPr>
                <w:color w:val="000005"/>
              </w:rPr>
              <w:t xml:space="preserve"> marked by a decline in global peace and security, resulting, inter alia, from </w:t>
            </w:r>
            <w:r w:rsidRPr="000F7CEB">
              <w:rPr>
                <w:b/>
                <w:i/>
                <w:color w:val="000005"/>
              </w:rPr>
              <w:t>acts of aggression, conflicts, terrorist attacks</w:t>
            </w:r>
            <w:r w:rsidRPr="000F7CEB">
              <w:rPr>
                <w:color w:val="000005"/>
              </w:rPr>
              <w:t xml:space="preserve">, geopolitical </w:t>
            </w:r>
            <w:r w:rsidRPr="000F7CEB">
              <w:rPr>
                <w:b/>
                <w:i/>
                <w:color w:val="000005"/>
              </w:rPr>
              <w:t>rivalries, increased militarization, and the proliferation of</w:t>
            </w:r>
            <w:r w:rsidRPr="000F7CEB">
              <w:rPr>
                <w:color w:val="000005"/>
              </w:rPr>
              <w:t> hybrid threats;</w:t>
            </w:r>
          </w:p>
        </w:tc>
      </w:tr>
      <w:tr w14:paraId="571032A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5E4960" w14:textId="77777777">
            <w:pPr>
              <w:pStyle w:val="Normal6a"/>
            </w:pPr>
            <w:r w:rsidRPr="000F7CEB">
              <w:rPr>
                <w:b/>
                <w:i/>
                <w:color w:val="0000FA"/>
              </w:rPr>
              <w:t>_________________</w:t>
            </w:r>
          </w:p>
        </w:tc>
        <w:tc>
          <w:tcPr>
            <w:tcW w:w="4876" w:type="dxa"/>
            <w:tcBorders>
              <w:top w:val="nil"/>
              <w:left w:val="nil"/>
              <w:bottom w:val="nil"/>
              <w:right w:val="nil"/>
            </w:tcBorders>
          </w:tcPr>
          <w:p w:rsidR="00671E64" w:rsidRPr="000F7CEB" w:rsidP="003C5684" w14:paraId="3C31A192" w14:textId="77777777"/>
        </w:tc>
      </w:tr>
      <w:tr w14:paraId="1D8A97D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735BDA" w14:textId="77777777">
            <w:pPr>
              <w:pStyle w:val="Normal6a"/>
            </w:pPr>
            <w:r w:rsidRPr="000F7CEB">
              <w:rPr>
                <w:b/>
                <w:i/>
                <w:color w:val="0000FA"/>
                <w:vertAlign w:val="superscript"/>
              </w:rPr>
              <w:t>8</w:t>
            </w:r>
            <w:r w:rsidRPr="000F7CEB">
              <w:rPr>
                <w:color w:val="0000FA"/>
              </w:rPr>
              <w:t xml:space="preserve"> </w:t>
            </w:r>
            <w:r w:rsidRPr="000F7CEB">
              <w:rPr>
                <w:b/>
                <w:i/>
                <w:color w:val="0000FA"/>
              </w:rPr>
              <w:t>Study – ‘Mapping threats to peace and democracy worldwide – Normandy Index 2024’, European Parliament, European Parliamentary Research Service, September 2024.</w:t>
            </w:r>
          </w:p>
        </w:tc>
        <w:tc>
          <w:tcPr>
            <w:tcW w:w="4876" w:type="dxa"/>
            <w:tcBorders>
              <w:top w:val="nil"/>
              <w:left w:val="nil"/>
              <w:bottom w:val="nil"/>
              <w:right w:val="nil"/>
            </w:tcBorders>
          </w:tcPr>
          <w:p w:rsidR="00671E64" w:rsidRPr="000F7CEB" w:rsidP="003C5684" w14:paraId="1B977C5C" w14:textId="77777777"/>
        </w:tc>
      </w:tr>
    </w:tbl>
    <w:p w:rsidR="00671E64" w:rsidRPr="000F7CEB" w:rsidP="00671E64" w14:paraId="68EEB77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0227B4" w14:textId="77777777">
      <w:r w:rsidRPr="000F7CEB">
        <w:rPr>
          <w:rStyle w:val="HideTWBExt"/>
          <w:noProof w:val="0"/>
        </w:rPr>
        <w:t>&lt;/Amend&gt;</w:t>
      </w:r>
    </w:p>
    <w:p w:rsidR="00671E64" w:rsidRPr="000F7CEB" w:rsidP="00671E64" w14:paraId="1E033CF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w:t>
      </w:r>
      <w:r w:rsidRPr="000F7CEB">
        <w:rPr>
          <w:rStyle w:val="HideTWBExt"/>
          <w:b w:val="0"/>
          <w:noProof w:val="0"/>
        </w:rPr>
        <w:t>&lt;/NumAm&gt;</w:t>
      </w:r>
    </w:p>
    <w:p w:rsidR="00671E64" w:rsidRPr="000F7CEB" w:rsidP="00671E64" w14:paraId="7D46D0FA"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20CC13B0" w14:textId="77777777">
      <w:pPr>
        <w:pStyle w:val="NormalBold"/>
      </w:pPr>
      <w:r w:rsidRPr="000F7CEB">
        <w:rPr>
          <w:rStyle w:val="HideTWBExt"/>
          <w:b w:val="0"/>
          <w:noProof w:val="0"/>
        </w:rPr>
        <w:t>&lt;/RepeatBlock-By&gt;</w:t>
      </w:r>
    </w:p>
    <w:p w:rsidR="00671E64" w:rsidRPr="000F7CEB" w:rsidP="00671E64" w14:paraId="501C0CF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F2B661B" w14:textId="77777777">
      <w:pPr>
        <w:pStyle w:val="NormalBold"/>
      </w:pPr>
      <w:r w:rsidRPr="000F7CEB">
        <w:rPr>
          <w:rStyle w:val="HideTWBExt"/>
          <w:b w:val="0"/>
          <w:noProof w:val="0"/>
        </w:rPr>
        <w:t>&lt;Article&gt;</w:t>
      </w:r>
      <w:r w:rsidRPr="000F7CEB">
        <w:rPr>
          <w:color w:val="0000F0"/>
        </w:rPr>
        <w:t>Recital A</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1A7A1F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EF900FD" w14:textId="77777777"/>
        </w:tc>
      </w:tr>
      <w:tr w14:paraId="0730C2E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FD08C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4571EF" w14:textId="77777777">
            <w:pPr>
              <w:pStyle w:val="AmColumnHeading"/>
            </w:pPr>
            <w:r w:rsidRPr="000F7CEB">
              <w:rPr>
                <w:color w:val="0000F5"/>
              </w:rPr>
              <w:t>Amendment</w:t>
            </w:r>
          </w:p>
        </w:tc>
      </w:tr>
      <w:tr w14:paraId="5172A06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4B1F307" w14:textId="77777777">
            <w:pPr>
              <w:pStyle w:val="Normal6a"/>
            </w:pPr>
            <w:r w:rsidRPr="000F7CEB">
              <w:rPr>
                <w:color w:val="0000FA"/>
              </w:rPr>
              <w:t>A.</w:t>
            </w:r>
            <w:r w:rsidRPr="000F7CEB">
              <w:rPr>
                <w:color w:val="0000FA"/>
              </w:rPr>
              <w:tab/>
              <w:t>whereas this past year has been marked by a decline in global peace and security, resulting, inter alia, from conflict, geopolitical rivalry, growing militarisation and hybrid threats, as assessed by the Normandy Index 2024</w:t>
            </w:r>
            <w:r w:rsidRPr="000F7CEB">
              <w:rPr>
                <w:color w:val="0000FA"/>
                <w:vertAlign w:val="superscript"/>
              </w:rPr>
              <w:t>8</w:t>
            </w:r>
            <w:r w:rsidRPr="000F7CEB">
              <w:rPr>
                <w:color w:val="0000FA"/>
              </w:rPr>
              <w:t xml:space="preserve"> ;</w:t>
            </w:r>
          </w:p>
        </w:tc>
        <w:tc>
          <w:tcPr>
            <w:tcW w:w="4876" w:type="dxa"/>
            <w:tcBorders>
              <w:top w:val="nil"/>
              <w:left w:val="nil"/>
              <w:bottom w:val="nil"/>
              <w:right w:val="nil"/>
            </w:tcBorders>
          </w:tcPr>
          <w:p w:rsidR="00671E64" w:rsidRPr="000F7CEB" w:rsidP="003C5684" w14:paraId="69C54EF3" w14:textId="77777777">
            <w:pPr>
              <w:pStyle w:val="Normal6a"/>
            </w:pPr>
            <w:r w:rsidRPr="000F7CEB">
              <w:rPr>
                <w:color w:val="000005"/>
              </w:rPr>
              <w:t>A.</w:t>
            </w:r>
            <w:r w:rsidRPr="000F7CEB">
              <w:rPr>
                <w:color w:val="000005"/>
              </w:rPr>
              <w:tab/>
              <w:t>whereas this past year has been marked by a decline in global peace and security, resulting, inter alia, from conflict, geopolitical rivalry, growing militarisation</w:t>
            </w:r>
            <w:r w:rsidRPr="000F7CEB">
              <w:rPr>
                <w:b/>
                <w:i/>
                <w:color w:val="000005"/>
              </w:rPr>
              <w:t>, migratory pressure</w:t>
            </w:r>
            <w:r w:rsidRPr="000F7CEB">
              <w:rPr>
                <w:color w:val="000005"/>
              </w:rPr>
              <w:t xml:space="preserve"> and hybrid threats, as assessed by the Normandy Index 2024</w:t>
            </w:r>
            <w:r w:rsidRPr="000F7CEB">
              <w:rPr>
                <w:color w:val="000005"/>
                <w:vertAlign w:val="superscript"/>
              </w:rPr>
              <w:t>8</w:t>
            </w:r>
            <w:r w:rsidRPr="000F7CEB">
              <w:rPr>
                <w:color w:val="000005"/>
              </w:rPr>
              <w:t xml:space="preserve"> ;</w:t>
            </w:r>
          </w:p>
        </w:tc>
      </w:tr>
      <w:tr w14:paraId="7995FF3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580B7B5" w14:textId="77777777">
            <w:pPr>
              <w:pStyle w:val="Normal6a"/>
            </w:pPr>
            <w:r w:rsidRPr="000F7CEB">
              <w:rPr>
                <w:b/>
                <w:i/>
                <w:color w:val="0000FA"/>
              </w:rPr>
              <w:t>_________________</w:t>
            </w:r>
          </w:p>
        </w:tc>
        <w:tc>
          <w:tcPr>
            <w:tcW w:w="4876" w:type="dxa"/>
            <w:tcBorders>
              <w:top w:val="nil"/>
              <w:left w:val="nil"/>
              <w:bottom w:val="nil"/>
              <w:right w:val="nil"/>
            </w:tcBorders>
          </w:tcPr>
          <w:p w:rsidR="00671E64" w:rsidRPr="000F7CEB" w:rsidP="003C5684" w14:paraId="2614733F" w14:textId="77777777">
            <w:pPr>
              <w:pStyle w:val="Normal6a"/>
            </w:pPr>
            <w:r w:rsidRPr="000F7CEB">
              <w:rPr>
                <w:b/>
                <w:i/>
                <w:color w:val="000005"/>
              </w:rPr>
              <w:t>_________________</w:t>
            </w:r>
          </w:p>
        </w:tc>
      </w:tr>
      <w:tr w14:paraId="19A4620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A6CDE30" w14:textId="77777777">
            <w:pPr>
              <w:pStyle w:val="Normal6a"/>
            </w:pPr>
            <w:r w:rsidRPr="000F7CEB">
              <w:rPr>
                <w:color w:val="0000FA"/>
                <w:vertAlign w:val="superscript"/>
              </w:rPr>
              <w:t>8</w:t>
            </w:r>
            <w:r w:rsidRPr="000F7CEB">
              <w:rPr>
                <w:color w:val="0000FA"/>
              </w:rPr>
              <w:t xml:space="preserve"> Study – ‘Mapping threats to peace and democracy worldwide – Normandy Index 2024’, European Parliament, European Parliamentary Research Service, September 2024.</w:t>
            </w:r>
          </w:p>
        </w:tc>
        <w:tc>
          <w:tcPr>
            <w:tcW w:w="4876" w:type="dxa"/>
            <w:tcBorders>
              <w:top w:val="nil"/>
              <w:left w:val="nil"/>
              <w:bottom w:val="nil"/>
              <w:right w:val="nil"/>
            </w:tcBorders>
          </w:tcPr>
          <w:p w:rsidR="00671E64" w:rsidRPr="000F7CEB" w:rsidP="003C5684" w14:paraId="0D949EFF" w14:textId="77777777">
            <w:pPr>
              <w:pStyle w:val="Normal6a"/>
            </w:pPr>
            <w:r w:rsidRPr="000F7CEB">
              <w:rPr>
                <w:color w:val="000005"/>
                <w:vertAlign w:val="superscript"/>
              </w:rPr>
              <w:t>8</w:t>
            </w:r>
            <w:r w:rsidRPr="000F7CEB">
              <w:rPr>
                <w:color w:val="000005"/>
              </w:rPr>
              <w:t xml:space="preserve"> Study – ‘Mapping threats to peace and democracy worldwide – Normandy Index 2024’, European Parliament, European Parliamentary Research Service, September 2024.</w:t>
            </w:r>
          </w:p>
        </w:tc>
      </w:tr>
    </w:tbl>
    <w:p w:rsidR="00671E64" w:rsidRPr="000F7CEB" w:rsidP="00671E64" w14:paraId="52513B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15CB884" w14:textId="77777777">
      <w:r w:rsidRPr="000F7CEB">
        <w:rPr>
          <w:rStyle w:val="HideTWBExt"/>
          <w:noProof w:val="0"/>
        </w:rPr>
        <w:t>&lt;/Amend&gt;</w:t>
      </w:r>
    </w:p>
    <w:p w:rsidR="00671E64" w:rsidRPr="000F7CEB" w:rsidP="00671E64" w14:paraId="2E705D2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w:t>
      </w:r>
      <w:r w:rsidRPr="000F7CEB">
        <w:rPr>
          <w:rStyle w:val="HideTWBExt"/>
          <w:b w:val="0"/>
          <w:noProof w:val="0"/>
        </w:rPr>
        <w:t>&lt;/NumAm&gt;</w:t>
      </w:r>
    </w:p>
    <w:p w:rsidR="00671E64" w:rsidRPr="000F7CEB" w:rsidP="00671E64" w14:paraId="27B2A545"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0B7B0476" w14:textId="77777777">
      <w:pPr>
        <w:pStyle w:val="NormalBold"/>
      </w:pPr>
      <w:r w:rsidRPr="000F7CEB">
        <w:rPr>
          <w:rStyle w:val="HideTWBExt"/>
          <w:b w:val="0"/>
          <w:noProof w:val="0"/>
        </w:rPr>
        <w:t>&lt;/RepeatBlock-By&gt;</w:t>
      </w:r>
    </w:p>
    <w:p w:rsidR="00671E64" w:rsidRPr="000F7CEB" w:rsidP="00671E64" w14:paraId="0966E5C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B89E500"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94B5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4230573" w14:textId="77777777"/>
        </w:tc>
      </w:tr>
      <w:tr w14:paraId="2B7016A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F4028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112DB33" w14:textId="77777777">
            <w:pPr>
              <w:pStyle w:val="AmColumnHeading"/>
            </w:pPr>
            <w:r w:rsidRPr="000F7CEB">
              <w:rPr>
                <w:color w:val="0000F5"/>
              </w:rPr>
              <w:t>Amendment</w:t>
            </w:r>
          </w:p>
        </w:tc>
      </w:tr>
      <w:tr w14:paraId="3F3FC79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62210CA" w14:textId="77777777">
            <w:pPr>
              <w:pStyle w:val="Normal6a"/>
            </w:pPr>
          </w:p>
        </w:tc>
        <w:tc>
          <w:tcPr>
            <w:tcW w:w="4876" w:type="dxa"/>
            <w:tcBorders>
              <w:top w:val="nil"/>
              <w:left w:val="nil"/>
              <w:bottom w:val="nil"/>
              <w:right w:val="nil"/>
            </w:tcBorders>
          </w:tcPr>
          <w:p w:rsidR="00671E64" w:rsidRPr="000F7CEB" w:rsidP="003C5684" w14:paraId="63EABC1E" w14:textId="77777777">
            <w:pPr>
              <w:pStyle w:val="Normal6a"/>
            </w:pPr>
            <w:r w:rsidRPr="000F7CEB">
              <w:rPr>
                <w:b/>
                <w:i/>
                <w:color w:val="000005"/>
              </w:rPr>
              <w:t>Aa.</w:t>
            </w:r>
            <w:r w:rsidRPr="000F7CEB">
              <w:rPr>
                <w:color w:val="000005"/>
              </w:rPr>
              <w:tab/>
            </w:r>
            <w:r w:rsidRPr="000F7CEB">
              <w:rPr>
                <w:b/>
                <w:i/>
                <w:color w:val="000005"/>
              </w:rPr>
              <w:t>Whereas the system of international relations is undergoing a significant transformation towards a multipolar world order in which international security is guaranteed primarily by the balance of power and is inevitably linked to self-restraint by the powers on the international stage;</w:t>
            </w:r>
          </w:p>
        </w:tc>
      </w:tr>
    </w:tbl>
    <w:p w:rsidR="00671E64" w:rsidRPr="005D575A" w:rsidP="00671E64" w14:paraId="0CD85C33" w14:textId="77777777">
      <w:pPr>
        <w:pStyle w:val="AmOrLang"/>
        <w:rPr>
          <w:lang w:val="es-ES"/>
        </w:rPr>
      </w:pPr>
      <w:r w:rsidRPr="005D575A">
        <w:rPr>
          <w:color w:val="0000F0"/>
          <w:lang w:val="es-ES"/>
        </w:rPr>
        <w:t xml:space="preserve">Or. </w:t>
      </w:r>
      <w:r w:rsidRPr="005D575A">
        <w:rPr>
          <w:rStyle w:val="HideTWBExt"/>
          <w:noProof w:val="0"/>
          <w:lang w:val="es-ES"/>
        </w:rPr>
        <w:t>&lt;Original&gt;</w:t>
      </w:r>
      <w:r w:rsidRPr="005D575A">
        <w:rPr>
          <w:rStyle w:val="HideTWBInt"/>
          <w:noProof w:val="0"/>
          <w:lang w:val="es-ES"/>
        </w:rPr>
        <w:t>{DE}</w:t>
      </w:r>
      <w:r w:rsidRPr="005D575A">
        <w:rPr>
          <w:color w:val="0000F0"/>
          <w:lang w:val="es-ES"/>
        </w:rPr>
        <w:t>de</w:t>
      </w:r>
      <w:r w:rsidRPr="005D575A">
        <w:rPr>
          <w:rStyle w:val="HideTWBExt"/>
          <w:noProof w:val="0"/>
          <w:lang w:val="es-ES"/>
        </w:rPr>
        <w:t>&lt;/Original&gt;</w:t>
      </w:r>
    </w:p>
    <w:p w:rsidR="00671E64" w:rsidRPr="005D575A" w:rsidP="00671E64" w14:paraId="6355C56D" w14:textId="77777777">
      <w:pPr>
        <w:rPr>
          <w:lang w:val="es-ES"/>
        </w:rPr>
      </w:pPr>
      <w:r w:rsidRPr="005D575A">
        <w:rPr>
          <w:rStyle w:val="HideTWBExt"/>
          <w:noProof w:val="0"/>
          <w:lang w:val="es-ES"/>
        </w:rPr>
        <w:t>&lt;/Amend&gt;</w:t>
      </w:r>
    </w:p>
    <w:p w:rsidR="00671E64" w:rsidRPr="005D575A" w:rsidP="00671E64" w14:paraId="278B3E32" w14:textId="77777777">
      <w:pPr>
        <w:pStyle w:val="AmNumberTabs"/>
        <w:rPr>
          <w:lang w:val="es-ES"/>
        </w:rPr>
      </w:pPr>
      <w:r w:rsidRPr="005D575A">
        <w:rPr>
          <w:rStyle w:val="HideTWBExt"/>
          <w:b w:val="0"/>
          <w:noProof w:val="0"/>
          <w:lang w:val="es-ES"/>
        </w:rPr>
        <w:t>&lt;Amend&gt;</w:t>
      </w:r>
      <w:r w:rsidRPr="005D575A">
        <w:rPr>
          <w:color w:val="0000F0"/>
          <w:lang w:val="es-ES"/>
        </w:rPr>
        <w:t>Amendment</w:t>
      </w:r>
      <w:r w:rsidRPr="005D575A">
        <w:rPr>
          <w:color w:val="0000F0"/>
          <w:lang w:val="es-ES"/>
        </w:rPr>
        <w:tab/>
      </w:r>
      <w:r w:rsidRPr="005D575A">
        <w:rPr>
          <w:color w:val="0000F0"/>
          <w:lang w:val="es-ES"/>
        </w:rPr>
        <w:tab/>
      </w:r>
      <w:r w:rsidRPr="005D575A">
        <w:rPr>
          <w:rStyle w:val="HideTWBExt"/>
          <w:b w:val="0"/>
          <w:noProof w:val="0"/>
          <w:lang w:val="es-ES"/>
        </w:rPr>
        <w:t>&lt;NumAm&gt;</w:t>
      </w:r>
      <w:r w:rsidRPr="005D575A">
        <w:rPr>
          <w:color w:val="0000F0"/>
          <w:lang w:val="es-ES"/>
        </w:rPr>
        <w:t>48</w:t>
      </w:r>
      <w:r w:rsidRPr="005D575A">
        <w:rPr>
          <w:rStyle w:val="HideTWBExt"/>
          <w:b w:val="0"/>
          <w:noProof w:val="0"/>
          <w:lang w:val="es-ES"/>
        </w:rPr>
        <w:t>&lt;/NumAm&gt;</w:t>
      </w:r>
    </w:p>
    <w:p w:rsidR="00671E64" w:rsidRPr="005D575A" w:rsidP="00671E64" w14:paraId="23DDC0EF" w14:textId="77777777">
      <w:pPr>
        <w:pStyle w:val="NormalBold"/>
        <w:rPr>
          <w:lang w:val="es-ES"/>
        </w:rPr>
      </w:pPr>
      <w:r w:rsidRPr="005D575A">
        <w:rPr>
          <w:rStyle w:val="HideTWBExt"/>
          <w:b w:val="0"/>
          <w:noProof w:val="0"/>
          <w:lang w:val="es-ES"/>
        </w:rPr>
        <w:t>&lt;RepeatBlock-By&gt;&lt;Members&gt;</w:t>
      </w:r>
      <w:r w:rsidRPr="005D575A">
        <w:rPr>
          <w:color w:val="0000F0"/>
          <w:lang w:val="es-ES"/>
        </w:rPr>
        <w:t>Nicolás Pascual De La Parte</w:t>
      </w:r>
      <w:r w:rsidRPr="005D575A">
        <w:rPr>
          <w:rStyle w:val="HideTWBExt"/>
          <w:b w:val="0"/>
          <w:noProof w:val="0"/>
          <w:lang w:val="es-ES"/>
        </w:rPr>
        <w:t>&lt;/Members&gt;</w:t>
      </w:r>
    </w:p>
    <w:p w:rsidR="00671E64" w:rsidRPr="005D575A" w:rsidP="00671E64" w14:paraId="0D3F5038" w14:textId="77777777">
      <w:pPr>
        <w:pStyle w:val="NormalBold"/>
        <w:rPr>
          <w:lang w:val="es-ES"/>
        </w:rPr>
      </w:pPr>
      <w:r w:rsidRPr="005D575A">
        <w:rPr>
          <w:rStyle w:val="HideTWBExt"/>
          <w:b w:val="0"/>
          <w:noProof w:val="0"/>
          <w:lang w:val="es-ES"/>
        </w:rPr>
        <w:t>&lt;/RepeatBlock-By&gt;</w:t>
      </w:r>
    </w:p>
    <w:p w:rsidR="00671E64" w:rsidRPr="000F7CEB" w:rsidP="00671E64" w14:paraId="50F51B1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61CCAF2"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7BD03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9A28957" w14:textId="77777777"/>
        </w:tc>
      </w:tr>
      <w:tr w14:paraId="6D00A52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7F04A9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695C24" w14:textId="77777777">
            <w:pPr>
              <w:pStyle w:val="AmColumnHeading"/>
            </w:pPr>
            <w:r w:rsidRPr="000F7CEB">
              <w:rPr>
                <w:color w:val="0000F5"/>
              </w:rPr>
              <w:t>Amendment</w:t>
            </w:r>
          </w:p>
        </w:tc>
      </w:tr>
      <w:tr w14:paraId="6277EA7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CC7500" w14:textId="77777777">
            <w:pPr>
              <w:pStyle w:val="Normal6a"/>
            </w:pPr>
          </w:p>
        </w:tc>
        <w:tc>
          <w:tcPr>
            <w:tcW w:w="4876" w:type="dxa"/>
            <w:tcBorders>
              <w:top w:val="nil"/>
              <w:left w:val="nil"/>
              <w:bottom w:val="nil"/>
              <w:right w:val="nil"/>
            </w:tcBorders>
          </w:tcPr>
          <w:p w:rsidR="00671E64" w:rsidRPr="000F7CEB" w:rsidP="003C5684" w14:paraId="5AB164E1" w14:textId="77777777">
            <w:pPr>
              <w:pStyle w:val="Normal6a"/>
            </w:pPr>
            <w:r w:rsidRPr="000F7CEB">
              <w:rPr>
                <w:b/>
                <w:i/>
                <w:color w:val="000005"/>
              </w:rPr>
              <w:t>A a.</w:t>
            </w:r>
            <w:r w:rsidRPr="000F7CEB">
              <w:rPr>
                <w:color w:val="000005"/>
              </w:rPr>
              <w:tab/>
            </w:r>
            <w:r w:rsidRPr="000F7CEB">
              <w:rPr>
                <w:b/>
                <w:i/>
                <w:color w:val="000005"/>
              </w:rPr>
              <w:t>whereas Russia’s continuing war of aggression against Ukraine and the Russian regime’s choice to undermine the security architecture of Europe, wage war on European countries or seek to destabilise them in order to realise its imperialist vision of the world, currently constitute the most serious threat to EU security and world peace; whereas the EU’s security environment has deteriorated not only in Eastern Europe, but also in its southern neighbourhood and beyond;</w:t>
            </w:r>
          </w:p>
        </w:tc>
      </w:tr>
    </w:tbl>
    <w:p w:rsidR="00671E64" w:rsidRPr="005D575A" w:rsidP="00671E64" w14:paraId="2D6A0808"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57C2F4F8" w14:textId="77777777">
      <w:pPr>
        <w:rPr>
          <w:lang w:val="fr-FR"/>
        </w:rPr>
      </w:pPr>
      <w:r w:rsidRPr="005D575A">
        <w:rPr>
          <w:rStyle w:val="HideTWBExt"/>
          <w:noProof w:val="0"/>
          <w:lang w:val="fr-FR"/>
        </w:rPr>
        <w:t>&lt;/Amend&gt;</w:t>
      </w:r>
    </w:p>
    <w:p w:rsidR="00671E64" w:rsidRPr="005D575A" w:rsidP="00671E64" w14:paraId="619543B9"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49</w:t>
      </w:r>
      <w:r w:rsidRPr="005D575A">
        <w:rPr>
          <w:rStyle w:val="HideTWBExt"/>
          <w:b w:val="0"/>
          <w:noProof w:val="0"/>
          <w:lang w:val="fr-FR"/>
        </w:rPr>
        <w:t>&lt;/NumAm&gt;</w:t>
      </w:r>
    </w:p>
    <w:p w:rsidR="00671E64" w:rsidRPr="005D575A" w:rsidP="00671E64" w14:paraId="3653ED1E" w14:textId="77777777">
      <w:pPr>
        <w:pStyle w:val="NormalBold"/>
        <w:rPr>
          <w:lang w:val="fr-FR"/>
        </w:rPr>
      </w:pPr>
      <w:r w:rsidRPr="005D575A">
        <w:rPr>
          <w:rStyle w:val="HideTWBExt"/>
          <w:b w:val="0"/>
          <w:noProof w:val="0"/>
          <w:lang w:val="fr-FR"/>
        </w:rPr>
        <w:t>&lt;RepeatBlock-By&gt;&lt;Members&gt;</w:t>
      </w:r>
      <w:r w:rsidRPr="005D575A">
        <w:rPr>
          <w:color w:val="0000F0"/>
          <w:lang w:val="fr-FR"/>
        </w:rPr>
        <w:t>Nathalie Loiseau, Petras Auštrevičius, Bart Groothuis</w:t>
      </w:r>
      <w:r w:rsidRPr="005D575A">
        <w:rPr>
          <w:rStyle w:val="HideTWBExt"/>
          <w:b w:val="0"/>
          <w:noProof w:val="0"/>
          <w:lang w:val="fr-FR"/>
        </w:rPr>
        <w:t>&lt;/Members&gt;</w:t>
      </w:r>
    </w:p>
    <w:p w:rsidR="00671E64" w:rsidRPr="005D575A" w:rsidP="00671E64" w14:paraId="4CBC7ABA" w14:textId="77777777">
      <w:pPr>
        <w:pStyle w:val="NormalBold"/>
        <w:rPr>
          <w:lang w:val="fr-FR"/>
        </w:rPr>
      </w:pPr>
      <w:r w:rsidRPr="005D575A">
        <w:rPr>
          <w:rStyle w:val="HideTWBExt"/>
          <w:b w:val="0"/>
          <w:noProof w:val="0"/>
          <w:lang w:val="fr-FR"/>
        </w:rPr>
        <w:t>&lt;/RepeatBlock-By&gt;</w:t>
      </w:r>
    </w:p>
    <w:p w:rsidR="00671E64" w:rsidRPr="000F7CEB" w:rsidP="00671E64" w14:paraId="75BD21C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3C70625"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178093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543B4B3" w14:textId="77777777"/>
        </w:tc>
      </w:tr>
      <w:tr w14:paraId="294516D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506B3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D218056" w14:textId="77777777">
            <w:pPr>
              <w:pStyle w:val="AmColumnHeading"/>
            </w:pPr>
            <w:r w:rsidRPr="000F7CEB">
              <w:rPr>
                <w:color w:val="0000F5"/>
              </w:rPr>
              <w:t>Amendment</w:t>
            </w:r>
          </w:p>
        </w:tc>
      </w:tr>
      <w:tr w14:paraId="7E870D9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A8B2241" w14:textId="77777777">
            <w:pPr>
              <w:pStyle w:val="Normal6a"/>
            </w:pPr>
          </w:p>
        </w:tc>
        <w:tc>
          <w:tcPr>
            <w:tcW w:w="4876" w:type="dxa"/>
            <w:tcBorders>
              <w:top w:val="nil"/>
              <w:left w:val="nil"/>
              <w:bottom w:val="nil"/>
              <w:right w:val="nil"/>
            </w:tcBorders>
          </w:tcPr>
          <w:p w:rsidR="00671E64" w:rsidRPr="000F7CEB" w:rsidP="003C5684" w14:paraId="26AE0F20" w14:textId="77777777">
            <w:pPr>
              <w:pStyle w:val="Normal6a"/>
            </w:pPr>
            <w:r w:rsidRPr="000F7CEB">
              <w:rPr>
                <w:b/>
                <w:i/>
                <w:color w:val="000005"/>
              </w:rPr>
              <w:t>A a.</w:t>
            </w:r>
            <w:r w:rsidRPr="000F7CEB">
              <w:rPr>
                <w:color w:val="000005"/>
              </w:rPr>
              <w:tab/>
            </w:r>
            <w:r w:rsidRPr="000F7CEB">
              <w:rPr>
                <w:b/>
                <w:i/>
                <w:color w:val="000005"/>
              </w:rPr>
              <w:t>whereas the Russian invasion of Ukraine is an attack against the rules-based international order and the European security architecture; whereas Russia’s persistent attempts to destabilize the Union and to undermine the European security architecture demands that the Union substantially enhances the cohesion and effectiveness of its foreign, security and defence policy as well as its strategic sovereignty; whereas North Korea reportedly sent 12,000 combat-ready North Korean troops in Russia and delivered to Russia millions of shells and artillery charges;</w:t>
            </w:r>
          </w:p>
        </w:tc>
      </w:tr>
    </w:tbl>
    <w:p w:rsidR="00671E64" w:rsidRPr="000F7CEB" w:rsidP="00671E64" w14:paraId="1E2191A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8DDA33D" w14:textId="77777777">
      <w:r w:rsidRPr="000F7CEB">
        <w:rPr>
          <w:rStyle w:val="HideTWBExt"/>
          <w:noProof w:val="0"/>
        </w:rPr>
        <w:t>&lt;/Amend&gt;</w:t>
      </w:r>
    </w:p>
    <w:p w:rsidR="00671E64" w:rsidRPr="000F7CEB" w:rsidP="00671E64" w14:paraId="248FB81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w:t>
      </w:r>
      <w:r w:rsidRPr="000F7CEB">
        <w:rPr>
          <w:rStyle w:val="HideTWBExt"/>
          <w:b w:val="0"/>
          <w:noProof w:val="0"/>
        </w:rPr>
        <w:t>&lt;/NumAm&gt;</w:t>
      </w:r>
    </w:p>
    <w:p w:rsidR="00671E64" w:rsidRPr="000F7CEB" w:rsidP="00671E64" w14:paraId="38955398"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3B4CBE1" w14:textId="77777777">
      <w:pPr>
        <w:pStyle w:val="NormalBold"/>
      </w:pPr>
      <w:r w:rsidRPr="000F7CEB">
        <w:rPr>
          <w:rStyle w:val="HideTWBExt"/>
          <w:b w:val="0"/>
          <w:noProof w:val="0"/>
        </w:rPr>
        <w:t>&lt;/RepeatBlock-By&gt;</w:t>
      </w:r>
    </w:p>
    <w:p w:rsidR="00671E64" w:rsidRPr="000F7CEB" w:rsidP="00671E64" w14:paraId="59FE528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B0CC14" w14:textId="77777777">
      <w:pPr>
        <w:pStyle w:val="NormalBold"/>
      </w:pPr>
      <w:r w:rsidRPr="000F7CEB">
        <w:rPr>
          <w:rStyle w:val="HideTWBExt"/>
          <w:b w:val="0"/>
          <w:noProof w:val="0"/>
        </w:rPr>
        <w:t>&lt;Article&gt;</w:t>
      </w:r>
      <w:r w:rsidRPr="000F7CEB">
        <w:rPr>
          <w:color w:val="0000F0"/>
        </w:rPr>
        <w:t>Recital A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6D493C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91D63B" w14:textId="77777777"/>
        </w:tc>
      </w:tr>
      <w:tr w14:paraId="40B05E5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35834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3F9C968" w14:textId="77777777">
            <w:pPr>
              <w:pStyle w:val="AmColumnHeading"/>
            </w:pPr>
            <w:r w:rsidRPr="000F7CEB">
              <w:rPr>
                <w:color w:val="0000F5"/>
              </w:rPr>
              <w:t>Amendment</w:t>
            </w:r>
          </w:p>
        </w:tc>
      </w:tr>
      <w:tr w14:paraId="343FAE7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9210FD8" w14:textId="77777777">
            <w:pPr>
              <w:pStyle w:val="Normal6a"/>
            </w:pPr>
          </w:p>
        </w:tc>
        <w:tc>
          <w:tcPr>
            <w:tcW w:w="4876" w:type="dxa"/>
            <w:tcBorders>
              <w:top w:val="nil"/>
              <w:left w:val="nil"/>
              <w:bottom w:val="nil"/>
              <w:right w:val="nil"/>
            </w:tcBorders>
          </w:tcPr>
          <w:p w:rsidR="00671E64" w:rsidRPr="000F7CEB" w:rsidP="003C5684" w14:paraId="1469A731" w14:textId="77777777">
            <w:pPr>
              <w:pStyle w:val="Normal6a"/>
            </w:pPr>
            <w:r w:rsidRPr="000F7CEB">
              <w:rPr>
                <w:b/>
                <w:i/>
                <w:color w:val="000005"/>
              </w:rPr>
              <w:t>A c.</w:t>
            </w:r>
            <w:r w:rsidRPr="000F7CEB">
              <w:rPr>
                <w:color w:val="000005"/>
              </w:rPr>
              <w:tab/>
            </w:r>
            <w:r w:rsidRPr="000F7CEB">
              <w:rPr>
                <w:b/>
                <w:i/>
                <w:color w:val="000005"/>
              </w:rPr>
              <w:t>whereas the European Union continues to face the most diverse range of threats since its creation, accentuated by Russia's unprovoked, unjustified and illegal war of aggression against Ukraine, the rise of multipolarity and opposition to the established rules-based order, and the development of new kinds of threats and technologies across domains; whereas in response to these threats the EU urgently needs to enhance the effectiveness of its foreign, security and defence policy to defend its interests, values and citizens, both within and outside its borders, and first and foremost in its neighbourhood, to deliver peace, human security, sustainable development and democracy, and to support its partners;</w:t>
            </w:r>
          </w:p>
        </w:tc>
      </w:tr>
    </w:tbl>
    <w:p w:rsidR="00671E64" w:rsidRPr="005D575A" w:rsidP="00671E64" w14:paraId="0A15A0EB"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7ACB10FD" w14:textId="77777777">
      <w:pPr>
        <w:rPr>
          <w:lang w:val="fr-FR"/>
        </w:rPr>
      </w:pPr>
      <w:r w:rsidRPr="005D575A">
        <w:rPr>
          <w:rStyle w:val="HideTWBExt"/>
          <w:noProof w:val="0"/>
          <w:lang w:val="fr-FR"/>
        </w:rPr>
        <w:t>&lt;/Amend&gt;</w:t>
      </w:r>
    </w:p>
    <w:p w:rsidR="00671E64" w:rsidRPr="005D575A" w:rsidP="00671E64" w14:paraId="6E579F96"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51</w:t>
      </w:r>
      <w:r w:rsidRPr="005D575A">
        <w:rPr>
          <w:rStyle w:val="HideTWBExt"/>
          <w:b w:val="0"/>
          <w:noProof w:val="0"/>
          <w:lang w:val="fr-FR"/>
        </w:rPr>
        <w:t>&lt;/NumAm&gt;</w:t>
      </w:r>
    </w:p>
    <w:p w:rsidR="00671E64" w:rsidRPr="005D575A" w:rsidP="00671E64" w14:paraId="32924018" w14:textId="77777777">
      <w:pPr>
        <w:pStyle w:val="NormalBold"/>
        <w:rPr>
          <w:lang w:val="fr-FR"/>
        </w:rPr>
      </w:pPr>
      <w:r w:rsidRPr="005D575A">
        <w:rPr>
          <w:rStyle w:val="HideTWBExt"/>
          <w:b w:val="0"/>
          <w:noProof w:val="0"/>
          <w:lang w:val="fr-FR"/>
        </w:rPr>
        <w:t>&lt;RepeatBlock-By&gt;&lt;Members&gt;</w:t>
      </w:r>
      <w:r w:rsidRPr="005D575A">
        <w:rPr>
          <w:color w:val="0000F0"/>
          <w:lang w:val="fr-FR"/>
        </w:rPr>
        <w:t>Nathalie Loiseau, Petras Auštrevičius, Bart Groothuis</w:t>
      </w:r>
      <w:r w:rsidRPr="005D575A">
        <w:rPr>
          <w:rStyle w:val="HideTWBExt"/>
          <w:b w:val="0"/>
          <w:noProof w:val="0"/>
          <w:lang w:val="fr-FR"/>
        </w:rPr>
        <w:t>&lt;/Members&gt;</w:t>
      </w:r>
    </w:p>
    <w:p w:rsidR="00671E64" w:rsidRPr="005D575A" w:rsidP="00671E64" w14:paraId="2FB1A346" w14:textId="77777777">
      <w:pPr>
        <w:pStyle w:val="NormalBold"/>
        <w:rPr>
          <w:lang w:val="fr-FR"/>
        </w:rPr>
      </w:pPr>
      <w:r w:rsidRPr="005D575A">
        <w:rPr>
          <w:rStyle w:val="HideTWBExt"/>
          <w:b w:val="0"/>
          <w:noProof w:val="0"/>
          <w:lang w:val="fr-FR"/>
        </w:rPr>
        <w:t>&lt;/RepeatBlock-By&gt;</w:t>
      </w:r>
    </w:p>
    <w:p w:rsidR="00671E64" w:rsidRPr="000F7CEB" w:rsidP="00671E64" w14:paraId="4CD1840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CC1F075" w14:textId="77777777">
      <w:pPr>
        <w:pStyle w:val="NormalBold"/>
      </w:pPr>
      <w:r w:rsidRPr="000F7CEB">
        <w:rPr>
          <w:rStyle w:val="HideTWBExt"/>
          <w:b w:val="0"/>
          <w:noProof w:val="0"/>
        </w:rPr>
        <w:t>&lt;Article&gt;</w:t>
      </w:r>
      <w:r w:rsidRPr="000F7CEB">
        <w:rPr>
          <w:color w:val="0000F0"/>
        </w:rPr>
        <w:t>Recital A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72FF2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328707" w14:textId="77777777"/>
        </w:tc>
      </w:tr>
      <w:tr w14:paraId="77A027E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B3F67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0388B3" w14:textId="77777777">
            <w:pPr>
              <w:pStyle w:val="AmColumnHeading"/>
            </w:pPr>
            <w:r w:rsidRPr="000F7CEB">
              <w:rPr>
                <w:color w:val="0000F5"/>
              </w:rPr>
              <w:t>Amendment</w:t>
            </w:r>
          </w:p>
        </w:tc>
      </w:tr>
      <w:tr w14:paraId="1D4CA77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6277978" w14:textId="77777777">
            <w:pPr>
              <w:pStyle w:val="Normal6a"/>
            </w:pPr>
          </w:p>
        </w:tc>
        <w:tc>
          <w:tcPr>
            <w:tcW w:w="4876" w:type="dxa"/>
            <w:tcBorders>
              <w:top w:val="nil"/>
              <w:left w:val="nil"/>
              <w:bottom w:val="nil"/>
              <w:right w:val="nil"/>
            </w:tcBorders>
          </w:tcPr>
          <w:p w:rsidR="00671E64" w:rsidRPr="000F7CEB" w:rsidP="003C5684" w14:paraId="436BE568" w14:textId="77777777">
            <w:pPr>
              <w:pStyle w:val="Normal6a"/>
            </w:pPr>
            <w:r w:rsidRPr="000F7CEB">
              <w:rPr>
                <w:b/>
                <w:i/>
                <w:color w:val="000005"/>
              </w:rPr>
              <w:t>A b.</w:t>
            </w:r>
            <w:r w:rsidRPr="000F7CEB">
              <w:rPr>
                <w:color w:val="000005"/>
              </w:rPr>
              <w:tab/>
            </w:r>
            <w:r w:rsidRPr="000F7CEB">
              <w:rPr>
                <w:b/>
                <w:i/>
                <w:color w:val="000005"/>
              </w:rPr>
              <w:t>whereas Europe is facing the most complex combination of both military and non-military threats since the end of the Cold War accentuated by Russia’s unprovoked and illegal military aggression against Ukraine; whereas such non-military means include disinformation, cyberattacks, economic pressure, food and energy blackmailing, instrumentalisation of migration, and subversive political influence to seek support for Russia’s illegitimate military operations; whereas this requires the EU to enhance the effectiveness of its security and defence policy to defend its interests and values;</w:t>
            </w:r>
          </w:p>
        </w:tc>
      </w:tr>
    </w:tbl>
    <w:p w:rsidR="00671E64" w:rsidRPr="000F7CEB" w:rsidP="00671E64" w14:paraId="20C059A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E3CB0C4" w14:textId="77777777">
      <w:r w:rsidRPr="000F7CEB">
        <w:rPr>
          <w:rStyle w:val="HideTWBExt"/>
          <w:noProof w:val="0"/>
        </w:rPr>
        <w:t>&lt;/Amend&gt;</w:t>
      </w:r>
    </w:p>
    <w:p w:rsidR="00671E64" w:rsidRPr="000F7CEB" w:rsidP="00671E64" w14:paraId="51B354E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w:t>
      </w:r>
      <w:r w:rsidRPr="000F7CEB">
        <w:rPr>
          <w:rStyle w:val="HideTWBExt"/>
          <w:b w:val="0"/>
          <w:noProof w:val="0"/>
        </w:rPr>
        <w:t>&lt;/NumAm&gt;</w:t>
      </w:r>
    </w:p>
    <w:p w:rsidR="00671E64" w:rsidRPr="000F7CEB" w:rsidP="00671E64" w14:paraId="67CDCB28"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5CF7AD2C" w14:textId="77777777">
      <w:pPr>
        <w:pStyle w:val="NormalBold"/>
      </w:pPr>
      <w:r w:rsidRPr="000F7CEB">
        <w:rPr>
          <w:rStyle w:val="HideTWBExt"/>
          <w:b w:val="0"/>
          <w:noProof w:val="0"/>
        </w:rPr>
        <w:t>&lt;/RepeatBlock-By&gt;</w:t>
      </w:r>
    </w:p>
    <w:p w:rsidR="00671E64" w:rsidRPr="000F7CEB" w:rsidP="00671E64" w14:paraId="24BB638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E6E7A6"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092ECA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519377" w14:textId="77777777"/>
        </w:tc>
      </w:tr>
      <w:tr w14:paraId="1B4779D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F8CE9B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BEF6D79" w14:textId="77777777">
            <w:pPr>
              <w:pStyle w:val="AmColumnHeading"/>
            </w:pPr>
            <w:r w:rsidRPr="000F7CEB">
              <w:rPr>
                <w:color w:val="0000F5"/>
              </w:rPr>
              <w:t>Amendment</w:t>
            </w:r>
          </w:p>
        </w:tc>
      </w:tr>
      <w:tr w14:paraId="5BA5BA9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195657" w14:textId="77777777">
            <w:pPr>
              <w:pStyle w:val="Normal6a"/>
            </w:pPr>
          </w:p>
        </w:tc>
        <w:tc>
          <w:tcPr>
            <w:tcW w:w="4876" w:type="dxa"/>
            <w:tcBorders>
              <w:top w:val="nil"/>
              <w:left w:val="nil"/>
              <w:bottom w:val="nil"/>
              <w:right w:val="nil"/>
            </w:tcBorders>
          </w:tcPr>
          <w:p w:rsidR="00671E64" w:rsidRPr="000F7CEB" w:rsidP="003C5684" w14:paraId="07121469" w14:textId="757B9380">
            <w:pPr>
              <w:pStyle w:val="Normal6a"/>
            </w:pPr>
            <w:r w:rsidRPr="000F7CEB">
              <w:rPr>
                <w:b/>
                <w:i/>
                <w:color w:val="000005"/>
              </w:rPr>
              <w:t>A a.</w:t>
            </w:r>
            <w:r w:rsidRPr="000F7CEB">
              <w:rPr>
                <w:color w:val="000005"/>
              </w:rPr>
              <w:tab/>
            </w:r>
            <w:r w:rsidRPr="000F7CEB">
              <w:rPr>
                <w:b/>
                <w:i/>
                <w:color w:val="000005"/>
              </w:rPr>
              <w:t xml:space="preserve">whereas the European continent is facing the most complex combination of both military and non-military threats caused by the Russia's illegal war of </w:t>
            </w:r>
            <w:r w:rsidRPr="000F7CEB" w:rsidR="000F7CEB">
              <w:rPr>
                <w:b/>
                <w:i/>
                <w:color w:val="000005"/>
              </w:rPr>
              <w:t>aggression</w:t>
            </w:r>
            <w:r w:rsidRPr="000F7CEB">
              <w:rPr>
                <w:b/>
                <w:i/>
                <w:color w:val="000005"/>
              </w:rPr>
              <w:t xml:space="preserve"> against Ukraine that has severely endangered security and stability of the European Union; whereas such non-military threat include disinformation, cyberattacks, economic pressure, food and energy blackmailing, instrumentalisation of migration, and subversive political influence;</w:t>
            </w:r>
          </w:p>
        </w:tc>
      </w:tr>
    </w:tbl>
    <w:p w:rsidR="00671E64" w:rsidRPr="000F7CEB" w:rsidP="00671E64" w14:paraId="7FF4006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C06F8B" w14:textId="77777777">
      <w:r w:rsidRPr="000F7CEB">
        <w:rPr>
          <w:rStyle w:val="HideTWBExt"/>
          <w:noProof w:val="0"/>
        </w:rPr>
        <w:t>&lt;/Amend&gt;</w:t>
      </w:r>
    </w:p>
    <w:p w:rsidR="00671E64" w:rsidRPr="000F7CEB" w:rsidP="00671E64" w14:paraId="016C17E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w:t>
      </w:r>
      <w:r w:rsidRPr="000F7CEB">
        <w:rPr>
          <w:rStyle w:val="HideTWBExt"/>
          <w:b w:val="0"/>
          <w:noProof w:val="0"/>
        </w:rPr>
        <w:t>&lt;/NumAm&gt;</w:t>
      </w:r>
    </w:p>
    <w:p w:rsidR="00671E64" w:rsidRPr="000F7CEB" w:rsidP="00671E64" w14:paraId="2ADD02C2"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7BBF9528" w14:textId="77777777">
      <w:pPr>
        <w:pStyle w:val="NormalBold"/>
      </w:pPr>
      <w:r w:rsidRPr="000F7CEB">
        <w:rPr>
          <w:rStyle w:val="HideTWBExt"/>
          <w:b w:val="0"/>
          <w:noProof w:val="0"/>
        </w:rPr>
        <w:t>&lt;/RepeatBlock-By&gt;</w:t>
      </w:r>
    </w:p>
    <w:p w:rsidR="00671E64" w:rsidRPr="000F7CEB" w:rsidP="00671E64" w14:paraId="7FCA0C3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4372C6"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0239C2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796D2DA" w14:textId="77777777"/>
        </w:tc>
      </w:tr>
      <w:tr w14:paraId="61A1951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12A95C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9BFE42E" w14:textId="77777777">
            <w:pPr>
              <w:pStyle w:val="AmColumnHeading"/>
            </w:pPr>
            <w:r w:rsidRPr="000F7CEB">
              <w:rPr>
                <w:color w:val="0000F5"/>
              </w:rPr>
              <w:t>Amendment</w:t>
            </w:r>
          </w:p>
        </w:tc>
      </w:tr>
      <w:tr w14:paraId="4F2CE73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EE1B880" w14:textId="77777777">
            <w:pPr>
              <w:pStyle w:val="Normal6a"/>
            </w:pPr>
          </w:p>
        </w:tc>
        <w:tc>
          <w:tcPr>
            <w:tcW w:w="4876" w:type="dxa"/>
            <w:tcBorders>
              <w:top w:val="nil"/>
              <w:left w:val="nil"/>
              <w:bottom w:val="nil"/>
              <w:right w:val="nil"/>
            </w:tcBorders>
          </w:tcPr>
          <w:p w:rsidR="00671E64" w:rsidRPr="000F7CEB" w:rsidP="003C5684" w14:paraId="046FC6DE" w14:textId="77777777">
            <w:pPr>
              <w:pStyle w:val="Normal6a"/>
            </w:pPr>
            <w:r w:rsidRPr="000F7CEB">
              <w:rPr>
                <w:b/>
                <w:i/>
                <w:color w:val="000005"/>
              </w:rPr>
              <w:t>A a.</w:t>
            </w:r>
            <w:r w:rsidRPr="000F7CEB">
              <w:rPr>
                <w:color w:val="000005"/>
              </w:rPr>
              <w:tab/>
            </w:r>
            <w:r w:rsidRPr="000F7CEB">
              <w:rPr>
                <w:b/>
                <w:i/>
                <w:color w:val="000005"/>
              </w:rPr>
              <w:t>whereas Russia’s continued armament efforts and armaments cooperation with North Korea outweighing European stocks and production capacities by far, pose a serious, unprecedented threat to the territorial integrity of the Union and its Member States, as well as the security of its citizens; whereas Russia currently produces three million pieces of artillery ammunition per year while the EU’s declared ambition within its first European Defence Industry Strategy (EDIS) aims at a production capacity of 2 million pieces per year by the end of 2025; whereas experts have repeatedly issued warnings that Russian armed forces will be in a state to threaten EU territory within three to five years;</w:t>
            </w:r>
          </w:p>
        </w:tc>
      </w:tr>
    </w:tbl>
    <w:p w:rsidR="00671E64" w:rsidRPr="000F7CEB" w:rsidP="00671E64" w14:paraId="08B0495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DFB105B" w14:textId="77777777">
      <w:r w:rsidRPr="000F7CEB">
        <w:rPr>
          <w:rStyle w:val="HideTWBExt"/>
          <w:noProof w:val="0"/>
        </w:rPr>
        <w:t>&lt;/Amend&gt;</w:t>
      </w:r>
    </w:p>
    <w:p w:rsidR="00671E64" w:rsidRPr="000F7CEB" w:rsidP="00671E64" w14:paraId="033343C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w:t>
      </w:r>
      <w:r w:rsidRPr="000F7CEB">
        <w:rPr>
          <w:rStyle w:val="HideTWBExt"/>
          <w:b w:val="0"/>
          <w:noProof w:val="0"/>
        </w:rPr>
        <w:t>&lt;/NumAm&gt;</w:t>
      </w:r>
    </w:p>
    <w:p w:rsidR="00671E64" w:rsidRPr="000F7CEB" w:rsidP="00671E64" w14:paraId="60BB65C8"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103C909D" w14:textId="77777777">
      <w:pPr>
        <w:pStyle w:val="NormalBold"/>
      </w:pPr>
      <w:r w:rsidRPr="000F7CEB">
        <w:rPr>
          <w:rStyle w:val="HideTWBExt"/>
          <w:b w:val="0"/>
          <w:noProof w:val="0"/>
        </w:rPr>
        <w:t>&lt;/RepeatBlock-By&gt;</w:t>
      </w:r>
    </w:p>
    <w:p w:rsidR="00671E64" w:rsidRPr="000F7CEB" w:rsidP="00671E64" w14:paraId="7E84912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EC269C1" w14:textId="77777777">
      <w:pPr>
        <w:pStyle w:val="NormalBold"/>
      </w:pPr>
      <w:r w:rsidRPr="000F7CEB">
        <w:rPr>
          <w:rStyle w:val="HideTWBExt"/>
          <w:b w:val="0"/>
          <w:noProof w:val="0"/>
        </w:rPr>
        <w:t>&lt;Article&gt;</w:t>
      </w:r>
      <w:r w:rsidRPr="000F7CEB">
        <w:rPr>
          <w:color w:val="0000F0"/>
        </w:rPr>
        <w:t>Recital A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7E0A1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35FD513" w14:textId="77777777"/>
        </w:tc>
      </w:tr>
      <w:tr w14:paraId="6235A42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55626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AABF728" w14:textId="77777777">
            <w:pPr>
              <w:pStyle w:val="AmColumnHeading"/>
            </w:pPr>
            <w:r w:rsidRPr="000F7CEB">
              <w:rPr>
                <w:color w:val="0000F5"/>
              </w:rPr>
              <w:t>Amendment</w:t>
            </w:r>
          </w:p>
        </w:tc>
      </w:tr>
      <w:tr w14:paraId="6A6E81D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E75837" w14:textId="77777777">
            <w:pPr>
              <w:pStyle w:val="Normal6a"/>
            </w:pPr>
          </w:p>
        </w:tc>
        <w:tc>
          <w:tcPr>
            <w:tcW w:w="4876" w:type="dxa"/>
            <w:tcBorders>
              <w:top w:val="nil"/>
              <w:left w:val="nil"/>
              <w:bottom w:val="nil"/>
              <w:right w:val="nil"/>
            </w:tcBorders>
          </w:tcPr>
          <w:p w:rsidR="00671E64" w:rsidRPr="000F7CEB" w:rsidP="003C5684" w14:paraId="4C300CF9" w14:textId="77777777">
            <w:pPr>
              <w:pStyle w:val="Normal6a"/>
            </w:pPr>
            <w:r w:rsidRPr="000F7CEB">
              <w:rPr>
                <w:b/>
                <w:i/>
                <w:color w:val="000005"/>
              </w:rPr>
              <w:t>A b.</w:t>
            </w:r>
            <w:r w:rsidRPr="000F7CEB">
              <w:rPr>
                <w:color w:val="000005"/>
              </w:rPr>
              <w:tab/>
            </w:r>
            <w:r w:rsidRPr="000F7CEB">
              <w:rPr>
                <w:b/>
                <w:i/>
                <w:color w:val="000005"/>
              </w:rPr>
              <w:t>whereas Ukraine needs to be provided with the necessary military capabilities for as long as it takes to end Russia’s illegal war of aggression and to restore its sovereignty and territorial integrity within its internationally recognised borders; whereas the Russian invasion of Ukraine is an attack against the rules-based international order and has endangered current multilateral world order; whereas Ukraine defends not only its sovereignty and territorial integrity, but also the overall European security; whereas EU-NATO cooperation has been fundamental in coordinating weapons deliveries to Ukraine;</w:t>
            </w:r>
          </w:p>
        </w:tc>
      </w:tr>
    </w:tbl>
    <w:p w:rsidR="00671E64" w:rsidRPr="000F7CEB" w:rsidP="00671E64" w14:paraId="2C794AE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3BB2FF" w14:textId="77777777">
      <w:r w:rsidRPr="000F7CEB">
        <w:rPr>
          <w:rStyle w:val="HideTWBExt"/>
          <w:noProof w:val="0"/>
        </w:rPr>
        <w:t>&lt;/Amend&gt;</w:t>
      </w:r>
    </w:p>
    <w:p w:rsidR="00671E64" w:rsidRPr="000F7CEB" w:rsidP="00671E64" w14:paraId="47A7642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w:t>
      </w:r>
      <w:r w:rsidRPr="000F7CEB">
        <w:rPr>
          <w:rStyle w:val="HideTWBExt"/>
          <w:b w:val="0"/>
          <w:noProof w:val="0"/>
        </w:rPr>
        <w:t>&lt;/NumAm&gt;</w:t>
      </w:r>
    </w:p>
    <w:p w:rsidR="00671E64" w:rsidRPr="000F7CEB" w:rsidP="00671E64" w14:paraId="7BBA01CF"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29E453A4" w14:textId="77777777">
      <w:pPr>
        <w:pStyle w:val="NormalBold"/>
      </w:pPr>
      <w:r w:rsidRPr="000F7CEB">
        <w:rPr>
          <w:rStyle w:val="HideTWBExt"/>
          <w:b w:val="0"/>
          <w:noProof w:val="0"/>
        </w:rPr>
        <w:t>&lt;/RepeatBlock-By&gt;</w:t>
      </w:r>
    </w:p>
    <w:p w:rsidR="00671E64" w:rsidRPr="000F7CEB" w:rsidP="00671E64" w14:paraId="376994B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87B1E06" w14:textId="77777777">
      <w:pPr>
        <w:pStyle w:val="NormalBold"/>
      </w:pPr>
      <w:r w:rsidRPr="000F7CEB">
        <w:rPr>
          <w:rStyle w:val="HideTWBExt"/>
          <w:b w:val="0"/>
          <w:noProof w:val="0"/>
        </w:rPr>
        <w:t>&lt;Article&gt;</w:t>
      </w:r>
      <w:r w:rsidRPr="000F7CEB">
        <w:rPr>
          <w:color w:val="0000F0"/>
        </w:rPr>
        <w:t>Recital A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C92FA8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63BBB72" w14:textId="77777777"/>
        </w:tc>
      </w:tr>
      <w:tr w14:paraId="29A3775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DA0E48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06BFBB0" w14:textId="77777777">
            <w:pPr>
              <w:pStyle w:val="AmColumnHeading"/>
            </w:pPr>
            <w:r w:rsidRPr="000F7CEB">
              <w:rPr>
                <w:color w:val="0000F5"/>
              </w:rPr>
              <w:t>Amendment</w:t>
            </w:r>
          </w:p>
        </w:tc>
      </w:tr>
      <w:tr w14:paraId="001386E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2512DF" w14:textId="77777777">
            <w:pPr>
              <w:pStyle w:val="Normal6a"/>
            </w:pPr>
          </w:p>
        </w:tc>
        <w:tc>
          <w:tcPr>
            <w:tcW w:w="4876" w:type="dxa"/>
            <w:tcBorders>
              <w:top w:val="nil"/>
              <w:left w:val="nil"/>
              <w:bottom w:val="nil"/>
              <w:right w:val="nil"/>
            </w:tcBorders>
          </w:tcPr>
          <w:p w:rsidR="00671E64" w:rsidRPr="000F7CEB" w:rsidP="003C5684" w14:paraId="4C51FAE8" w14:textId="77777777">
            <w:pPr>
              <w:pStyle w:val="Normal6a"/>
            </w:pPr>
            <w:r w:rsidRPr="000F7CEB">
              <w:rPr>
                <w:b/>
                <w:i/>
                <w:color w:val="000005"/>
              </w:rPr>
              <w:t>A f.</w:t>
            </w:r>
            <w:r w:rsidRPr="000F7CEB">
              <w:rPr>
                <w:color w:val="000005"/>
              </w:rPr>
              <w:tab/>
            </w:r>
            <w:r w:rsidRPr="000F7CEB">
              <w:rPr>
                <w:b/>
                <w:i/>
                <w:color w:val="000005"/>
              </w:rPr>
              <w:t>whereas Ukraine needs to be provided with the necessary military capabilities for as long as it takes for Ukraine to have a decisive military victory to end Russia's illegal war of aggression, restore its sovereignty and territorial integrity within its internationally recognised borders and deter any future aggression; whereas Ukraine, in defending itself, is also protecting and fighting for European values and core security interests; whereas EU-NATO cooperation has been fundamental in coordinating weapons deliveries to Ukraine;</w:t>
            </w:r>
          </w:p>
        </w:tc>
      </w:tr>
    </w:tbl>
    <w:p w:rsidR="00671E64" w:rsidRPr="005D575A" w:rsidP="00671E64" w14:paraId="082AFF9F" w14:textId="77777777">
      <w:pPr>
        <w:pStyle w:val="AmOrLang"/>
        <w:rPr>
          <w:lang w:val="es-ES"/>
        </w:rPr>
      </w:pPr>
      <w:r w:rsidRPr="005D575A">
        <w:rPr>
          <w:color w:val="0000F0"/>
          <w:lang w:val="es-ES"/>
        </w:rPr>
        <w:t xml:space="preserve">Or. </w:t>
      </w:r>
      <w:r w:rsidRPr="005D575A">
        <w:rPr>
          <w:rStyle w:val="HideTWBExt"/>
          <w:noProof w:val="0"/>
          <w:lang w:val="es-ES"/>
        </w:rPr>
        <w:t>&lt;Original&gt;</w:t>
      </w:r>
      <w:r w:rsidRPr="005D575A">
        <w:rPr>
          <w:rStyle w:val="HideTWBInt"/>
          <w:noProof w:val="0"/>
          <w:lang w:val="es-ES"/>
        </w:rPr>
        <w:t>{EN}</w:t>
      </w:r>
      <w:r w:rsidRPr="005D575A">
        <w:rPr>
          <w:color w:val="0000F0"/>
          <w:lang w:val="es-ES"/>
        </w:rPr>
        <w:t>en</w:t>
      </w:r>
      <w:r w:rsidRPr="005D575A">
        <w:rPr>
          <w:rStyle w:val="HideTWBExt"/>
          <w:noProof w:val="0"/>
          <w:lang w:val="es-ES"/>
        </w:rPr>
        <w:t>&lt;/Original&gt;</w:t>
      </w:r>
    </w:p>
    <w:p w:rsidR="00671E64" w:rsidRPr="005D575A" w:rsidP="00671E64" w14:paraId="749D36F9" w14:textId="77777777">
      <w:pPr>
        <w:rPr>
          <w:lang w:val="es-ES"/>
        </w:rPr>
      </w:pPr>
      <w:r w:rsidRPr="005D575A">
        <w:rPr>
          <w:rStyle w:val="HideTWBExt"/>
          <w:noProof w:val="0"/>
          <w:lang w:val="es-ES"/>
        </w:rPr>
        <w:t>&lt;/Amend&gt;</w:t>
      </w:r>
    </w:p>
    <w:p w:rsidR="00671E64" w:rsidRPr="005D575A" w:rsidP="00671E64" w14:paraId="3ED1FECE" w14:textId="77777777">
      <w:pPr>
        <w:pStyle w:val="AmNumberTabs"/>
        <w:rPr>
          <w:lang w:val="es-ES"/>
        </w:rPr>
      </w:pPr>
      <w:r w:rsidRPr="005D575A">
        <w:rPr>
          <w:rStyle w:val="HideTWBExt"/>
          <w:b w:val="0"/>
          <w:noProof w:val="0"/>
          <w:lang w:val="es-ES"/>
        </w:rPr>
        <w:t>&lt;Amend&gt;</w:t>
      </w:r>
      <w:r w:rsidRPr="005D575A">
        <w:rPr>
          <w:color w:val="0000F0"/>
          <w:lang w:val="es-ES"/>
        </w:rPr>
        <w:t>Amendment</w:t>
      </w:r>
      <w:r w:rsidRPr="005D575A">
        <w:rPr>
          <w:color w:val="0000F0"/>
          <w:lang w:val="es-ES"/>
        </w:rPr>
        <w:tab/>
      </w:r>
      <w:r w:rsidRPr="005D575A">
        <w:rPr>
          <w:color w:val="0000F0"/>
          <w:lang w:val="es-ES"/>
        </w:rPr>
        <w:tab/>
      </w:r>
      <w:r w:rsidRPr="005D575A">
        <w:rPr>
          <w:rStyle w:val="HideTWBExt"/>
          <w:b w:val="0"/>
          <w:noProof w:val="0"/>
          <w:lang w:val="es-ES"/>
        </w:rPr>
        <w:t>&lt;NumAm&gt;</w:t>
      </w:r>
      <w:r w:rsidRPr="005D575A">
        <w:rPr>
          <w:color w:val="0000F0"/>
          <w:lang w:val="es-ES"/>
        </w:rPr>
        <w:t>56</w:t>
      </w:r>
      <w:r w:rsidRPr="005D575A">
        <w:rPr>
          <w:rStyle w:val="HideTWBExt"/>
          <w:b w:val="0"/>
          <w:noProof w:val="0"/>
          <w:lang w:val="es-ES"/>
        </w:rPr>
        <w:t>&lt;/NumAm&gt;</w:t>
      </w:r>
    </w:p>
    <w:p w:rsidR="00671E64" w:rsidRPr="005D575A" w:rsidP="00671E64" w14:paraId="19290CEA" w14:textId="77777777">
      <w:pPr>
        <w:pStyle w:val="NormalBold"/>
        <w:rPr>
          <w:lang w:val="es-ES"/>
        </w:rPr>
      </w:pPr>
      <w:r w:rsidRPr="005D575A">
        <w:rPr>
          <w:rStyle w:val="HideTWBExt"/>
          <w:b w:val="0"/>
          <w:noProof w:val="0"/>
          <w:lang w:val="es-ES"/>
        </w:rPr>
        <w:t>&lt;RepeatBlock-By&gt;&lt;Members&gt;</w:t>
      </w:r>
      <w:r w:rsidRPr="005D575A">
        <w:rPr>
          <w:color w:val="0000F0"/>
          <w:lang w:val="es-ES"/>
        </w:rPr>
        <w:t>Nicolás Pascual De La Parte</w:t>
      </w:r>
      <w:r w:rsidRPr="005D575A">
        <w:rPr>
          <w:rStyle w:val="HideTWBExt"/>
          <w:b w:val="0"/>
          <w:noProof w:val="0"/>
          <w:lang w:val="es-ES"/>
        </w:rPr>
        <w:t>&lt;/Members&gt;</w:t>
      </w:r>
    </w:p>
    <w:p w:rsidR="00671E64" w:rsidRPr="005D575A" w:rsidP="00671E64" w14:paraId="56E12BF2" w14:textId="77777777">
      <w:pPr>
        <w:pStyle w:val="NormalBold"/>
        <w:rPr>
          <w:lang w:val="es-ES"/>
        </w:rPr>
      </w:pPr>
      <w:r w:rsidRPr="005D575A">
        <w:rPr>
          <w:rStyle w:val="HideTWBExt"/>
          <w:b w:val="0"/>
          <w:noProof w:val="0"/>
          <w:lang w:val="es-ES"/>
        </w:rPr>
        <w:t>&lt;/RepeatBlock-By&gt;</w:t>
      </w:r>
    </w:p>
    <w:p w:rsidR="00671E64" w:rsidRPr="000F7CEB" w:rsidP="00671E64" w14:paraId="175FD2E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22BE381" w14:textId="77777777">
      <w:pPr>
        <w:pStyle w:val="NormalBold"/>
      </w:pPr>
      <w:r w:rsidRPr="000F7CEB">
        <w:rPr>
          <w:rStyle w:val="HideTWBExt"/>
          <w:b w:val="0"/>
          <w:noProof w:val="0"/>
        </w:rPr>
        <w:t>&lt;Article&gt;</w:t>
      </w:r>
      <w:r w:rsidRPr="000F7CEB">
        <w:rPr>
          <w:color w:val="0000F0"/>
        </w:rPr>
        <w:t>Recital A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D26F6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C3AD0B" w14:textId="77777777"/>
        </w:tc>
      </w:tr>
      <w:tr w14:paraId="69CC74F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508147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06CBFC" w14:textId="77777777">
            <w:pPr>
              <w:pStyle w:val="AmColumnHeading"/>
            </w:pPr>
            <w:r w:rsidRPr="000F7CEB">
              <w:rPr>
                <w:color w:val="0000F5"/>
              </w:rPr>
              <w:t>Amendment</w:t>
            </w:r>
          </w:p>
        </w:tc>
      </w:tr>
      <w:tr w14:paraId="12B8240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AFE937" w14:textId="77777777">
            <w:pPr>
              <w:pStyle w:val="Normal6a"/>
            </w:pPr>
          </w:p>
        </w:tc>
        <w:tc>
          <w:tcPr>
            <w:tcW w:w="4876" w:type="dxa"/>
            <w:tcBorders>
              <w:top w:val="nil"/>
              <w:left w:val="nil"/>
              <w:bottom w:val="nil"/>
              <w:right w:val="nil"/>
            </w:tcBorders>
          </w:tcPr>
          <w:p w:rsidR="00671E64" w:rsidRPr="000F7CEB" w:rsidP="003C5684" w14:paraId="6E92D9BD" w14:textId="77777777">
            <w:pPr>
              <w:pStyle w:val="Normal6a"/>
            </w:pPr>
            <w:r w:rsidRPr="000F7CEB">
              <w:rPr>
                <w:b/>
                <w:i/>
                <w:color w:val="000005"/>
              </w:rPr>
              <w:t>A b.</w:t>
            </w:r>
            <w:r w:rsidRPr="000F7CEB">
              <w:rPr>
                <w:color w:val="000005"/>
              </w:rPr>
              <w:tab/>
            </w:r>
            <w:r w:rsidRPr="000F7CEB">
              <w:rPr>
                <w:b/>
                <w:i/>
                <w:color w:val="000005"/>
              </w:rPr>
              <w:t>whereas, driven by the ambition to become a global superpower, China is eroding the rule-based international order, by increasingly pursuing assertive foreign, and hostile economic and competition policies, exporting dual-use goods employed by Russia on the battlefield against Ukraine, and thereby threatening European interests; whereas China is also massively arming itself militarily, using its economic power to crush criticism worldwide, and is striving to assert itself as the dominant power in the Indo-Pacific region by intensifying confrontational, aggressive and intimidating actions against some of its neighbours;</w:t>
            </w:r>
          </w:p>
        </w:tc>
      </w:tr>
    </w:tbl>
    <w:p w:rsidR="00671E64" w:rsidRPr="000F7CEB" w:rsidP="00671E64" w14:paraId="3D4B818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4B5E9F9" w14:textId="77777777">
      <w:r w:rsidRPr="000F7CEB">
        <w:rPr>
          <w:rStyle w:val="HideTWBExt"/>
          <w:noProof w:val="0"/>
        </w:rPr>
        <w:t>&lt;/Amend&gt;</w:t>
      </w:r>
    </w:p>
    <w:p w:rsidR="00671E64" w:rsidRPr="000F7CEB" w:rsidP="00671E64" w14:paraId="10C135D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w:t>
      </w:r>
      <w:r w:rsidRPr="000F7CEB">
        <w:rPr>
          <w:rStyle w:val="HideTWBExt"/>
          <w:b w:val="0"/>
          <w:noProof w:val="0"/>
        </w:rPr>
        <w:t>&lt;/NumAm&gt;</w:t>
      </w:r>
    </w:p>
    <w:p w:rsidR="00671E64" w:rsidRPr="000F7CEB" w:rsidP="00671E64" w14:paraId="5F3B137B"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78672D1F" w14:textId="77777777">
      <w:pPr>
        <w:pStyle w:val="NormalBold"/>
      </w:pPr>
      <w:r w:rsidRPr="000F7CEB">
        <w:rPr>
          <w:rStyle w:val="HideTWBExt"/>
          <w:b w:val="0"/>
          <w:noProof w:val="0"/>
        </w:rPr>
        <w:t>&lt;/RepeatBlock-By&gt;</w:t>
      </w:r>
    </w:p>
    <w:p w:rsidR="00671E64" w:rsidRPr="000F7CEB" w:rsidP="00671E64" w14:paraId="293AFD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71B8EBB" w14:textId="77777777">
      <w:pPr>
        <w:pStyle w:val="NormalBold"/>
      </w:pPr>
      <w:r w:rsidRPr="000F7CEB">
        <w:rPr>
          <w:rStyle w:val="HideTWBExt"/>
          <w:b w:val="0"/>
          <w:noProof w:val="0"/>
        </w:rPr>
        <w:t>&lt;Article&gt;</w:t>
      </w:r>
      <w:r w:rsidRPr="000F7CEB">
        <w:rPr>
          <w:color w:val="0000F0"/>
        </w:rPr>
        <w:t>Recital A m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E2ED1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3F9278" w14:textId="77777777"/>
        </w:tc>
      </w:tr>
      <w:tr w14:paraId="79E855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AD9F7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CB3620" w14:textId="77777777">
            <w:pPr>
              <w:pStyle w:val="AmColumnHeading"/>
            </w:pPr>
            <w:r w:rsidRPr="000F7CEB">
              <w:rPr>
                <w:color w:val="0000F5"/>
              </w:rPr>
              <w:t>Amendment</w:t>
            </w:r>
          </w:p>
        </w:tc>
      </w:tr>
      <w:tr w14:paraId="7CF3861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2B7E79" w14:textId="77777777">
            <w:pPr>
              <w:pStyle w:val="Normal6a"/>
            </w:pPr>
          </w:p>
        </w:tc>
        <w:tc>
          <w:tcPr>
            <w:tcW w:w="4876" w:type="dxa"/>
            <w:tcBorders>
              <w:top w:val="nil"/>
              <w:left w:val="nil"/>
              <w:bottom w:val="nil"/>
              <w:right w:val="nil"/>
            </w:tcBorders>
          </w:tcPr>
          <w:p w:rsidR="00671E64" w:rsidRPr="000F7CEB" w:rsidP="003C5684" w14:paraId="5C9FE3D0" w14:textId="77777777">
            <w:pPr>
              <w:pStyle w:val="Normal6a"/>
            </w:pPr>
            <w:r w:rsidRPr="000F7CEB">
              <w:rPr>
                <w:b/>
                <w:i/>
                <w:color w:val="000005"/>
              </w:rPr>
              <w:t>A m.</w:t>
            </w:r>
            <w:r w:rsidRPr="000F7CEB">
              <w:rPr>
                <w:color w:val="000005"/>
              </w:rPr>
              <w:tab/>
            </w:r>
            <w:r w:rsidRPr="000F7CEB">
              <w:rPr>
                <w:b/>
                <w:i/>
                <w:color w:val="000005"/>
              </w:rPr>
              <w:t>whereas China's increasingly aggressive behaviour, in particular in its own neighbourhood, such as the Taiwan Strait and the South China Sea, poses a risk to regional and global security; whereas China has for many years promoted an alternative narrative, challenging democratic values, open markets and the rules-based international order; whereas China's increasing influence in international organisations has impeded positive progress and further excluded Taiwan from rightful and meaningful participation;</w:t>
            </w:r>
          </w:p>
        </w:tc>
      </w:tr>
    </w:tbl>
    <w:p w:rsidR="00671E64" w:rsidRPr="005D575A" w:rsidP="00671E64" w14:paraId="256B1C69" w14:textId="77777777">
      <w:pPr>
        <w:pStyle w:val="AmOrLang"/>
        <w:rPr>
          <w:lang w:val="es-ES"/>
        </w:rPr>
      </w:pPr>
      <w:r w:rsidRPr="005D575A">
        <w:rPr>
          <w:color w:val="0000F0"/>
          <w:lang w:val="es-ES"/>
        </w:rPr>
        <w:t xml:space="preserve">Or. </w:t>
      </w:r>
      <w:r w:rsidRPr="005D575A">
        <w:rPr>
          <w:rStyle w:val="HideTWBExt"/>
          <w:noProof w:val="0"/>
          <w:lang w:val="es-ES"/>
        </w:rPr>
        <w:t>&lt;Original&gt;</w:t>
      </w:r>
      <w:r w:rsidRPr="005D575A">
        <w:rPr>
          <w:rStyle w:val="HideTWBInt"/>
          <w:noProof w:val="0"/>
          <w:lang w:val="es-ES"/>
        </w:rPr>
        <w:t>{EN}</w:t>
      </w:r>
      <w:r w:rsidRPr="005D575A">
        <w:rPr>
          <w:color w:val="0000F0"/>
          <w:lang w:val="es-ES"/>
        </w:rPr>
        <w:t>en</w:t>
      </w:r>
      <w:r w:rsidRPr="005D575A">
        <w:rPr>
          <w:rStyle w:val="HideTWBExt"/>
          <w:noProof w:val="0"/>
          <w:lang w:val="es-ES"/>
        </w:rPr>
        <w:t>&lt;/Original&gt;</w:t>
      </w:r>
    </w:p>
    <w:p w:rsidR="00671E64" w:rsidRPr="005D575A" w:rsidP="00671E64" w14:paraId="192DA0B8" w14:textId="77777777">
      <w:pPr>
        <w:rPr>
          <w:lang w:val="es-ES"/>
        </w:rPr>
      </w:pPr>
      <w:r w:rsidRPr="005D575A">
        <w:rPr>
          <w:rStyle w:val="HideTWBExt"/>
          <w:noProof w:val="0"/>
          <w:lang w:val="es-ES"/>
        </w:rPr>
        <w:t>&lt;/Amend&gt;</w:t>
      </w:r>
    </w:p>
    <w:p w:rsidR="00671E64" w:rsidRPr="005D575A" w:rsidP="00671E64" w14:paraId="5C6A5D59" w14:textId="77777777">
      <w:pPr>
        <w:pStyle w:val="AmNumberTabs"/>
        <w:rPr>
          <w:lang w:val="es-ES"/>
        </w:rPr>
      </w:pPr>
      <w:r w:rsidRPr="005D575A">
        <w:rPr>
          <w:rStyle w:val="HideTWBExt"/>
          <w:b w:val="0"/>
          <w:noProof w:val="0"/>
          <w:lang w:val="es-ES"/>
        </w:rPr>
        <w:t>&lt;Amend&gt;</w:t>
      </w:r>
      <w:r w:rsidRPr="005D575A">
        <w:rPr>
          <w:color w:val="0000F0"/>
          <w:lang w:val="es-ES"/>
        </w:rPr>
        <w:t>Amendment</w:t>
      </w:r>
      <w:r w:rsidRPr="005D575A">
        <w:rPr>
          <w:color w:val="0000F0"/>
          <w:lang w:val="es-ES"/>
        </w:rPr>
        <w:tab/>
      </w:r>
      <w:r w:rsidRPr="005D575A">
        <w:rPr>
          <w:color w:val="0000F0"/>
          <w:lang w:val="es-ES"/>
        </w:rPr>
        <w:tab/>
      </w:r>
      <w:r w:rsidRPr="005D575A">
        <w:rPr>
          <w:rStyle w:val="HideTWBExt"/>
          <w:b w:val="0"/>
          <w:noProof w:val="0"/>
          <w:lang w:val="es-ES"/>
        </w:rPr>
        <w:t>&lt;NumAm&gt;</w:t>
      </w:r>
      <w:r w:rsidRPr="005D575A">
        <w:rPr>
          <w:color w:val="0000F0"/>
          <w:lang w:val="es-ES"/>
        </w:rPr>
        <w:t>58</w:t>
      </w:r>
      <w:r w:rsidRPr="005D575A">
        <w:rPr>
          <w:rStyle w:val="HideTWBExt"/>
          <w:b w:val="0"/>
          <w:noProof w:val="0"/>
          <w:lang w:val="es-ES"/>
        </w:rPr>
        <w:t>&lt;/NumAm&gt;</w:t>
      </w:r>
    </w:p>
    <w:p w:rsidR="00671E64" w:rsidRPr="005D575A" w:rsidP="00671E64" w14:paraId="778C0023" w14:textId="77777777">
      <w:pPr>
        <w:pStyle w:val="NormalBold"/>
        <w:rPr>
          <w:lang w:val="es-ES"/>
        </w:rPr>
      </w:pPr>
      <w:r w:rsidRPr="005D575A">
        <w:rPr>
          <w:rStyle w:val="HideTWBExt"/>
          <w:b w:val="0"/>
          <w:noProof w:val="0"/>
          <w:lang w:val="es-ES"/>
        </w:rPr>
        <w:t>&lt;RepeatBlock-By&gt;&lt;Members&gt;</w:t>
      </w:r>
      <w:r w:rsidRPr="005D575A">
        <w:rPr>
          <w:color w:val="0000F0"/>
          <w:lang w:val="es-ES"/>
        </w:rPr>
        <w:t>Nicolás Pascual De La Parte</w:t>
      </w:r>
      <w:r w:rsidRPr="005D575A">
        <w:rPr>
          <w:rStyle w:val="HideTWBExt"/>
          <w:b w:val="0"/>
          <w:noProof w:val="0"/>
          <w:lang w:val="es-ES"/>
        </w:rPr>
        <w:t>&lt;/Members&gt;</w:t>
      </w:r>
    </w:p>
    <w:p w:rsidR="00671E64" w:rsidRPr="005D575A" w:rsidP="00671E64" w14:paraId="50EE32A1" w14:textId="77777777">
      <w:pPr>
        <w:pStyle w:val="NormalBold"/>
        <w:rPr>
          <w:lang w:val="es-ES"/>
        </w:rPr>
      </w:pPr>
      <w:r w:rsidRPr="005D575A">
        <w:rPr>
          <w:rStyle w:val="HideTWBExt"/>
          <w:b w:val="0"/>
          <w:noProof w:val="0"/>
          <w:lang w:val="es-ES"/>
        </w:rPr>
        <w:t>&lt;/RepeatBlock-By&gt;</w:t>
      </w:r>
    </w:p>
    <w:p w:rsidR="00671E64" w:rsidRPr="000F7CEB" w:rsidP="00671E64" w14:paraId="5D19245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8937C30" w14:textId="77777777">
      <w:pPr>
        <w:pStyle w:val="NormalBold"/>
      </w:pPr>
      <w:r w:rsidRPr="000F7CEB">
        <w:rPr>
          <w:rStyle w:val="HideTWBExt"/>
          <w:b w:val="0"/>
          <w:noProof w:val="0"/>
        </w:rPr>
        <w:t>&lt;Article&gt;</w:t>
      </w:r>
      <w:r w:rsidRPr="000F7CEB">
        <w:rPr>
          <w:color w:val="0000F0"/>
        </w:rPr>
        <w:t>Recital A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48913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D1016D4" w14:textId="77777777"/>
        </w:tc>
      </w:tr>
      <w:tr w14:paraId="006FD4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F8C34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96846C6" w14:textId="77777777">
            <w:pPr>
              <w:pStyle w:val="AmColumnHeading"/>
            </w:pPr>
            <w:r w:rsidRPr="000F7CEB">
              <w:rPr>
                <w:color w:val="0000F5"/>
              </w:rPr>
              <w:t>Amendment</w:t>
            </w:r>
          </w:p>
        </w:tc>
      </w:tr>
      <w:tr w14:paraId="1392FD2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D36144C" w14:textId="77777777">
            <w:pPr>
              <w:pStyle w:val="Normal6a"/>
            </w:pPr>
          </w:p>
        </w:tc>
        <w:tc>
          <w:tcPr>
            <w:tcW w:w="4876" w:type="dxa"/>
            <w:tcBorders>
              <w:top w:val="nil"/>
              <w:left w:val="nil"/>
              <w:bottom w:val="nil"/>
              <w:right w:val="nil"/>
            </w:tcBorders>
          </w:tcPr>
          <w:p w:rsidR="00671E64" w:rsidRPr="000F7CEB" w:rsidP="003C5684" w14:paraId="7EB57D40" w14:textId="77777777">
            <w:pPr>
              <w:pStyle w:val="Normal6a"/>
            </w:pPr>
            <w:r w:rsidRPr="000F7CEB">
              <w:rPr>
                <w:b/>
                <w:i/>
                <w:color w:val="000005"/>
              </w:rPr>
              <w:t>A c.</w:t>
            </w:r>
            <w:r w:rsidRPr="000F7CEB">
              <w:rPr>
                <w:color w:val="000005"/>
              </w:rPr>
              <w:tab/>
            </w:r>
            <w:r w:rsidRPr="000F7CEB">
              <w:rPr>
                <w:b/>
                <w:i/>
                <w:color w:val="000005"/>
              </w:rPr>
              <w:t>whereas the conflict between Israel on the one hand and non-state organisations, including Hamas and Hezbollah on the other, the disastrous impact of past or ongoing wars, instability, insecurity, poverty and climate change in the Sahel region, in North-East Africa and Libya, and attacks by Houthi militias and hijackings by Somali pirates of commercial vessels from the Red Sea to the north-western Indian Ocean (NWIO), poses serious risks to the EU security and its economic and trade interests;</w:t>
            </w:r>
          </w:p>
        </w:tc>
      </w:tr>
    </w:tbl>
    <w:p w:rsidR="00671E64" w:rsidRPr="005D575A" w:rsidP="00671E64" w14:paraId="0906B995"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620A38A2" w14:textId="77777777">
      <w:pPr>
        <w:rPr>
          <w:lang w:val="fr-FR"/>
        </w:rPr>
      </w:pPr>
      <w:r w:rsidRPr="005D575A">
        <w:rPr>
          <w:rStyle w:val="HideTWBExt"/>
          <w:noProof w:val="0"/>
          <w:lang w:val="fr-FR"/>
        </w:rPr>
        <w:t>&lt;/Amend&gt;</w:t>
      </w:r>
    </w:p>
    <w:p w:rsidR="00671E64" w:rsidRPr="005D575A" w:rsidP="00671E64" w14:paraId="7964FB16"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59</w:t>
      </w:r>
      <w:r w:rsidRPr="005D575A">
        <w:rPr>
          <w:rStyle w:val="HideTWBExt"/>
          <w:b w:val="0"/>
          <w:noProof w:val="0"/>
          <w:lang w:val="fr-FR"/>
        </w:rPr>
        <w:t>&lt;/NumAm&gt;</w:t>
      </w:r>
    </w:p>
    <w:p w:rsidR="00671E64" w:rsidRPr="005D575A" w:rsidP="00671E64" w14:paraId="32017101" w14:textId="77777777">
      <w:pPr>
        <w:pStyle w:val="NormalBold"/>
        <w:rPr>
          <w:lang w:val="fr-FR"/>
        </w:rPr>
      </w:pPr>
      <w:r w:rsidRPr="005D575A">
        <w:rPr>
          <w:rStyle w:val="HideTWBExt"/>
          <w:b w:val="0"/>
          <w:noProof w:val="0"/>
          <w:lang w:val="fr-FR"/>
        </w:rPr>
        <w:t>&lt;RepeatBlock-By&gt;&lt;Members&gt;</w:t>
      </w:r>
      <w:r w:rsidRPr="005D575A">
        <w:rPr>
          <w:color w:val="0000F0"/>
          <w:lang w:val="fr-FR"/>
        </w:rPr>
        <w:t>Yannis Maniatis, Costas Mavrides</w:t>
      </w:r>
      <w:r w:rsidRPr="005D575A">
        <w:rPr>
          <w:rStyle w:val="HideTWBExt"/>
          <w:b w:val="0"/>
          <w:noProof w:val="0"/>
          <w:lang w:val="fr-FR"/>
        </w:rPr>
        <w:t>&lt;/Members&gt;</w:t>
      </w:r>
    </w:p>
    <w:p w:rsidR="00671E64" w:rsidRPr="005D575A" w:rsidP="00671E64" w14:paraId="7C59107F" w14:textId="77777777">
      <w:pPr>
        <w:pStyle w:val="NormalBold"/>
        <w:rPr>
          <w:lang w:val="fr-FR"/>
        </w:rPr>
      </w:pPr>
      <w:r w:rsidRPr="005D575A">
        <w:rPr>
          <w:rStyle w:val="HideTWBExt"/>
          <w:b w:val="0"/>
          <w:noProof w:val="0"/>
          <w:lang w:val="fr-FR"/>
        </w:rPr>
        <w:t>&lt;/RepeatBlock-By&gt;</w:t>
      </w:r>
    </w:p>
    <w:p w:rsidR="00671E64" w:rsidRPr="000F7CEB" w:rsidP="00671E64" w14:paraId="7FDACFD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865820B" w14:textId="77777777">
      <w:pPr>
        <w:pStyle w:val="NormalBold"/>
      </w:pPr>
      <w:r w:rsidRPr="000F7CEB">
        <w:rPr>
          <w:rStyle w:val="HideTWBExt"/>
          <w:b w:val="0"/>
          <w:noProof w:val="0"/>
        </w:rPr>
        <w:t>&lt;Article&gt;</w:t>
      </w:r>
      <w:r w:rsidRPr="000F7CEB">
        <w:rPr>
          <w:color w:val="0000F0"/>
        </w:rPr>
        <w:t>Recital A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A0CBA0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93AA65B" w14:textId="77777777"/>
        </w:tc>
      </w:tr>
      <w:tr w14:paraId="7470647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549E85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629810" w14:textId="77777777">
            <w:pPr>
              <w:pStyle w:val="AmColumnHeading"/>
            </w:pPr>
            <w:r w:rsidRPr="000F7CEB">
              <w:rPr>
                <w:color w:val="0000F5"/>
              </w:rPr>
              <w:t>Amendment</w:t>
            </w:r>
          </w:p>
        </w:tc>
      </w:tr>
      <w:tr w14:paraId="203495B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6CB3473" w14:textId="77777777">
            <w:pPr>
              <w:pStyle w:val="Normal6a"/>
            </w:pPr>
          </w:p>
        </w:tc>
        <w:tc>
          <w:tcPr>
            <w:tcW w:w="4876" w:type="dxa"/>
            <w:tcBorders>
              <w:top w:val="nil"/>
              <w:left w:val="nil"/>
              <w:bottom w:val="nil"/>
              <w:right w:val="nil"/>
            </w:tcBorders>
          </w:tcPr>
          <w:p w:rsidR="00671E64" w:rsidRPr="000F7CEB" w:rsidP="003C5684" w14:paraId="0CA7E623" w14:textId="77777777">
            <w:pPr>
              <w:pStyle w:val="Normal6a"/>
            </w:pPr>
            <w:r w:rsidRPr="000F7CEB">
              <w:rPr>
                <w:b/>
                <w:i/>
                <w:color w:val="000005"/>
              </w:rPr>
              <w:t>A c.</w:t>
            </w:r>
            <w:r w:rsidRPr="000F7CEB">
              <w:rPr>
                <w:color w:val="000005"/>
              </w:rPr>
              <w:tab/>
            </w:r>
            <w:r w:rsidRPr="000F7CEB">
              <w:rPr>
                <w:b/>
                <w:i/>
                <w:color w:val="000005"/>
              </w:rPr>
              <w:t>whereas the Hamas' terrorists attacks against Israel, the continuous war in Gaza, the military operations in Lebanon have significantly increased the danger of a regional military confrontation;</w:t>
            </w:r>
          </w:p>
        </w:tc>
      </w:tr>
    </w:tbl>
    <w:p w:rsidR="00671E64" w:rsidRPr="000F7CEB" w:rsidP="00671E64" w14:paraId="1C5FA45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C3116F8" w14:textId="77777777">
      <w:r w:rsidRPr="000F7CEB">
        <w:rPr>
          <w:rStyle w:val="HideTWBExt"/>
          <w:noProof w:val="0"/>
        </w:rPr>
        <w:t>&lt;/Amend&gt;</w:t>
      </w:r>
    </w:p>
    <w:p w:rsidR="00671E64" w:rsidRPr="000F7CEB" w:rsidP="00671E64" w14:paraId="095892D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w:t>
      </w:r>
      <w:r w:rsidRPr="000F7CEB">
        <w:rPr>
          <w:rStyle w:val="HideTWBExt"/>
          <w:b w:val="0"/>
          <w:noProof w:val="0"/>
        </w:rPr>
        <w:t>&lt;/NumAm&gt;</w:t>
      </w:r>
    </w:p>
    <w:p w:rsidR="00671E64" w:rsidRPr="000F7CEB" w:rsidP="00671E64" w14:paraId="26055383"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5619E89" w14:textId="77777777">
      <w:pPr>
        <w:pStyle w:val="NormalBold"/>
      </w:pPr>
      <w:r w:rsidRPr="000F7CEB">
        <w:rPr>
          <w:rStyle w:val="HideTWBExt"/>
          <w:b w:val="0"/>
          <w:noProof w:val="0"/>
        </w:rPr>
        <w:t>&lt;/RepeatBlock-By&gt;</w:t>
      </w:r>
    </w:p>
    <w:p w:rsidR="00671E64" w:rsidRPr="000F7CEB" w:rsidP="00671E64" w14:paraId="7D0BAE5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2CC8ED" w14:textId="77777777">
      <w:pPr>
        <w:pStyle w:val="NormalBold"/>
      </w:pPr>
      <w:r w:rsidRPr="000F7CEB">
        <w:rPr>
          <w:rStyle w:val="HideTWBExt"/>
          <w:b w:val="0"/>
          <w:noProof w:val="0"/>
        </w:rPr>
        <w:t>&lt;Article&gt;</w:t>
      </w:r>
      <w:r w:rsidRPr="000F7CEB">
        <w:rPr>
          <w:color w:val="0000F0"/>
        </w:rPr>
        <w:t>Recital A k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7B4D2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5250D49" w14:textId="77777777"/>
        </w:tc>
      </w:tr>
      <w:tr w14:paraId="788709A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4CEF9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908D3C" w14:textId="77777777">
            <w:pPr>
              <w:pStyle w:val="AmColumnHeading"/>
            </w:pPr>
            <w:r w:rsidRPr="000F7CEB">
              <w:rPr>
                <w:color w:val="0000F5"/>
              </w:rPr>
              <w:t>Amendment</w:t>
            </w:r>
          </w:p>
        </w:tc>
      </w:tr>
      <w:tr w14:paraId="5D72A3D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F8ABAE9" w14:textId="77777777">
            <w:pPr>
              <w:pStyle w:val="Normal6a"/>
            </w:pPr>
          </w:p>
        </w:tc>
        <w:tc>
          <w:tcPr>
            <w:tcW w:w="4876" w:type="dxa"/>
            <w:tcBorders>
              <w:top w:val="nil"/>
              <w:left w:val="nil"/>
              <w:bottom w:val="nil"/>
              <w:right w:val="nil"/>
            </w:tcBorders>
          </w:tcPr>
          <w:p w:rsidR="00671E64" w:rsidRPr="000F7CEB" w:rsidP="003C5684" w14:paraId="38317C19" w14:textId="77777777">
            <w:pPr>
              <w:pStyle w:val="Normal6a"/>
            </w:pPr>
            <w:r w:rsidRPr="000F7CEB">
              <w:rPr>
                <w:b/>
                <w:i/>
                <w:color w:val="000005"/>
              </w:rPr>
              <w:t>A k.</w:t>
            </w:r>
            <w:r w:rsidRPr="000F7CEB">
              <w:rPr>
                <w:color w:val="000005"/>
              </w:rPr>
              <w:tab/>
            </w:r>
            <w:r w:rsidRPr="000F7CEB">
              <w:rPr>
                <w:b/>
                <w:i/>
                <w:color w:val="000005"/>
              </w:rPr>
              <w:t>whereas the terrorist attacks by Hamas against Israel and the attacks against the Hezbollah on Lebanese territory have highlighted the volatile and dynamic security situation in the Middle East and the need for the EU and other international actors to assume greater responsibility and assist governments and civil society organisations of the region with reaching durable and sustainable peace, in particular by continuing to support a two-state solution between Israel and Palestine, as well as by countering terrorism and radicalisation in the region;</w:t>
            </w:r>
          </w:p>
        </w:tc>
      </w:tr>
    </w:tbl>
    <w:p w:rsidR="00671E64" w:rsidRPr="000F7CEB" w:rsidP="00671E64" w14:paraId="1205853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8D47BB3" w14:textId="77777777">
      <w:r w:rsidRPr="000F7CEB">
        <w:rPr>
          <w:rStyle w:val="HideTWBExt"/>
          <w:noProof w:val="0"/>
        </w:rPr>
        <w:t>&lt;/Amend&gt;</w:t>
      </w:r>
    </w:p>
    <w:p w:rsidR="00671E64" w:rsidRPr="000F7CEB" w:rsidP="00671E64" w14:paraId="0389F43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w:t>
      </w:r>
      <w:r w:rsidRPr="000F7CEB">
        <w:rPr>
          <w:rStyle w:val="HideTWBExt"/>
          <w:b w:val="0"/>
          <w:noProof w:val="0"/>
        </w:rPr>
        <w:t>&lt;/NumAm&gt;</w:t>
      </w:r>
    </w:p>
    <w:p w:rsidR="00671E64" w:rsidRPr="000F7CEB" w:rsidP="00671E64" w14:paraId="5E6A3C5D"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2C9AB4F2" w14:textId="77777777">
      <w:pPr>
        <w:pStyle w:val="NormalBold"/>
      </w:pPr>
      <w:r w:rsidRPr="000F7CEB">
        <w:rPr>
          <w:rStyle w:val="HideTWBExt"/>
          <w:b w:val="0"/>
          <w:noProof w:val="0"/>
        </w:rPr>
        <w:t>&lt;/RepeatBlock-By&gt;</w:t>
      </w:r>
    </w:p>
    <w:p w:rsidR="00671E64" w:rsidRPr="000F7CEB" w:rsidP="00671E64" w14:paraId="461C76B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D040DCC" w14:textId="77777777">
      <w:pPr>
        <w:pStyle w:val="NormalBold"/>
      </w:pPr>
      <w:r w:rsidRPr="000F7CEB">
        <w:rPr>
          <w:rStyle w:val="HideTWBExt"/>
          <w:b w:val="0"/>
          <w:noProof w:val="0"/>
        </w:rPr>
        <w:t>&lt;Article&gt;</w:t>
      </w:r>
      <w:r w:rsidRPr="000F7CEB">
        <w:rPr>
          <w:color w:val="0000F0"/>
        </w:rPr>
        <w:t>Recital A l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35B7E9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921C7C" w14:textId="77777777"/>
        </w:tc>
      </w:tr>
      <w:tr w14:paraId="36632D6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13390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7F656F" w14:textId="77777777">
            <w:pPr>
              <w:pStyle w:val="AmColumnHeading"/>
            </w:pPr>
            <w:r w:rsidRPr="000F7CEB">
              <w:rPr>
                <w:color w:val="0000F5"/>
              </w:rPr>
              <w:t>Amendment</w:t>
            </w:r>
          </w:p>
        </w:tc>
      </w:tr>
      <w:tr w14:paraId="1CE8DE0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D1158B" w14:textId="77777777">
            <w:pPr>
              <w:pStyle w:val="Normal6a"/>
            </w:pPr>
          </w:p>
        </w:tc>
        <w:tc>
          <w:tcPr>
            <w:tcW w:w="4876" w:type="dxa"/>
            <w:tcBorders>
              <w:top w:val="nil"/>
              <w:left w:val="nil"/>
              <w:bottom w:val="nil"/>
              <w:right w:val="nil"/>
            </w:tcBorders>
          </w:tcPr>
          <w:p w:rsidR="00671E64" w:rsidRPr="000F7CEB" w:rsidP="003C5684" w14:paraId="11344287" w14:textId="77777777">
            <w:pPr>
              <w:pStyle w:val="Normal6a"/>
            </w:pPr>
            <w:r w:rsidRPr="000F7CEB">
              <w:rPr>
                <w:b/>
                <w:i/>
                <w:color w:val="000005"/>
              </w:rPr>
              <w:t>A l.</w:t>
            </w:r>
            <w:r w:rsidRPr="000F7CEB">
              <w:rPr>
                <w:color w:val="000005"/>
              </w:rPr>
              <w:tab/>
            </w:r>
            <w:r w:rsidRPr="000F7CEB">
              <w:rPr>
                <w:b/>
                <w:i/>
                <w:color w:val="000005"/>
              </w:rPr>
              <w:t>whereas the ongoing attacks in the Red Sea launched from the Houthi-controlled areas of Yemen, with the support of Iran, pose a significant threat to freedom of navigation, maritime security and international trade; whereas additional attacks by various Iran-backed militia in Iraq and Syria are further increasing the risk of regional escalation; whereas the risk of escalation in the region is the highest in decades; whereas the EU has launched an its own military operation EUNAVFOR ASPIDES to improve the security situation in the area;</w:t>
            </w:r>
          </w:p>
        </w:tc>
      </w:tr>
    </w:tbl>
    <w:p w:rsidR="00671E64" w:rsidRPr="005D575A" w:rsidP="00671E64" w14:paraId="2C9A9A18" w14:textId="77777777">
      <w:pPr>
        <w:pStyle w:val="AmOrLang"/>
        <w:rPr>
          <w:lang w:val="es-ES"/>
        </w:rPr>
      </w:pPr>
      <w:r w:rsidRPr="005D575A">
        <w:rPr>
          <w:color w:val="0000F0"/>
          <w:lang w:val="es-ES"/>
        </w:rPr>
        <w:t xml:space="preserve">Or. </w:t>
      </w:r>
      <w:r w:rsidRPr="005D575A">
        <w:rPr>
          <w:rStyle w:val="HideTWBExt"/>
          <w:noProof w:val="0"/>
          <w:lang w:val="es-ES"/>
        </w:rPr>
        <w:t>&lt;Original&gt;</w:t>
      </w:r>
      <w:r w:rsidRPr="005D575A">
        <w:rPr>
          <w:rStyle w:val="HideTWBInt"/>
          <w:noProof w:val="0"/>
          <w:lang w:val="es-ES"/>
        </w:rPr>
        <w:t>{EN}</w:t>
      </w:r>
      <w:r w:rsidRPr="005D575A">
        <w:rPr>
          <w:color w:val="0000F0"/>
          <w:lang w:val="es-ES"/>
        </w:rPr>
        <w:t>en</w:t>
      </w:r>
      <w:r w:rsidRPr="005D575A">
        <w:rPr>
          <w:rStyle w:val="HideTWBExt"/>
          <w:noProof w:val="0"/>
          <w:lang w:val="es-ES"/>
        </w:rPr>
        <w:t>&lt;/Original&gt;</w:t>
      </w:r>
    </w:p>
    <w:p w:rsidR="00671E64" w:rsidRPr="005D575A" w:rsidP="00671E64" w14:paraId="4216659B" w14:textId="77777777">
      <w:pPr>
        <w:rPr>
          <w:lang w:val="es-ES"/>
        </w:rPr>
      </w:pPr>
      <w:r w:rsidRPr="005D575A">
        <w:rPr>
          <w:rStyle w:val="HideTWBExt"/>
          <w:noProof w:val="0"/>
          <w:lang w:val="es-ES"/>
        </w:rPr>
        <w:t>&lt;/Amend&gt;</w:t>
      </w:r>
    </w:p>
    <w:p w:rsidR="00671E64" w:rsidRPr="005D575A" w:rsidP="00671E64" w14:paraId="3C59B81A" w14:textId="77777777">
      <w:pPr>
        <w:pStyle w:val="AmNumberTabs"/>
        <w:rPr>
          <w:lang w:val="es-ES"/>
        </w:rPr>
      </w:pPr>
      <w:r w:rsidRPr="005D575A">
        <w:rPr>
          <w:rStyle w:val="HideTWBExt"/>
          <w:b w:val="0"/>
          <w:noProof w:val="0"/>
          <w:lang w:val="es-ES"/>
        </w:rPr>
        <w:t>&lt;Amend&gt;</w:t>
      </w:r>
      <w:r w:rsidRPr="005D575A">
        <w:rPr>
          <w:color w:val="0000F0"/>
          <w:lang w:val="es-ES"/>
        </w:rPr>
        <w:t>Amendment</w:t>
      </w:r>
      <w:r w:rsidRPr="005D575A">
        <w:rPr>
          <w:color w:val="0000F0"/>
          <w:lang w:val="es-ES"/>
        </w:rPr>
        <w:tab/>
      </w:r>
      <w:r w:rsidRPr="005D575A">
        <w:rPr>
          <w:color w:val="0000F0"/>
          <w:lang w:val="es-ES"/>
        </w:rPr>
        <w:tab/>
      </w:r>
      <w:r w:rsidRPr="005D575A">
        <w:rPr>
          <w:rStyle w:val="HideTWBExt"/>
          <w:b w:val="0"/>
          <w:noProof w:val="0"/>
          <w:lang w:val="es-ES"/>
        </w:rPr>
        <w:t>&lt;NumAm&gt;</w:t>
      </w:r>
      <w:r w:rsidRPr="005D575A">
        <w:rPr>
          <w:color w:val="0000F0"/>
          <w:lang w:val="es-ES"/>
        </w:rPr>
        <w:t>62</w:t>
      </w:r>
      <w:r w:rsidRPr="005D575A">
        <w:rPr>
          <w:rStyle w:val="HideTWBExt"/>
          <w:b w:val="0"/>
          <w:noProof w:val="0"/>
          <w:lang w:val="es-ES"/>
        </w:rPr>
        <w:t>&lt;/NumAm&gt;</w:t>
      </w:r>
    </w:p>
    <w:p w:rsidR="00671E64" w:rsidRPr="005D575A" w:rsidP="00671E64" w14:paraId="58F89855" w14:textId="77777777">
      <w:pPr>
        <w:pStyle w:val="NormalBold"/>
        <w:rPr>
          <w:lang w:val="es-ES"/>
        </w:rPr>
      </w:pPr>
      <w:r w:rsidRPr="005D575A">
        <w:rPr>
          <w:rStyle w:val="HideTWBExt"/>
          <w:b w:val="0"/>
          <w:noProof w:val="0"/>
          <w:lang w:val="es-ES"/>
        </w:rPr>
        <w:t>&lt;RepeatBlock-By&gt;&lt;Members&gt;</w:t>
      </w:r>
      <w:r w:rsidRPr="005D575A">
        <w:rPr>
          <w:color w:val="0000F0"/>
          <w:lang w:val="es-ES"/>
        </w:rPr>
        <w:t>Nicolás Pascual De La Parte</w:t>
      </w:r>
      <w:r w:rsidRPr="005D575A">
        <w:rPr>
          <w:rStyle w:val="HideTWBExt"/>
          <w:b w:val="0"/>
          <w:noProof w:val="0"/>
          <w:lang w:val="es-ES"/>
        </w:rPr>
        <w:t>&lt;/Members&gt;</w:t>
      </w:r>
    </w:p>
    <w:p w:rsidR="00671E64" w:rsidRPr="005D575A" w:rsidP="00671E64" w14:paraId="53F8DB61" w14:textId="77777777">
      <w:pPr>
        <w:pStyle w:val="NormalBold"/>
        <w:rPr>
          <w:lang w:val="es-ES"/>
        </w:rPr>
      </w:pPr>
      <w:r w:rsidRPr="005D575A">
        <w:rPr>
          <w:rStyle w:val="HideTWBExt"/>
          <w:b w:val="0"/>
          <w:noProof w:val="0"/>
          <w:lang w:val="es-ES"/>
        </w:rPr>
        <w:t>&lt;/RepeatBlock-By&gt;</w:t>
      </w:r>
    </w:p>
    <w:p w:rsidR="00671E64" w:rsidRPr="000F7CEB" w:rsidP="00671E64" w14:paraId="0D0504A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4909ADE" w14:textId="77777777">
      <w:pPr>
        <w:pStyle w:val="NormalBold"/>
      </w:pPr>
      <w:r w:rsidRPr="000F7CEB">
        <w:rPr>
          <w:rStyle w:val="HideTWBExt"/>
          <w:b w:val="0"/>
          <w:noProof w:val="0"/>
        </w:rPr>
        <w:t>&lt;Article&gt;</w:t>
      </w:r>
      <w:r w:rsidRPr="000F7CEB">
        <w:rPr>
          <w:color w:val="0000F0"/>
        </w:rPr>
        <w:t>Recital A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CCF484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A91F777" w14:textId="77777777"/>
        </w:tc>
      </w:tr>
      <w:tr w14:paraId="667D12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14A08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5F9251" w14:textId="77777777">
            <w:pPr>
              <w:pStyle w:val="AmColumnHeading"/>
            </w:pPr>
            <w:r w:rsidRPr="000F7CEB">
              <w:rPr>
                <w:color w:val="0000F5"/>
              </w:rPr>
              <w:t>Amendment</w:t>
            </w:r>
          </w:p>
        </w:tc>
      </w:tr>
      <w:tr w14:paraId="200E7E5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3BB9F9" w14:textId="77777777">
            <w:pPr>
              <w:pStyle w:val="Normal6a"/>
            </w:pPr>
          </w:p>
        </w:tc>
        <w:tc>
          <w:tcPr>
            <w:tcW w:w="4876" w:type="dxa"/>
            <w:tcBorders>
              <w:top w:val="nil"/>
              <w:left w:val="nil"/>
              <w:bottom w:val="nil"/>
              <w:right w:val="nil"/>
            </w:tcBorders>
          </w:tcPr>
          <w:p w:rsidR="00671E64" w:rsidRPr="000F7CEB" w:rsidP="003C5684" w14:paraId="795A80DC" w14:textId="77777777">
            <w:pPr>
              <w:pStyle w:val="Normal6a"/>
            </w:pPr>
            <w:r w:rsidRPr="000F7CEB">
              <w:rPr>
                <w:b/>
                <w:i/>
                <w:color w:val="000005"/>
              </w:rPr>
              <w:t>A d.</w:t>
            </w:r>
            <w:r w:rsidRPr="000F7CEB">
              <w:rPr>
                <w:color w:val="000005"/>
              </w:rPr>
              <w:tab/>
            </w:r>
            <w:r w:rsidRPr="000F7CEB">
              <w:rPr>
                <w:b/>
                <w:i/>
                <w:color w:val="000005"/>
              </w:rPr>
              <w:t>whereas the disastrous impact of past or ongoing wars, instability, insecurity, poverty and climate change in the Sahel region, in North-East Africa and Libya, and attacks by Houthi militias and hijackings by Somali pirates of commercial vessels from the Red Sea to the north-western Indian Ocean (NWIO), poses serious risks to the EU security and its economic and trade interests;</w:t>
            </w:r>
          </w:p>
        </w:tc>
      </w:tr>
    </w:tbl>
    <w:p w:rsidR="00671E64" w:rsidRPr="000F7CEB" w:rsidP="00671E64" w14:paraId="6711CAB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9A92AB" w14:textId="77777777">
      <w:r w:rsidRPr="000F7CEB">
        <w:rPr>
          <w:rStyle w:val="HideTWBExt"/>
          <w:noProof w:val="0"/>
        </w:rPr>
        <w:t>&lt;/Amend&gt;</w:t>
      </w:r>
    </w:p>
    <w:p w:rsidR="00671E64" w:rsidRPr="000F7CEB" w:rsidP="00671E64" w14:paraId="38E8875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w:t>
      </w:r>
      <w:r w:rsidRPr="000F7CEB">
        <w:rPr>
          <w:rStyle w:val="HideTWBExt"/>
          <w:b w:val="0"/>
          <w:noProof w:val="0"/>
        </w:rPr>
        <w:t>&lt;/NumAm&gt;</w:t>
      </w:r>
    </w:p>
    <w:p w:rsidR="00671E64" w:rsidRPr="000F7CEB" w:rsidP="00671E64" w14:paraId="4B9D746A"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287F5D9" w14:textId="77777777">
      <w:pPr>
        <w:pStyle w:val="NormalBold"/>
      </w:pPr>
      <w:r w:rsidRPr="000F7CEB">
        <w:rPr>
          <w:rStyle w:val="HideTWBExt"/>
          <w:b w:val="0"/>
          <w:noProof w:val="0"/>
        </w:rPr>
        <w:t>&lt;/RepeatBlock-By&gt;</w:t>
      </w:r>
    </w:p>
    <w:p w:rsidR="00671E64" w:rsidRPr="000F7CEB" w:rsidP="00671E64" w14:paraId="64EF82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37D1E72" w14:textId="77777777">
      <w:pPr>
        <w:pStyle w:val="NormalBold"/>
      </w:pPr>
      <w:r w:rsidRPr="000F7CEB">
        <w:rPr>
          <w:rStyle w:val="HideTWBExt"/>
          <w:b w:val="0"/>
          <w:noProof w:val="0"/>
        </w:rPr>
        <w:t>&lt;Article&gt;</w:t>
      </w:r>
      <w:r w:rsidRPr="000F7CEB">
        <w:rPr>
          <w:color w:val="0000F0"/>
        </w:rPr>
        <w:t>Recital A r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8BE232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05EF68" w14:textId="77777777"/>
        </w:tc>
      </w:tr>
      <w:tr w14:paraId="0D3CA3D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15755C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E819BA3" w14:textId="77777777">
            <w:pPr>
              <w:pStyle w:val="AmColumnHeading"/>
            </w:pPr>
            <w:r w:rsidRPr="000F7CEB">
              <w:rPr>
                <w:color w:val="0000F5"/>
              </w:rPr>
              <w:t>Amendment</w:t>
            </w:r>
          </w:p>
        </w:tc>
      </w:tr>
      <w:tr w14:paraId="21FABF2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6650F6" w14:textId="77777777">
            <w:pPr>
              <w:pStyle w:val="Normal6a"/>
            </w:pPr>
          </w:p>
        </w:tc>
        <w:tc>
          <w:tcPr>
            <w:tcW w:w="4876" w:type="dxa"/>
            <w:tcBorders>
              <w:top w:val="nil"/>
              <w:left w:val="nil"/>
              <w:bottom w:val="nil"/>
              <w:right w:val="nil"/>
            </w:tcBorders>
          </w:tcPr>
          <w:p w:rsidR="00671E64" w:rsidRPr="000F7CEB" w:rsidP="003C5684" w14:paraId="723CCFBF" w14:textId="77777777">
            <w:pPr>
              <w:pStyle w:val="Normal6a"/>
            </w:pPr>
            <w:r w:rsidRPr="000F7CEB">
              <w:rPr>
                <w:b/>
                <w:i/>
                <w:color w:val="000005"/>
              </w:rPr>
              <w:t>A r.</w:t>
            </w:r>
            <w:r w:rsidRPr="000F7CEB">
              <w:rPr>
                <w:color w:val="000005"/>
              </w:rPr>
              <w:tab/>
            </w:r>
            <w:r w:rsidRPr="000F7CEB">
              <w:rPr>
                <w:b/>
                <w:i/>
                <w:color w:val="000005"/>
              </w:rPr>
              <w:t>whereas the Eastern Neighbourhood and the Western Balkans face increasingly diverse threats to their security and stability and required increased cooperation with the EU in the field of security; whereas security in these regions is negatively affected by Russia's war of aggression against Ukraine; whereas the future of the Western Balkans and the countries in the Eastern Neighbourhood lies in the EU;</w:t>
            </w:r>
          </w:p>
        </w:tc>
      </w:tr>
    </w:tbl>
    <w:p w:rsidR="00671E64" w:rsidRPr="000F7CEB" w:rsidP="00671E64" w14:paraId="2B853E0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1A93EC0" w14:textId="77777777">
      <w:r w:rsidRPr="000F7CEB">
        <w:rPr>
          <w:rStyle w:val="HideTWBExt"/>
          <w:noProof w:val="0"/>
        </w:rPr>
        <w:t>&lt;/Amend&gt;</w:t>
      </w:r>
    </w:p>
    <w:p w:rsidR="00671E64" w:rsidRPr="000F7CEB" w:rsidP="00671E64" w14:paraId="6335F78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w:t>
      </w:r>
      <w:r w:rsidRPr="000F7CEB">
        <w:rPr>
          <w:rStyle w:val="HideTWBExt"/>
          <w:b w:val="0"/>
          <w:noProof w:val="0"/>
        </w:rPr>
        <w:t>&lt;/NumAm&gt;</w:t>
      </w:r>
    </w:p>
    <w:p w:rsidR="00671E64" w:rsidRPr="000F7CEB" w:rsidP="00671E64" w14:paraId="28667639"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7DD243AB" w14:textId="77777777">
      <w:pPr>
        <w:pStyle w:val="NormalBold"/>
      </w:pPr>
      <w:r w:rsidRPr="000F7CEB">
        <w:rPr>
          <w:rStyle w:val="HideTWBExt"/>
          <w:b w:val="0"/>
          <w:noProof w:val="0"/>
        </w:rPr>
        <w:t>&lt;/RepeatBlock-By&gt;</w:t>
      </w:r>
    </w:p>
    <w:p w:rsidR="00671E64" w:rsidRPr="000F7CEB" w:rsidP="00671E64" w14:paraId="067AE49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A05D3B" w14:textId="77777777">
      <w:pPr>
        <w:pStyle w:val="NormalBold"/>
      </w:pPr>
      <w:r w:rsidRPr="000F7CEB">
        <w:rPr>
          <w:rStyle w:val="HideTWBExt"/>
          <w:b w:val="0"/>
          <w:noProof w:val="0"/>
        </w:rPr>
        <w:t>&lt;Article&gt;</w:t>
      </w:r>
      <w:r w:rsidRPr="000F7CEB">
        <w:rPr>
          <w:color w:val="0000F0"/>
        </w:rPr>
        <w:t>Recital A i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AF5FF6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257B40" w14:textId="77777777"/>
        </w:tc>
      </w:tr>
      <w:tr w14:paraId="6F0FFB6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A549C6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B0161C1" w14:textId="77777777">
            <w:pPr>
              <w:pStyle w:val="AmColumnHeading"/>
            </w:pPr>
            <w:r w:rsidRPr="000F7CEB">
              <w:rPr>
                <w:color w:val="0000F5"/>
              </w:rPr>
              <w:t>Amendment</w:t>
            </w:r>
          </w:p>
        </w:tc>
      </w:tr>
      <w:tr w14:paraId="15CF25C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32BC960" w14:textId="77777777">
            <w:pPr>
              <w:pStyle w:val="Normal6a"/>
            </w:pPr>
          </w:p>
        </w:tc>
        <w:tc>
          <w:tcPr>
            <w:tcW w:w="4876" w:type="dxa"/>
            <w:tcBorders>
              <w:top w:val="nil"/>
              <w:left w:val="nil"/>
              <w:bottom w:val="nil"/>
              <w:right w:val="nil"/>
            </w:tcBorders>
          </w:tcPr>
          <w:p w:rsidR="00671E64" w:rsidRPr="000F7CEB" w:rsidP="003C5684" w14:paraId="51D93B92" w14:textId="77777777">
            <w:pPr>
              <w:pStyle w:val="Normal6a"/>
            </w:pPr>
            <w:r w:rsidRPr="000F7CEB">
              <w:rPr>
                <w:b/>
                <w:i/>
                <w:color w:val="000005"/>
              </w:rPr>
              <w:t>A i.</w:t>
            </w:r>
            <w:r w:rsidRPr="000F7CEB">
              <w:rPr>
                <w:color w:val="000005"/>
              </w:rPr>
              <w:tab/>
            </w:r>
            <w:r w:rsidRPr="000F7CEB">
              <w:rPr>
                <w:b/>
                <w:i/>
                <w:color w:val="000005"/>
              </w:rPr>
              <w:t>whereas the instability and insecurity in the Southern Neighbourhood and the Sahel region is closely interlinked with and remains an ongoing challenge for the European external border management; whereas the EU Border Assistance Mission in Libya and the European Union Naval Force Mediterranean Operation Irini are contributing to sustainable peace, security and stability by implementing the arms embargo, fighting illicit weapons and human trafficking and with training of Libyan coastguard;</w:t>
            </w:r>
          </w:p>
        </w:tc>
      </w:tr>
    </w:tbl>
    <w:p w:rsidR="00671E64" w:rsidRPr="000F7CEB" w:rsidP="00671E64" w14:paraId="46E8558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A25CB8C" w14:textId="77777777">
      <w:r w:rsidRPr="000F7CEB">
        <w:rPr>
          <w:rStyle w:val="HideTWBExt"/>
          <w:noProof w:val="0"/>
        </w:rPr>
        <w:t>&lt;/Amend&gt;</w:t>
      </w:r>
    </w:p>
    <w:p w:rsidR="00671E64" w:rsidRPr="000F7CEB" w:rsidP="00671E64" w14:paraId="3810469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w:t>
      </w:r>
      <w:r w:rsidRPr="000F7CEB">
        <w:rPr>
          <w:rStyle w:val="HideTWBExt"/>
          <w:b w:val="0"/>
          <w:noProof w:val="0"/>
        </w:rPr>
        <w:t>&lt;/NumAm&gt;</w:t>
      </w:r>
    </w:p>
    <w:p w:rsidR="00671E64" w:rsidRPr="000F7CEB" w:rsidP="00671E64" w14:paraId="637186F1"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1552B534" w14:textId="77777777">
      <w:pPr>
        <w:pStyle w:val="NormalBold"/>
      </w:pPr>
      <w:r w:rsidRPr="000F7CEB">
        <w:rPr>
          <w:rStyle w:val="HideTWBExt"/>
          <w:b w:val="0"/>
          <w:noProof w:val="0"/>
        </w:rPr>
        <w:t>&lt;/RepeatBlock-By&gt;</w:t>
      </w:r>
    </w:p>
    <w:p w:rsidR="00671E64" w:rsidRPr="000F7CEB" w:rsidP="00671E64" w14:paraId="20FE43B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5788352" w14:textId="77777777">
      <w:pPr>
        <w:pStyle w:val="NormalBold"/>
      </w:pPr>
      <w:r w:rsidRPr="000F7CEB">
        <w:rPr>
          <w:rStyle w:val="HideTWBExt"/>
          <w:b w:val="0"/>
          <w:noProof w:val="0"/>
        </w:rPr>
        <w:t>&lt;Article&gt;</w:t>
      </w:r>
      <w:r w:rsidRPr="000F7CEB">
        <w:rPr>
          <w:color w:val="0000F0"/>
        </w:rPr>
        <w:t>Recital A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6A14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B52B157" w14:textId="77777777"/>
        </w:tc>
      </w:tr>
      <w:tr w14:paraId="2EB001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695A7D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54CFAC" w14:textId="77777777">
            <w:pPr>
              <w:pStyle w:val="AmColumnHeading"/>
            </w:pPr>
            <w:r w:rsidRPr="000F7CEB">
              <w:rPr>
                <w:color w:val="0000F5"/>
              </w:rPr>
              <w:t>Amendment</w:t>
            </w:r>
          </w:p>
        </w:tc>
      </w:tr>
      <w:tr w14:paraId="13DA408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12CF98C" w14:textId="77777777">
            <w:pPr>
              <w:pStyle w:val="Normal6a"/>
            </w:pPr>
          </w:p>
        </w:tc>
        <w:tc>
          <w:tcPr>
            <w:tcW w:w="4876" w:type="dxa"/>
            <w:tcBorders>
              <w:top w:val="nil"/>
              <w:left w:val="nil"/>
              <w:bottom w:val="nil"/>
              <w:right w:val="nil"/>
            </w:tcBorders>
          </w:tcPr>
          <w:p w:rsidR="00671E64" w:rsidRPr="000F7CEB" w:rsidP="003C5684" w14:paraId="256E4F05" w14:textId="77777777">
            <w:pPr>
              <w:pStyle w:val="Normal6a"/>
            </w:pPr>
            <w:r w:rsidRPr="000F7CEB">
              <w:rPr>
                <w:b/>
                <w:i/>
                <w:color w:val="000005"/>
              </w:rPr>
              <w:t>A d.</w:t>
            </w:r>
            <w:r w:rsidRPr="000F7CEB">
              <w:rPr>
                <w:color w:val="000005"/>
              </w:rPr>
              <w:tab/>
            </w:r>
            <w:r w:rsidRPr="000F7CEB">
              <w:rPr>
                <w:b/>
                <w:i/>
                <w:color w:val="000005"/>
              </w:rPr>
              <w:t>whereas the Eastern Neighbourhood and the Western Balkans are in need of greater European support in order to preserve stability and security, and increased defence cooperation, especially in terms of fight against disinformation and hybrid warfare; whereas the security in these regions is negatively affected by Russia's invasion of Ukraine which carries the risk of spill over effect;</w:t>
            </w:r>
          </w:p>
        </w:tc>
      </w:tr>
    </w:tbl>
    <w:p w:rsidR="00671E64" w:rsidRPr="000F7CEB" w:rsidP="00671E64" w14:paraId="36E9EFA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9BC27E" w14:textId="77777777">
      <w:r w:rsidRPr="000F7CEB">
        <w:rPr>
          <w:rStyle w:val="HideTWBExt"/>
          <w:noProof w:val="0"/>
        </w:rPr>
        <w:t>&lt;/Amend&gt;</w:t>
      </w:r>
    </w:p>
    <w:p w:rsidR="00671E64" w:rsidRPr="000F7CEB" w:rsidP="00671E64" w14:paraId="17B1752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w:t>
      </w:r>
      <w:r w:rsidRPr="000F7CEB">
        <w:rPr>
          <w:rStyle w:val="HideTWBExt"/>
          <w:b w:val="0"/>
          <w:noProof w:val="0"/>
        </w:rPr>
        <w:t>&lt;/NumAm&gt;</w:t>
      </w:r>
    </w:p>
    <w:p w:rsidR="00671E64" w:rsidRPr="000F7CEB" w:rsidP="00671E64" w14:paraId="0DE836D5"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208C3ECE" w14:textId="77777777">
      <w:pPr>
        <w:pStyle w:val="NormalBold"/>
      </w:pPr>
      <w:r w:rsidRPr="000F7CEB">
        <w:rPr>
          <w:rStyle w:val="HideTWBExt"/>
          <w:b w:val="0"/>
          <w:noProof w:val="0"/>
        </w:rPr>
        <w:t>&lt;/RepeatBlock-By&gt;</w:t>
      </w:r>
    </w:p>
    <w:p w:rsidR="00671E64" w:rsidRPr="000F7CEB" w:rsidP="00671E64" w14:paraId="3F522BD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69C4FB" w14:textId="77777777">
      <w:pPr>
        <w:pStyle w:val="NormalBold"/>
      </w:pPr>
      <w:r w:rsidRPr="000F7CEB">
        <w:rPr>
          <w:rStyle w:val="HideTWBExt"/>
          <w:b w:val="0"/>
          <w:noProof w:val="0"/>
        </w:rPr>
        <w:t>&lt;Article&gt;</w:t>
      </w:r>
      <w:r w:rsidRPr="000F7CEB">
        <w:rPr>
          <w:color w:val="0000F0"/>
        </w:rPr>
        <w:t>Recital A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83FA1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B6A926" w14:textId="77777777"/>
        </w:tc>
      </w:tr>
      <w:tr w14:paraId="6C50505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E1DEB5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CD96DA5" w14:textId="77777777">
            <w:pPr>
              <w:pStyle w:val="AmColumnHeading"/>
            </w:pPr>
            <w:r w:rsidRPr="000F7CEB">
              <w:rPr>
                <w:color w:val="0000F5"/>
              </w:rPr>
              <w:t>Amendment</w:t>
            </w:r>
          </w:p>
        </w:tc>
      </w:tr>
      <w:tr w14:paraId="5ABADF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028290C" w14:textId="77777777">
            <w:pPr>
              <w:pStyle w:val="Normal6a"/>
            </w:pPr>
          </w:p>
        </w:tc>
        <w:tc>
          <w:tcPr>
            <w:tcW w:w="4876" w:type="dxa"/>
            <w:tcBorders>
              <w:top w:val="nil"/>
              <w:left w:val="nil"/>
              <w:bottom w:val="nil"/>
              <w:right w:val="nil"/>
            </w:tcBorders>
          </w:tcPr>
          <w:p w:rsidR="00671E64" w:rsidRPr="000F7CEB" w:rsidP="003C5684" w14:paraId="7FBB97C8" w14:textId="77777777">
            <w:pPr>
              <w:pStyle w:val="Normal6a"/>
            </w:pPr>
            <w:r w:rsidRPr="000F7CEB">
              <w:rPr>
                <w:b/>
                <w:i/>
                <w:color w:val="000005"/>
              </w:rPr>
              <w:t>A e.</w:t>
            </w:r>
            <w:r w:rsidRPr="000F7CEB">
              <w:rPr>
                <w:color w:val="000005"/>
              </w:rPr>
              <w:tab/>
            </w:r>
            <w:r w:rsidRPr="000F7CEB">
              <w:rPr>
                <w:b/>
                <w:i/>
                <w:color w:val="000005"/>
              </w:rPr>
              <w:t>whereas Russia's war of aggression against Ukraine, as well as the increased assertiveness of other regional and global actors, such as China, Iran and certain Gulf countries, are destabilizing the immediate neighbourhood of the EU, including through strategic investments and disinformation campaigns, but also, in some cases, through the provision of political, financial, operational and logistical support to hostile entities in the region; whereas the EU needs to ensure greater support, especially for candidate countries, in order to preserve stability and security and increase defence cooperation, especially in terms of the fight against disinformation and hybrid warfare;</w:t>
            </w:r>
          </w:p>
        </w:tc>
      </w:tr>
    </w:tbl>
    <w:p w:rsidR="00671E64" w:rsidRPr="000F7CEB" w:rsidP="00671E64" w14:paraId="4E1BFC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2BA2D68" w14:textId="77777777">
      <w:r w:rsidRPr="000F7CEB">
        <w:rPr>
          <w:rStyle w:val="HideTWBExt"/>
          <w:noProof w:val="0"/>
        </w:rPr>
        <w:t>&lt;/Amend&gt;</w:t>
      </w:r>
    </w:p>
    <w:p w:rsidR="00671E64" w:rsidRPr="000F7CEB" w:rsidP="00671E64" w14:paraId="3F2599F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w:t>
      </w:r>
      <w:r w:rsidRPr="000F7CEB">
        <w:rPr>
          <w:rStyle w:val="HideTWBExt"/>
          <w:b w:val="0"/>
          <w:noProof w:val="0"/>
        </w:rPr>
        <w:t>&lt;/NumAm&gt;</w:t>
      </w:r>
    </w:p>
    <w:p w:rsidR="00671E64" w:rsidRPr="000F7CEB" w:rsidP="00671E64" w14:paraId="20918303"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95BC67C" w14:textId="77777777">
      <w:pPr>
        <w:pStyle w:val="NormalBold"/>
      </w:pPr>
      <w:r w:rsidRPr="000F7CEB">
        <w:rPr>
          <w:rStyle w:val="HideTWBExt"/>
          <w:b w:val="0"/>
          <w:noProof w:val="0"/>
        </w:rPr>
        <w:t>&lt;/RepeatBlock-By&gt;</w:t>
      </w:r>
    </w:p>
    <w:p w:rsidR="00671E64" w:rsidRPr="000F7CEB" w:rsidP="00671E64" w14:paraId="20DA45F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0BAA9B5" w14:textId="77777777">
      <w:pPr>
        <w:pStyle w:val="NormalBold"/>
      </w:pPr>
      <w:r w:rsidRPr="000F7CEB">
        <w:rPr>
          <w:rStyle w:val="HideTWBExt"/>
          <w:b w:val="0"/>
          <w:noProof w:val="0"/>
        </w:rPr>
        <w:t>&lt;Article&gt;</w:t>
      </w:r>
      <w:r w:rsidRPr="000F7CEB">
        <w:rPr>
          <w:color w:val="0000F0"/>
        </w:rPr>
        <w:t>Recital A p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4E3861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40D7F90" w14:textId="77777777"/>
        </w:tc>
      </w:tr>
      <w:tr w14:paraId="570C2B5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9AE9F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0F17AD" w14:textId="77777777">
            <w:pPr>
              <w:pStyle w:val="AmColumnHeading"/>
            </w:pPr>
            <w:r w:rsidRPr="000F7CEB">
              <w:rPr>
                <w:color w:val="0000F5"/>
              </w:rPr>
              <w:t>Amendment</w:t>
            </w:r>
          </w:p>
        </w:tc>
      </w:tr>
      <w:tr w14:paraId="313FCE3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8E7FDEE" w14:textId="77777777">
            <w:pPr>
              <w:pStyle w:val="Normal6a"/>
            </w:pPr>
          </w:p>
        </w:tc>
        <w:tc>
          <w:tcPr>
            <w:tcW w:w="4876" w:type="dxa"/>
            <w:tcBorders>
              <w:top w:val="nil"/>
              <w:left w:val="nil"/>
              <w:bottom w:val="nil"/>
              <w:right w:val="nil"/>
            </w:tcBorders>
          </w:tcPr>
          <w:p w:rsidR="00671E64" w:rsidRPr="000F7CEB" w:rsidP="003C5684" w14:paraId="47054BF5" w14:textId="77777777">
            <w:pPr>
              <w:pStyle w:val="Normal6a"/>
            </w:pPr>
            <w:r w:rsidRPr="000F7CEB">
              <w:rPr>
                <w:b/>
                <w:i/>
                <w:color w:val="000005"/>
              </w:rPr>
              <w:t>A p.</w:t>
            </w:r>
            <w:r w:rsidRPr="000F7CEB">
              <w:rPr>
                <w:color w:val="000005"/>
              </w:rPr>
              <w:tab/>
            </w:r>
            <w:r w:rsidRPr="000F7CEB">
              <w:rPr>
                <w:b/>
                <w:i/>
                <w:color w:val="000005"/>
              </w:rPr>
              <w:t>whereas Kosovo and the EU-facilitated Belgrade-Pristina Dialogue are facing threats of destabilisation;</w:t>
            </w:r>
          </w:p>
        </w:tc>
      </w:tr>
    </w:tbl>
    <w:p w:rsidR="00671E64" w:rsidRPr="000F7CEB" w:rsidP="00671E64" w14:paraId="77D625F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D7C1BDF" w14:textId="77777777">
      <w:r w:rsidRPr="000F7CEB">
        <w:rPr>
          <w:rStyle w:val="HideTWBExt"/>
          <w:noProof w:val="0"/>
        </w:rPr>
        <w:t>&lt;/Amend&gt;</w:t>
      </w:r>
    </w:p>
    <w:p w:rsidR="00671E64" w:rsidRPr="000F7CEB" w:rsidP="00671E64" w14:paraId="33B050E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w:t>
      </w:r>
      <w:r w:rsidRPr="000F7CEB">
        <w:rPr>
          <w:rStyle w:val="HideTWBExt"/>
          <w:b w:val="0"/>
          <w:noProof w:val="0"/>
        </w:rPr>
        <w:t>&lt;/NumAm&gt;</w:t>
      </w:r>
    </w:p>
    <w:p w:rsidR="00671E64" w:rsidRPr="000F7CEB" w:rsidP="00671E64" w14:paraId="0E1BCF10"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BE34DEF" w14:textId="77777777">
      <w:pPr>
        <w:pStyle w:val="NormalBold"/>
      </w:pPr>
      <w:r w:rsidRPr="000F7CEB">
        <w:rPr>
          <w:rStyle w:val="HideTWBExt"/>
          <w:b w:val="0"/>
          <w:noProof w:val="0"/>
        </w:rPr>
        <w:t>&lt;/RepeatBlock-By&gt;</w:t>
      </w:r>
    </w:p>
    <w:p w:rsidR="00671E64" w:rsidRPr="000F7CEB" w:rsidP="00671E64" w14:paraId="3A31C1B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E12E92" w14:textId="77777777">
      <w:pPr>
        <w:pStyle w:val="NormalBold"/>
      </w:pPr>
      <w:r w:rsidRPr="000F7CEB">
        <w:rPr>
          <w:rStyle w:val="HideTWBExt"/>
          <w:b w:val="0"/>
          <w:noProof w:val="0"/>
        </w:rPr>
        <w:t>&lt;Article&gt;</w:t>
      </w:r>
      <w:r w:rsidRPr="000F7CEB">
        <w:rPr>
          <w:color w:val="0000F0"/>
        </w:rPr>
        <w:t>Recital A u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A9DF3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6C46D81" w14:textId="77777777"/>
        </w:tc>
      </w:tr>
      <w:tr w14:paraId="7A7921C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E5AD7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13C1EE0" w14:textId="77777777">
            <w:pPr>
              <w:pStyle w:val="AmColumnHeading"/>
            </w:pPr>
            <w:r w:rsidRPr="000F7CEB">
              <w:rPr>
                <w:color w:val="0000F5"/>
              </w:rPr>
              <w:t>Amendment</w:t>
            </w:r>
          </w:p>
        </w:tc>
      </w:tr>
      <w:tr w14:paraId="605F054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11EE85" w14:textId="77777777">
            <w:pPr>
              <w:pStyle w:val="Normal6a"/>
            </w:pPr>
          </w:p>
        </w:tc>
        <w:tc>
          <w:tcPr>
            <w:tcW w:w="4876" w:type="dxa"/>
            <w:tcBorders>
              <w:top w:val="nil"/>
              <w:left w:val="nil"/>
              <w:bottom w:val="nil"/>
              <w:right w:val="nil"/>
            </w:tcBorders>
          </w:tcPr>
          <w:p w:rsidR="00671E64" w:rsidRPr="000F7CEB" w:rsidP="003C5684" w14:paraId="0EF822E3" w14:textId="77777777">
            <w:pPr>
              <w:pStyle w:val="Normal6a"/>
            </w:pPr>
            <w:r w:rsidRPr="000F7CEB">
              <w:rPr>
                <w:b/>
                <w:i/>
                <w:color w:val="000005"/>
              </w:rPr>
              <w:t>A u.</w:t>
            </w:r>
            <w:r w:rsidRPr="000F7CEB">
              <w:rPr>
                <w:color w:val="000005"/>
              </w:rPr>
              <w:tab/>
            </w:r>
            <w:r w:rsidRPr="000F7CEB">
              <w:rPr>
                <w:b/>
                <w:i/>
                <w:color w:val="000005"/>
              </w:rPr>
              <w:t>whereas the Arctic region is becoming increasingly important for geopolitics, economic development and transport, while at the same time it is facing challenges linked to climate change, militarisation and migration;</w:t>
            </w:r>
          </w:p>
        </w:tc>
      </w:tr>
    </w:tbl>
    <w:p w:rsidR="00671E64" w:rsidRPr="005D575A" w:rsidP="00671E64" w14:paraId="385A5214"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7C0BA892" w14:textId="77777777">
      <w:pPr>
        <w:rPr>
          <w:lang w:val="fr-FR"/>
        </w:rPr>
      </w:pPr>
      <w:r w:rsidRPr="005D575A">
        <w:rPr>
          <w:rStyle w:val="HideTWBExt"/>
          <w:noProof w:val="0"/>
          <w:lang w:val="fr-FR"/>
        </w:rPr>
        <w:t>&lt;/Amend&gt;</w:t>
      </w:r>
    </w:p>
    <w:p w:rsidR="00671E64" w:rsidRPr="005D575A" w:rsidP="00671E64" w14:paraId="71387E2C"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69</w:t>
      </w:r>
      <w:r w:rsidRPr="005D575A">
        <w:rPr>
          <w:rStyle w:val="HideTWBExt"/>
          <w:b w:val="0"/>
          <w:noProof w:val="0"/>
          <w:lang w:val="fr-FR"/>
        </w:rPr>
        <w:t>&lt;/NumAm&gt;</w:t>
      </w:r>
    </w:p>
    <w:p w:rsidR="00671E64" w:rsidRPr="005D575A" w:rsidP="00671E64" w14:paraId="1F4D4A1C" w14:textId="77777777">
      <w:pPr>
        <w:pStyle w:val="NormalBold"/>
        <w:rPr>
          <w:lang w:val="fr-FR"/>
        </w:rPr>
      </w:pPr>
      <w:r w:rsidRPr="005D575A">
        <w:rPr>
          <w:rStyle w:val="HideTWBExt"/>
          <w:b w:val="0"/>
          <w:noProof w:val="0"/>
          <w:lang w:val="fr-FR"/>
        </w:rPr>
        <w:t>&lt;RepeatBlock-By&gt;&lt;Members&gt;</w:t>
      </w:r>
      <w:r w:rsidRPr="005D575A">
        <w:rPr>
          <w:color w:val="0000F0"/>
          <w:lang w:val="fr-FR"/>
        </w:rPr>
        <w:t>Loucas Fourlas</w:t>
      </w:r>
      <w:r w:rsidRPr="005D575A">
        <w:rPr>
          <w:rStyle w:val="HideTWBExt"/>
          <w:b w:val="0"/>
          <w:noProof w:val="0"/>
          <w:lang w:val="fr-FR"/>
        </w:rPr>
        <w:t>&lt;/Members&gt;</w:t>
      </w:r>
    </w:p>
    <w:p w:rsidR="00671E64" w:rsidRPr="005D575A" w:rsidP="00671E64" w14:paraId="7320CBD7" w14:textId="77777777">
      <w:pPr>
        <w:pStyle w:val="NormalBold"/>
        <w:rPr>
          <w:lang w:val="fr-FR"/>
        </w:rPr>
      </w:pPr>
      <w:r w:rsidRPr="005D575A">
        <w:rPr>
          <w:rStyle w:val="HideTWBExt"/>
          <w:b w:val="0"/>
          <w:noProof w:val="0"/>
          <w:lang w:val="fr-FR"/>
        </w:rPr>
        <w:t>&lt;/RepeatBlock-By&gt;</w:t>
      </w:r>
    </w:p>
    <w:p w:rsidR="00671E64" w:rsidRPr="000F7CEB" w:rsidP="00671E64" w14:paraId="4C38F5B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038063D"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5E707A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0541CF0" w14:textId="77777777"/>
        </w:tc>
      </w:tr>
      <w:tr w14:paraId="4E77218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B1DF4D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7471ED9" w14:textId="77777777">
            <w:pPr>
              <w:pStyle w:val="AmColumnHeading"/>
            </w:pPr>
            <w:r w:rsidRPr="000F7CEB">
              <w:rPr>
                <w:color w:val="0000F5"/>
              </w:rPr>
              <w:t>Amendment</w:t>
            </w:r>
          </w:p>
        </w:tc>
      </w:tr>
      <w:tr w14:paraId="2B1D03D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B4E28CF" w14:textId="77777777">
            <w:pPr>
              <w:pStyle w:val="Normal6a"/>
            </w:pPr>
          </w:p>
        </w:tc>
        <w:tc>
          <w:tcPr>
            <w:tcW w:w="4876" w:type="dxa"/>
            <w:tcBorders>
              <w:top w:val="nil"/>
              <w:left w:val="nil"/>
              <w:bottom w:val="nil"/>
              <w:right w:val="nil"/>
            </w:tcBorders>
          </w:tcPr>
          <w:p w:rsidR="00671E64" w:rsidRPr="000F7CEB" w:rsidP="003C5684" w14:paraId="10807534" w14:textId="77777777">
            <w:pPr>
              <w:pStyle w:val="Normal6a"/>
            </w:pPr>
            <w:r w:rsidRPr="000F7CEB">
              <w:rPr>
                <w:b/>
                <w:i/>
                <w:color w:val="000005"/>
              </w:rPr>
              <w:t>A a.</w:t>
            </w:r>
            <w:r w:rsidRPr="000F7CEB">
              <w:rPr>
                <w:color w:val="000005"/>
              </w:rPr>
              <w:tab/>
            </w:r>
            <w:r w:rsidRPr="000F7CEB">
              <w:rPr>
                <w:b/>
                <w:i/>
                <w:color w:val="000005"/>
              </w:rPr>
              <w:t>whereas Cyprus, an EU Member State still remains with a section that is under illegal occupation by Türkiye;</w:t>
            </w:r>
          </w:p>
        </w:tc>
      </w:tr>
    </w:tbl>
    <w:p w:rsidR="00671E64" w:rsidRPr="000F7CEB" w:rsidP="00671E64" w14:paraId="132A031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DC4451E" w14:textId="77777777">
      <w:r w:rsidRPr="000F7CEB">
        <w:rPr>
          <w:rStyle w:val="HideTWBExt"/>
          <w:noProof w:val="0"/>
        </w:rPr>
        <w:t>&lt;/Amend&gt;</w:t>
      </w:r>
    </w:p>
    <w:p w:rsidR="00671E64" w:rsidRPr="000F7CEB" w:rsidP="00671E64" w14:paraId="17030C3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w:t>
      </w:r>
      <w:r w:rsidRPr="000F7CEB">
        <w:rPr>
          <w:rStyle w:val="HideTWBExt"/>
          <w:b w:val="0"/>
          <w:noProof w:val="0"/>
        </w:rPr>
        <w:t>&lt;/NumAm&gt;</w:t>
      </w:r>
    </w:p>
    <w:p w:rsidR="00671E64" w:rsidRPr="000F7CEB" w:rsidP="00671E64" w14:paraId="6AF8D872"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67948346" w14:textId="77777777">
      <w:pPr>
        <w:pStyle w:val="NormalBold"/>
      </w:pPr>
      <w:r w:rsidRPr="000F7CEB">
        <w:rPr>
          <w:rStyle w:val="HideTWBExt"/>
          <w:b w:val="0"/>
          <w:noProof w:val="0"/>
        </w:rPr>
        <w:t>&lt;/RepeatBlock-By&gt;</w:t>
      </w:r>
    </w:p>
    <w:p w:rsidR="00671E64" w:rsidRPr="000F7CEB" w:rsidP="00671E64" w14:paraId="477D09F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F52EE4" w14:textId="77777777">
      <w:pPr>
        <w:pStyle w:val="NormalBold"/>
      </w:pPr>
      <w:r w:rsidRPr="000F7CEB">
        <w:rPr>
          <w:rStyle w:val="HideTWBExt"/>
          <w:b w:val="0"/>
          <w:noProof w:val="0"/>
        </w:rPr>
        <w:t>&lt;Article&gt;</w:t>
      </w:r>
      <w:r w:rsidRPr="000F7CEB">
        <w:rPr>
          <w:color w:val="0000F0"/>
        </w:rPr>
        <w:t>Recital A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8EEB5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149D99" w14:textId="77777777"/>
        </w:tc>
      </w:tr>
      <w:tr w14:paraId="5275162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C7DE8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6B1EA44" w14:textId="77777777">
            <w:pPr>
              <w:pStyle w:val="AmColumnHeading"/>
            </w:pPr>
            <w:r w:rsidRPr="000F7CEB">
              <w:rPr>
                <w:color w:val="0000F5"/>
              </w:rPr>
              <w:t>Amendment</w:t>
            </w:r>
          </w:p>
        </w:tc>
      </w:tr>
      <w:tr w14:paraId="64FC2C5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0DEF19D" w14:textId="77777777">
            <w:pPr>
              <w:pStyle w:val="Normal6a"/>
            </w:pPr>
          </w:p>
        </w:tc>
        <w:tc>
          <w:tcPr>
            <w:tcW w:w="4876" w:type="dxa"/>
            <w:tcBorders>
              <w:top w:val="nil"/>
              <w:left w:val="nil"/>
              <w:bottom w:val="nil"/>
              <w:right w:val="nil"/>
            </w:tcBorders>
          </w:tcPr>
          <w:p w:rsidR="00671E64" w:rsidRPr="000F7CEB" w:rsidP="003C5684" w14:paraId="33E7F704" w14:textId="11956B42">
            <w:pPr>
              <w:pStyle w:val="Normal6a"/>
            </w:pPr>
            <w:r w:rsidRPr="000F7CEB">
              <w:rPr>
                <w:b/>
                <w:i/>
                <w:color w:val="000005"/>
              </w:rPr>
              <w:t>A c.</w:t>
            </w:r>
            <w:r w:rsidRPr="000F7CEB">
              <w:rPr>
                <w:color w:val="000005"/>
              </w:rPr>
              <w:tab/>
            </w:r>
            <w:r w:rsidRPr="000F7CEB">
              <w:rPr>
                <w:b/>
                <w:i/>
                <w:color w:val="000005"/>
              </w:rPr>
              <w:t xml:space="preserve">whereas in response to the threats it faces, the EU urgently needs to enhance the effectiveness of its foreign, security and defence policy to defend its interests and values both in the European Union, the Western Balkans and its immediate Eastern and Southern </w:t>
            </w:r>
            <w:r w:rsidRPr="000F7CEB" w:rsidR="000F7CEB">
              <w:rPr>
                <w:b/>
                <w:i/>
                <w:color w:val="000005"/>
              </w:rPr>
              <w:t>neighbourhood</w:t>
            </w:r>
            <w:r w:rsidRPr="000F7CEB">
              <w:rPr>
                <w:b/>
                <w:i/>
                <w:color w:val="000005"/>
              </w:rPr>
              <w:t>;</w:t>
            </w:r>
          </w:p>
        </w:tc>
      </w:tr>
    </w:tbl>
    <w:p w:rsidR="00671E64" w:rsidRPr="005D575A" w:rsidP="00671E64" w14:paraId="393E0848"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1BD0839B" w14:textId="77777777">
      <w:pPr>
        <w:rPr>
          <w:lang w:val="fr-FR"/>
        </w:rPr>
      </w:pPr>
      <w:r w:rsidRPr="005D575A">
        <w:rPr>
          <w:rStyle w:val="HideTWBExt"/>
          <w:noProof w:val="0"/>
          <w:lang w:val="fr-FR"/>
        </w:rPr>
        <w:t>&lt;/Amend&gt;</w:t>
      </w:r>
    </w:p>
    <w:p w:rsidR="00671E64" w:rsidRPr="005D575A" w:rsidP="00671E64" w14:paraId="5C8B5380"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71</w:t>
      </w:r>
      <w:r w:rsidRPr="005D575A">
        <w:rPr>
          <w:rStyle w:val="HideTWBExt"/>
          <w:b w:val="0"/>
          <w:noProof w:val="0"/>
          <w:lang w:val="fr-FR"/>
        </w:rPr>
        <w:t>&lt;/NumAm&gt;</w:t>
      </w:r>
    </w:p>
    <w:p w:rsidR="00671E64" w:rsidRPr="005D575A" w:rsidP="00671E64" w14:paraId="680F2D3D" w14:textId="77777777">
      <w:pPr>
        <w:pStyle w:val="NormalBold"/>
        <w:rPr>
          <w:lang w:val="fr-FR"/>
        </w:rPr>
      </w:pPr>
      <w:r w:rsidRPr="005D575A">
        <w:rPr>
          <w:rStyle w:val="HideTWBExt"/>
          <w:b w:val="0"/>
          <w:noProof w:val="0"/>
          <w:lang w:val="fr-FR"/>
        </w:rPr>
        <w:t>&lt;RepeatBlock-By&gt;&lt;Members&gt;</w:t>
      </w:r>
      <w:r w:rsidRPr="005D575A">
        <w:rPr>
          <w:color w:val="0000F0"/>
          <w:lang w:val="fr-FR"/>
        </w:rPr>
        <w:t>Yannis Maniatis, Costas Mavrides</w:t>
      </w:r>
      <w:r w:rsidRPr="005D575A">
        <w:rPr>
          <w:rStyle w:val="HideTWBExt"/>
          <w:b w:val="0"/>
          <w:noProof w:val="0"/>
          <w:lang w:val="fr-FR"/>
        </w:rPr>
        <w:t>&lt;/Members&gt;</w:t>
      </w:r>
    </w:p>
    <w:p w:rsidR="00671E64" w:rsidRPr="005D575A" w:rsidP="00671E64" w14:paraId="294771E6" w14:textId="77777777">
      <w:pPr>
        <w:pStyle w:val="NormalBold"/>
        <w:rPr>
          <w:lang w:val="fr-FR"/>
        </w:rPr>
      </w:pPr>
      <w:r w:rsidRPr="005D575A">
        <w:rPr>
          <w:rStyle w:val="HideTWBExt"/>
          <w:b w:val="0"/>
          <w:noProof w:val="0"/>
          <w:lang w:val="fr-FR"/>
        </w:rPr>
        <w:t>&lt;/RepeatBlock-By&gt;</w:t>
      </w:r>
    </w:p>
    <w:p w:rsidR="00671E64" w:rsidRPr="000F7CEB" w:rsidP="00671E64" w14:paraId="34E95E3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D15A9E" w14:textId="77777777">
      <w:pPr>
        <w:pStyle w:val="NormalBold"/>
      </w:pPr>
      <w:r w:rsidRPr="000F7CEB">
        <w:rPr>
          <w:rStyle w:val="HideTWBExt"/>
          <w:b w:val="0"/>
          <w:noProof w:val="0"/>
        </w:rPr>
        <w:t>&lt;Article&gt;</w:t>
      </w:r>
      <w:r w:rsidRPr="000F7CEB">
        <w:rPr>
          <w:color w:val="0000F0"/>
        </w:rPr>
        <w:t>Recital A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3215B3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58E6765" w14:textId="77777777"/>
        </w:tc>
      </w:tr>
      <w:tr w14:paraId="06EB200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1B6334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5DA6896" w14:textId="77777777">
            <w:pPr>
              <w:pStyle w:val="AmColumnHeading"/>
            </w:pPr>
            <w:r w:rsidRPr="000F7CEB">
              <w:rPr>
                <w:color w:val="0000F5"/>
              </w:rPr>
              <w:t>Amendment</w:t>
            </w:r>
          </w:p>
        </w:tc>
      </w:tr>
      <w:tr w14:paraId="1E918B3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5379438" w14:textId="77777777">
            <w:pPr>
              <w:pStyle w:val="Normal6a"/>
            </w:pPr>
          </w:p>
        </w:tc>
        <w:tc>
          <w:tcPr>
            <w:tcW w:w="4876" w:type="dxa"/>
            <w:tcBorders>
              <w:top w:val="nil"/>
              <w:left w:val="nil"/>
              <w:bottom w:val="nil"/>
              <w:right w:val="nil"/>
            </w:tcBorders>
          </w:tcPr>
          <w:p w:rsidR="00671E64" w:rsidRPr="000F7CEB" w:rsidP="003C5684" w14:paraId="403DD141" w14:textId="77777777">
            <w:pPr>
              <w:pStyle w:val="Normal6a"/>
            </w:pPr>
            <w:r w:rsidRPr="000F7CEB">
              <w:rPr>
                <w:b/>
                <w:i/>
                <w:color w:val="000005"/>
              </w:rPr>
              <w:t>A b.</w:t>
            </w:r>
            <w:r w:rsidRPr="000F7CEB">
              <w:rPr>
                <w:color w:val="000005"/>
              </w:rPr>
              <w:tab/>
            </w:r>
            <w:r w:rsidRPr="000F7CEB">
              <w:rPr>
                <w:b/>
                <w:i/>
                <w:color w:val="000005"/>
              </w:rPr>
              <w:t>whereas there is the need to further strengthen the operational value of Mutual Assistance Clause of Article 42.7 TEU and to give more clarity in its practical arrangements in case of activation by a Member State;</w:t>
            </w:r>
          </w:p>
        </w:tc>
      </w:tr>
    </w:tbl>
    <w:p w:rsidR="00671E64" w:rsidRPr="000F7CEB" w:rsidP="00671E64" w14:paraId="5095DC2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02C6A1D" w14:textId="77777777">
      <w:r w:rsidRPr="000F7CEB">
        <w:rPr>
          <w:rStyle w:val="HideTWBExt"/>
          <w:noProof w:val="0"/>
        </w:rPr>
        <w:t>&lt;/Amend&gt;</w:t>
      </w:r>
    </w:p>
    <w:p w:rsidR="00671E64" w:rsidRPr="000F7CEB" w:rsidP="00671E64" w14:paraId="12D86C1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w:t>
      </w:r>
      <w:r w:rsidRPr="000F7CEB">
        <w:rPr>
          <w:rStyle w:val="HideTWBExt"/>
          <w:b w:val="0"/>
          <w:noProof w:val="0"/>
        </w:rPr>
        <w:t>&lt;/NumAm&gt;</w:t>
      </w:r>
    </w:p>
    <w:p w:rsidR="00671E64" w:rsidRPr="000F7CEB" w:rsidP="00671E64" w14:paraId="13B68BD7"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D1F6B67" w14:textId="77777777">
      <w:pPr>
        <w:pStyle w:val="NormalBold"/>
      </w:pPr>
      <w:r w:rsidRPr="000F7CEB">
        <w:rPr>
          <w:rStyle w:val="HideTWBExt"/>
          <w:b w:val="0"/>
          <w:noProof w:val="0"/>
        </w:rPr>
        <w:t>&lt;/RepeatBlock-By&gt;</w:t>
      </w:r>
    </w:p>
    <w:p w:rsidR="00671E64" w:rsidRPr="000F7CEB" w:rsidP="00671E64" w14:paraId="1968466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60C9A9"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8E5866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C252ABE" w14:textId="77777777"/>
        </w:tc>
      </w:tr>
      <w:tr w14:paraId="109454C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61ECE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CAC27F" w14:textId="77777777">
            <w:pPr>
              <w:pStyle w:val="AmColumnHeading"/>
            </w:pPr>
            <w:r w:rsidRPr="000F7CEB">
              <w:rPr>
                <w:color w:val="0000F5"/>
              </w:rPr>
              <w:t>Amendment</w:t>
            </w:r>
          </w:p>
        </w:tc>
      </w:tr>
      <w:tr w14:paraId="5B5E440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58563E9" w14:textId="77777777">
            <w:pPr>
              <w:pStyle w:val="Normal6a"/>
            </w:pPr>
          </w:p>
        </w:tc>
        <w:tc>
          <w:tcPr>
            <w:tcW w:w="4876" w:type="dxa"/>
            <w:tcBorders>
              <w:top w:val="nil"/>
              <w:left w:val="nil"/>
              <w:bottom w:val="nil"/>
              <w:right w:val="nil"/>
            </w:tcBorders>
          </w:tcPr>
          <w:p w:rsidR="00671E64" w:rsidRPr="000F7CEB" w:rsidP="003C5684" w14:paraId="0956A0AA" w14:textId="77777777">
            <w:pPr>
              <w:pStyle w:val="Normal6a"/>
            </w:pPr>
            <w:r w:rsidRPr="000F7CEB">
              <w:rPr>
                <w:b/>
                <w:i/>
                <w:color w:val="000005"/>
              </w:rPr>
              <w:t>A a.</w:t>
            </w:r>
            <w:r w:rsidRPr="000F7CEB">
              <w:rPr>
                <w:color w:val="000005"/>
              </w:rPr>
              <w:tab/>
            </w:r>
            <w:r w:rsidRPr="000F7CEB">
              <w:rPr>
                <w:b/>
                <w:i/>
                <w:color w:val="000005"/>
              </w:rPr>
              <w:t>whereas NATO remains essential for keeping Europe free and safe and for the collective security of EU citizens as well;</w:t>
            </w:r>
          </w:p>
        </w:tc>
      </w:tr>
    </w:tbl>
    <w:p w:rsidR="00671E64" w:rsidRPr="005D575A" w:rsidP="00671E64" w14:paraId="4A643860" w14:textId="77777777">
      <w:pPr>
        <w:pStyle w:val="AmOrLang"/>
        <w:rPr>
          <w:lang w:val="sv-SE"/>
        </w:rPr>
      </w:pPr>
      <w:r w:rsidRPr="005D575A">
        <w:rPr>
          <w:color w:val="0000F0"/>
          <w:lang w:val="sv-SE"/>
        </w:rPr>
        <w:t xml:space="preserve">Or. </w:t>
      </w:r>
      <w:r w:rsidRPr="005D575A">
        <w:rPr>
          <w:rStyle w:val="HideTWBExt"/>
          <w:noProof w:val="0"/>
          <w:lang w:val="sv-SE"/>
        </w:rPr>
        <w:t>&lt;Original&gt;</w:t>
      </w:r>
      <w:r w:rsidRPr="005D575A">
        <w:rPr>
          <w:rStyle w:val="HideTWBInt"/>
          <w:noProof w:val="0"/>
          <w:lang w:val="sv-SE"/>
        </w:rPr>
        <w:t>{EN}</w:t>
      </w:r>
      <w:r w:rsidRPr="005D575A">
        <w:rPr>
          <w:color w:val="0000F0"/>
          <w:lang w:val="sv-SE"/>
        </w:rPr>
        <w:t>en</w:t>
      </w:r>
      <w:r w:rsidRPr="005D575A">
        <w:rPr>
          <w:rStyle w:val="HideTWBExt"/>
          <w:noProof w:val="0"/>
          <w:lang w:val="sv-SE"/>
        </w:rPr>
        <w:t>&lt;/Original&gt;</w:t>
      </w:r>
    </w:p>
    <w:p w:rsidR="00671E64" w:rsidRPr="005D575A" w:rsidP="00671E64" w14:paraId="01D39C70" w14:textId="77777777">
      <w:pPr>
        <w:rPr>
          <w:lang w:val="sv-SE"/>
        </w:rPr>
      </w:pPr>
      <w:r w:rsidRPr="005D575A">
        <w:rPr>
          <w:rStyle w:val="HideTWBExt"/>
          <w:noProof w:val="0"/>
          <w:lang w:val="sv-SE"/>
        </w:rPr>
        <w:t>&lt;/Amend&gt;</w:t>
      </w:r>
    </w:p>
    <w:p w:rsidR="00671E64" w:rsidRPr="005D575A" w:rsidP="00671E64" w14:paraId="43FEBBFF" w14:textId="77777777">
      <w:pPr>
        <w:pStyle w:val="AmNumberTabs"/>
        <w:rPr>
          <w:lang w:val="sv-SE"/>
        </w:rPr>
      </w:pPr>
      <w:r w:rsidRPr="005D575A">
        <w:rPr>
          <w:rStyle w:val="HideTWBExt"/>
          <w:b w:val="0"/>
          <w:noProof w:val="0"/>
          <w:lang w:val="sv-SE"/>
        </w:rPr>
        <w:t>&lt;Amend&gt;</w:t>
      </w:r>
      <w:r w:rsidRPr="005D575A">
        <w:rPr>
          <w:color w:val="0000F0"/>
          <w:lang w:val="sv-SE"/>
        </w:rPr>
        <w:t>Amendment</w:t>
      </w:r>
      <w:r w:rsidRPr="005D575A">
        <w:rPr>
          <w:color w:val="0000F0"/>
          <w:lang w:val="sv-SE"/>
        </w:rPr>
        <w:tab/>
      </w:r>
      <w:r w:rsidRPr="005D575A">
        <w:rPr>
          <w:color w:val="0000F0"/>
          <w:lang w:val="sv-SE"/>
        </w:rPr>
        <w:tab/>
      </w:r>
      <w:r w:rsidRPr="005D575A">
        <w:rPr>
          <w:rStyle w:val="HideTWBExt"/>
          <w:b w:val="0"/>
          <w:noProof w:val="0"/>
          <w:lang w:val="sv-SE"/>
        </w:rPr>
        <w:t>&lt;NumAm&gt;</w:t>
      </w:r>
      <w:r w:rsidRPr="005D575A">
        <w:rPr>
          <w:color w:val="0000F0"/>
          <w:lang w:val="sv-SE"/>
        </w:rPr>
        <w:t>73</w:t>
      </w:r>
      <w:r w:rsidRPr="005D575A">
        <w:rPr>
          <w:rStyle w:val="HideTWBExt"/>
          <w:b w:val="0"/>
          <w:noProof w:val="0"/>
          <w:lang w:val="sv-SE"/>
        </w:rPr>
        <w:t>&lt;/NumAm&gt;</w:t>
      </w:r>
    </w:p>
    <w:p w:rsidR="00671E64" w:rsidRPr="005D575A" w:rsidP="00671E64" w14:paraId="1E7F1129" w14:textId="77777777">
      <w:pPr>
        <w:pStyle w:val="NormalBold"/>
        <w:rPr>
          <w:lang w:val="sv-SE"/>
        </w:rPr>
      </w:pPr>
      <w:r w:rsidRPr="005D575A">
        <w:rPr>
          <w:rStyle w:val="HideTWBExt"/>
          <w:b w:val="0"/>
          <w:noProof w:val="0"/>
          <w:lang w:val="sv-SE"/>
        </w:rPr>
        <w:t>&lt;RepeatBlock-By&gt;&lt;Members&gt;</w:t>
      </w:r>
      <w:r w:rsidRPr="005D575A">
        <w:rPr>
          <w:color w:val="0000F0"/>
          <w:lang w:val="sv-SE"/>
        </w:rPr>
        <w:t>Tobias Cremer, Sven Mikser</w:t>
      </w:r>
      <w:r w:rsidRPr="005D575A">
        <w:rPr>
          <w:rStyle w:val="HideTWBExt"/>
          <w:b w:val="0"/>
          <w:noProof w:val="0"/>
          <w:lang w:val="sv-SE"/>
        </w:rPr>
        <w:t>&lt;/Members&gt;</w:t>
      </w:r>
    </w:p>
    <w:p w:rsidR="00671E64" w:rsidRPr="005D575A" w:rsidP="00671E64" w14:paraId="0BC21E7A" w14:textId="77777777">
      <w:pPr>
        <w:pStyle w:val="NormalBold"/>
        <w:rPr>
          <w:lang w:val="sv-SE"/>
        </w:rPr>
      </w:pPr>
      <w:r w:rsidRPr="005D575A">
        <w:rPr>
          <w:rStyle w:val="HideTWBExt"/>
          <w:b w:val="0"/>
          <w:noProof w:val="0"/>
          <w:lang w:val="sv-SE"/>
        </w:rPr>
        <w:t>&lt;/RepeatBlock-By&gt;</w:t>
      </w:r>
    </w:p>
    <w:p w:rsidR="00671E64" w:rsidRPr="000F7CEB" w:rsidP="00671E64" w14:paraId="3117D3D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2778D5"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BDBEF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538262" w14:textId="77777777"/>
        </w:tc>
      </w:tr>
      <w:tr w14:paraId="53D288A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531F7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2EB9C27" w14:textId="77777777">
            <w:pPr>
              <w:pStyle w:val="AmColumnHeading"/>
            </w:pPr>
            <w:r w:rsidRPr="000F7CEB">
              <w:rPr>
                <w:color w:val="0000F5"/>
              </w:rPr>
              <w:t>Amendment</w:t>
            </w:r>
          </w:p>
        </w:tc>
      </w:tr>
      <w:tr w14:paraId="3AFEE50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ED0DAD0" w14:textId="77777777">
            <w:pPr>
              <w:pStyle w:val="Normal6a"/>
            </w:pPr>
          </w:p>
        </w:tc>
        <w:tc>
          <w:tcPr>
            <w:tcW w:w="4876" w:type="dxa"/>
            <w:tcBorders>
              <w:top w:val="nil"/>
              <w:left w:val="nil"/>
              <w:bottom w:val="nil"/>
              <w:right w:val="nil"/>
            </w:tcBorders>
          </w:tcPr>
          <w:p w:rsidR="00671E64" w:rsidRPr="000F7CEB" w:rsidP="003C5684" w14:paraId="3D67323B" w14:textId="77777777">
            <w:pPr>
              <w:pStyle w:val="Normal6a"/>
            </w:pPr>
            <w:r w:rsidRPr="000F7CEB">
              <w:rPr>
                <w:b/>
                <w:i/>
                <w:color w:val="000005"/>
              </w:rPr>
              <w:t>A a.</w:t>
            </w:r>
            <w:r w:rsidRPr="000F7CEB">
              <w:rPr>
                <w:color w:val="000005"/>
              </w:rPr>
              <w:tab/>
            </w:r>
            <w:r w:rsidRPr="000F7CEB">
              <w:rPr>
                <w:b/>
                <w:i/>
                <w:color w:val="000005"/>
              </w:rPr>
              <w:t>whereas the United States is the EU's most important ally; whereas joint EU-US cooperation, partnership and friendship, mirrored, among other things, through our joint cooperation within NATO, are the backbone of our shared freedom, prosperity, democracy and security;</w:t>
            </w:r>
          </w:p>
        </w:tc>
      </w:tr>
    </w:tbl>
    <w:p w:rsidR="00671E64" w:rsidRPr="000F7CEB" w:rsidP="00671E64" w14:paraId="5FA48D4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6CD2A9F" w14:textId="77777777">
      <w:r w:rsidRPr="000F7CEB">
        <w:rPr>
          <w:rStyle w:val="HideTWBExt"/>
          <w:noProof w:val="0"/>
        </w:rPr>
        <w:t>&lt;/Amend&gt;</w:t>
      </w:r>
    </w:p>
    <w:p w:rsidR="00671E64" w:rsidRPr="000F7CEB" w:rsidP="00671E64" w14:paraId="6692723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w:t>
      </w:r>
      <w:r w:rsidRPr="000F7CEB">
        <w:rPr>
          <w:rStyle w:val="HideTWBExt"/>
          <w:b w:val="0"/>
          <w:noProof w:val="0"/>
        </w:rPr>
        <w:t>&lt;/NumAm&gt;</w:t>
      </w:r>
    </w:p>
    <w:p w:rsidR="00671E64" w:rsidRPr="000F7CEB" w:rsidP="00671E64" w14:paraId="1B344A9A" w14:textId="77777777">
      <w:pPr>
        <w:pStyle w:val="NormalBold"/>
      </w:pPr>
      <w:r w:rsidRPr="000F7CEB">
        <w:rPr>
          <w:rStyle w:val="HideTWBExt"/>
          <w:b w:val="0"/>
          <w:noProof w:val="0"/>
        </w:rPr>
        <w:t>&lt;RepeatBlock-By&gt;&lt;Members&gt;</w:t>
      </w:r>
      <w:r w:rsidRPr="000F7CEB">
        <w:rPr>
          <w:color w:val="0000F0"/>
        </w:rPr>
        <w:t>Tobias Cremer, Raphaël Glucksmann, Sven Mikser</w:t>
      </w:r>
      <w:r w:rsidRPr="000F7CEB">
        <w:rPr>
          <w:rStyle w:val="HideTWBExt"/>
          <w:b w:val="0"/>
          <w:noProof w:val="0"/>
        </w:rPr>
        <w:t>&lt;/Members&gt;</w:t>
      </w:r>
    </w:p>
    <w:p w:rsidR="00671E64" w:rsidRPr="000F7CEB" w:rsidP="00671E64" w14:paraId="401EA646" w14:textId="77777777">
      <w:pPr>
        <w:pStyle w:val="NormalBold"/>
      </w:pPr>
      <w:r w:rsidRPr="000F7CEB">
        <w:rPr>
          <w:rStyle w:val="HideTWBExt"/>
          <w:b w:val="0"/>
          <w:noProof w:val="0"/>
        </w:rPr>
        <w:t>&lt;/RepeatBlock-By&gt;</w:t>
      </w:r>
    </w:p>
    <w:p w:rsidR="00671E64" w:rsidRPr="000F7CEB" w:rsidP="00671E64" w14:paraId="72DDAB5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02EF43" w14:textId="77777777">
      <w:pPr>
        <w:pStyle w:val="NormalBold"/>
      </w:pPr>
      <w:r w:rsidRPr="000F7CEB">
        <w:rPr>
          <w:rStyle w:val="HideTWBExt"/>
          <w:b w:val="0"/>
          <w:noProof w:val="0"/>
        </w:rPr>
        <w:t>&lt;Article&gt;</w:t>
      </w:r>
      <w:r w:rsidRPr="000F7CEB">
        <w:rPr>
          <w:color w:val="0000F0"/>
        </w:rPr>
        <w:t>Recital A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A69E3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4A1C245" w14:textId="77777777"/>
        </w:tc>
      </w:tr>
      <w:tr w14:paraId="4ACADFD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118DC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F7A1D82" w14:textId="77777777">
            <w:pPr>
              <w:pStyle w:val="AmColumnHeading"/>
            </w:pPr>
            <w:r w:rsidRPr="000F7CEB">
              <w:rPr>
                <w:color w:val="0000F5"/>
              </w:rPr>
              <w:t>Amendment</w:t>
            </w:r>
          </w:p>
        </w:tc>
      </w:tr>
      <w:tr w14:paraId="6CCB5EC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FB00BE" w14:textId="77777777">
            <w:pPr>
              <w:pStyle w:val="Normal6a"/>
            </w:pPr>
          </w:p>
        </w:tc>
        <w:tc>
          <w:tcPr>
            <w:tcW w:w="4876" w:type="dxa"/>
            <w:tcBorders>
              <w:top w:val="nil"/>
              <w:left w:val="nil"/>
              <w:bottom w:val="nil"/>
              <w:right w:val="nil"/>
            </w:tcBorders>
          </w:tcPr>
          <w:p w:rsidR="00671E64" w:rsidRPr="000F7CEB" w:rsidP="003C5684" w14:paraId="2F586299" w14:textId="77777777">
            <w:pPr>
              <w:pStyle w:val="Normal6a"/>
            </w:pPr>
            <w:r w:rsidRPr="000F7CEB">
              <w:rPr>
                <w:b/>
                <w:i/>
                <w:color w:val="000005"/>
              </w:rPr>
              <w:t>A g.</w:t>
            </w:r>
            <w:r w:rsidRPr="000F7CEB">
              <w:rPr>
                <w:color w:val="000005"/>
              </w:rPr>
              <w:tab/>
            </w:r>
            <w:r w:rsidRPr="000F7CEB">
              <w:rPr>
                <w:b/>
                <w:i/>
                <w:color w:val="000005"/>
              </w:rPr>
              <w:t>whereas the Russian war of aggression against Ukraine has reaffirmed the role of NATO as the cornerstone of the collective defence of its members and the indispensability of a strong transatlantic bond; whereas the war has also underlined the lack of investment in security and defence in numerous EU and NATO member states; whereas the decision of NATO leaders to commit a minimum of 2% of GDP to defence spending has only been implemented by a few NATO member states; whereas the 2% spending goal should represent a minimum for EU NATO countries and not a ceiling for defence spending;</w:t>
            </w:r>
          </w:p>
        </w:tc>
      </w:tr>
    </w:tbl>
    <w:p w:rsidR="00671E64" w:rsidRPr="000F7CEB" w:rsidP="00671E64" w14:paraId="5100A26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0644C93" w14:textId="77777777">
      <w:r w:rsidRPr="000F7CEB">
        <w:rPr>
          <w:rStyle w:val="HideTWBExt"/>
          <w:noProof w:val="0"/>
        </w:rPr>
        <w:t>&lt;/Amend&gt;</w:t>
      </w:r>
    </w:p>
    <w:p w:rsidR="00671E64" w:rsidRPr="000F7CEB" w:rsidP="00671E64" w14:paraId="0782659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w:t>
      </w:r>
      <w:r w:rsidRPr="000F7CEB">
        <w:rPr>
          <w:rStyle w:val="HideTWBExt"/>
          <w:b w:val="0"/>
          <w:noProof w:val="0"/>
        </w:rPr>
        <w:t>&lt;/NumAm&gt;</w:t>
      </w:r>
    </w:p>
    <w:p w:rsidR="00671E64" w:rsidRPr="000F7CEB" w:rsidP="00671E64" w14:paraId="3081329E"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677FB788" w14:textId="77777777">
      <w:pPr>
        <w:pStyle w:val="NormalBold"/>
      </w:pPr>
      <w:r w:rsidRPr="000F7CEB">
        <w:rPr>
          <w:rStyle w:val="HideTWBExt"/>
          <w:b w:val="0"/>
          <w:noProof w:val="0"/>
        </w:rPr>
        <w:t>&lt;/RepeatBlock-By&gt;</w:t>
      </w:r>
    </w:p>
    <w:p w:rsidR="00671E64" w:rsidRPr="000F7CEB" w:rsidP="00671E64" w14:paraId="29B0B7F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8E7D95" w14:textId="77777777">
      <w:pPr>
        <w:pStyle w:val="NormalBold"/>
      </w:pPr>
      <w:r w:rsidRPr="000F7CEB">
        <w:rPr>
          <w:rStyle w:val="HideTWBExt"/>
          <w:b w:val="0"/>
          <w:noProof w:val="0"/>
        </w:rPr>
        <w:t>&lt;Article&gt;</w:t>
      </w:r>
      <w:r w:rsidRPr="000F7CEB">
        <w:rPr>
          <w:color w:val="0000F0"/>
        </w:rPr>
        <w:t>Recital A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CA377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474AAD3" w14:textId="77777777"/>
        </w:tc>
      </w:tr>
      <w:tr w14:paraId="43C047F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BFCA9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CCF42E" w14:textId="77777777">
            <w:pPr>
              <w:pStyle w:val="AmColumnHeading"/>
            </w:pPr>
            <w:r w:rsidRPr="000F7CEB">
              <w:rPr>
                <w:color w:val="0000F5"/>
              </w:rPr>
              <w:t>Amendment</w:t>
            </w:r>
          </w:p>
        </w:tc>
      </w:tr>
      <w:tr w14:paraId="3951185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2951ACE" w14:textId="77777777">
            <w:pPr>
              <w:pStyle w:val="Normal6a"/>
            </w:pPr>
          </w:p>
        </w:tc>
        <w:tc>
          <w:tcPr>
            <w:tcW w:w="4876" w:type="dxa"/>
            <w:tcBorders>
              <w:top w:val="nil"/>
              <w:left w:val="nil"/>
              <w:bottom w:val="nil"/>
              <w:right w:val="nil"/>
            </w:tcBorders>
          </w:tcPr>
          <w:p w:rsidR="00671E64" w:rsidRPr="000F7CEB" w:rsidP="003C5684" w14:paraId="6D322F65" w14:textId="77777777">
            <w:pPr>
              <w:pStyle w:val="Normal6a"/>
            </w:pPr>
            <w:r w:rsidRPr="000F7CEB">
              <w:rPr>
                <w:b/>
                <w:i/>
                <w:color w:val="000005"/>
              </w:rPr>
              <w:t>A d.</w:t>
            </w:r>
            <w:r w:rsidRPr="000F7CEB">
              <w:rPr>
                <w:color w:val="000005"/>
              </w:rPr>
              <w:tab/>
            </w:r>
            <w:r w:rsidRPr="000F7CEB">
              <w:rPr>
                <w:b/>
                <w:i/>
                <w:color w:val="000005"/>
              </w:rPr>
              <w:t>whereas NATO remains the foundation of collective defence for its members, and the EU needs to be able to protect all EU Member States and citizens by developing its military capacity to become more autonomous;</w:t>
            </w:r>
          </w:p>
        </w:tc>
      </w:tr>
    </w:tbl>
    <w:p w:rsidR="00671E64" w:rsidRPr="000F7CEB" w:rsidP="00671E64" w14:paraId="7720D6E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1E0D5A0" w14:textId="77777777">
      <w:r w:rsidRPr="000F7CEB">
        <w:rPr>
          <w:rStyle w:val="HideTWBExt"/>
          <w:noProof w:val="0"/>
        </w:rPr>
        <w:t>&lt;/Amend&gt;</w:t>
      </w:r>
    </w:p>
    <w:p w:rsidR="00671E64" w:rsidRPr="000F7CEB" w:rsidP="00671E64" w14:paraId="509B7D4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w:t>
      </w:r>
      <w:r w:rsidRPr="000F7CEB">
        <w:rPr>
          <w:rStyle w:val="HideTWBExt"/>
          <w:b w:val="0"/>
          <w:noProof w:val="0"/>
        </w:rPr>
        <w:t>&lt;/NumAm&gt;</w:t>
      </w:r>
    </w:p>
    <w:p w:rsidR="00671E64" w:rsidRPr="000F7CEB" w:rsidP="00671E64" w14:paraId="7821600F"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336F0ECB" w14:textId="77777777">
      <w:pPr>
        <w:pStyle w:val="NormalBold"/>
      </w:pPr>
      <w:r w:rsidRPr="000F7CEB">
        <w:rPr>
          <w:rStyle w:val="HideTWBExt"/>
          <w:b w:val="0"/>
          <w:noProof w:val="0"/>
        </w:rPr>
        <w:t>&lt;/RepeatBlock-By&gt;</w:t>
      </w:r>
    </w:p>
    <w:p w:rsidR="00671E64" w:rsidRPr="000F7CEB" w:rsidP="00671E64" w14:paraId="4697589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72E6057" w14:textId="77777777">
      <w:pPr>
        <w:pStyle w:val="NormalBold"/>
      </w:pPr>
      <w:r w:rsidRPr="000F7CEB">
        <w:rPr>
          <w:rStyle w:val="HideTWBExt"/>
          <w:b w:val="0"/>
          <w:noProof w:val="0"/>
        </w:rPr>
        <w:t>&lt;Article&gt;</w:t>
      </w:r>
      <w:r w:rsidRPr="000F7CEB">
        <w:rPr>
          <w:color w:val="0000F0"/>
        </w:rPr>
        <w:t>Recital A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764AD6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932A806" w14:textId="77777777"/>
        </w:tc>
      </w:tr>
      <w:tr w14:paraId="6CB7B3A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C5DC76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4B772B0" w14:textId="77777777">
            <w:pPr>
              <w:pStyle w:val="AmColumnHeading"/>
            </w:pPr>
            <w:r w:rsidRPr="000F7CEB">
              <w:rPr>
                <w:color w:val="0000F5"/>
              </w:rPr>
              <w:t>Amendment</w:t>
            </w:r>
          </w:p>
        </w:tc>
      </w:tr>
      <w:tr w14:paraId="79F4113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743F8C" w14:textId="77777777">
            <w:pPr>
              <w:pStyle w:val="Normal6a"/>
            </w:pPr>
          </w:p>
        </w:tc>
        <w:tc>
          <w:tcPr>
            <w:tcW w:w="4876" w:type="dxa"/>
            <w:tcBorders>
              <w:top w:val="nil"/>
              <w:left w:val="nil"/>
              <w:bottom w:val="nil"/>
              <w:right w:val="nil"/>
            </w:tcBorders>
          </w:tcPr>
          <w:p w:rsidR="00671E64" w:rsidRPr="000F7CEB" w:rsidP="003C5684" w14:paraId="2CB6C018" w14:textId="77777777">
            <w:pPr>
              <w:pStyle w:val="Normal6a"/>
            </w:pPr>
            <w:r w:rsidRPr="000F7CEB">
              <w:rPr>
                <w:b/>
                <w:i/>
                <w:color w:val="000005"/>
              </w:rPr>
              <w:t>A b.</w:t>
            </w:r>
            <w:r w:rsidRPr="000F7CEB">
              <w:rPr>
                <w:color w:val="000005"/>
              </w:rPr>
              <w:tab/>
            </w:r>
            <w:r w:rsidRPr="000F7CEB">
              <w:rPr>
                <w:b/>
                <w:i/>
                <w:color w:val="000005"/>
              </w:rPr>
              <w:t>whereas there is the need to ensure complementarity with NATO and to avoid unnecessary duplication of capabilities;</w:t>
            </w:r>
          </w:p>
        </w:tc>
      </w:tr>
    </w:tbl>
    <w:p w:rsidR="00671E64" w:rsidRPr="000F7CEB" w:rsidP="00671E64" w14:paraId="2345432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2EC0E2" w14:textId="77777777">
      <w:r w:rsidRPr="000F7CEB">
        <w:rPr>
          <w:rStyle w:val="HideTWBExt"/>
          <w:noProof w:val="0"/>
        </w:rPr>
        <w:t>&lt;/Amend&gt;</w:t>
      </w:r>
    </w:p>
    <w:p w:rsidR="00671E64" w:rsidRPr="000F7CEB" w:rsidP="00671E64" w14:paraId="1599BFE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w:t>
      </w:r>
      <w:r w:rsidRPr="000F7CEB">
        <w:rPr>
          <w:rStyle w:val="HideTWBExt"/>
          <w:b w:val="0"/>
          <w:noProof w:val="0"/>
        </w:rPr>
        <w:t>&lt;/NumAm&gt;</w:t>
      </w:r>
    </w:p>
    <w:p w:rsidR="00671E64" w:rsidRPr="000F7CEB" w:rsidP="00671E64" w14:paraId="46634C18"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6A6B0C62" w14:textId="77777777">
      <w:pPr>
        <w:pStyle w:val="NormalBold"/>
      </w:pPr>
      <w:r w:rsidRPr="000F7CEB">
        <w:rPr>
          <w:rStyle w:val="HideTWBExt"/>
          <w:b w:val="0"/>
          <w:noProof w:val="0"/>
        </w:rPr>
        <w:t>&lt;/RepeatBlock-By&gt;</w:t>
      </w:r>
    </w:p>
    <w:p w:rsidR="00671E64" w:rsidRPr="000F7CEB" w:rsidP="00671E64" w14:paraId="27C6F96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7598F53" w14:textId="77777777">
      <w:pPr>
        <w:pStyle w:val="NormalBold"/>
      </w:pPr>
      <w:r w:rsidRPr="000F7CEB">
        <w:rPr>
          <w:rStyle w:val="HideTWBExt"/>
          <w:b w:val="0"/>
          <w:noProof w:val="0"/>
        </w:rPr>
        <w:t>&lt;Article&gt;</w:t>
      </w:r>
      <w:r w:rsidRPr="000F7CEB">
        <w:rPr>
          <w:color w:val="0000F0"/>
        </w:rPr>
        <w:t>Recital A j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BE54B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DC2683" w14:textId="77777777"/>
        </w:tc>
      </w:tr>
      <w:tr w14:paraId="4BEFE95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1C5DF1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0CDFBC" w14:textId="77777777">
            <w:pPr>
              <w:pStyle w:val="AmColumnHeading"/>
            </w:pPr>
            <w:r w:rsidRPr="000F7CEB">
              <w:rPr>
                <w:color w:val="0000F5"/>
              </w:rPr>
              <w:t>Amendment</w:t>
            </w:r>
          </w:p>
        </w:tc>
      </w:tr>
      <w:tr w14:paraId="4CE5E7B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DD8A339" w14:textId="77777777">
            <w:pPr>
              <w:pStyle w:val="Normal6a"/>
            </w:pPr>
          </w:p>
        </w:tc>
        <w:tc>
          <w:tcPr>
            <w:tcW w:w="4876" w:type="dxa"/>
            <w:tcBorders>
              <w:top w:val="nil"/>
              <w:left w:val="nil"/>
              <w:bottom w:val="nil"/>
              <w:right w:val="nil"/>
            </w:tcBorders>
          </w:tcPr>
          <w:p w:rsidR="00671E64" w:rsidRPr="000F7CEB" w:rsidP="003C5684" w14:paraId="0AFAA703" w14:textId="77777777">
            <w:pPr>
              <w:pStyle w:val="Normal6a"/>
            </w:pPr>
            <w:r w:rsidRPr="000F7CEB">
              <w:rPr>
                <w:b/>
                <w:i/>
                <w:color w:val="000005"/>
              </w:rPr>
              <w:t>A j.</w:t>
            </w:r>
            <w:r w:rsidRPr="000F7CEB">
              <w:rPr>
                <w:color w:val="000005"/>
              </w:rPr>
              <w:tab/>
            </w:r>
            <w:r w:rsidRPr="000F7CEB">
              <w:rPr>
                <w:b/>
                <w:i/>
                <w:color w:val="000005"/>
              </w:rPr>
              <w:t>whereas on 7 March 2024, Sweden joined as a new member, the North Atlantic Treaty Organisation (NATO);</w:t>
            </w:r>
          </w:p>
        </w:tc>
      </w:tr>
    </w:tbl>
    <w:p w:rsidR="00671E64" w:rsidRPr="000F7CEB" w:rsidP="00671E64" w14:paraId="2AF8531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97945C" w14:textId="77777777">
      <w:r w:rsidRPr="000F7CEB">
        <w:rPr>
          <w:rStyle w:val="HideTWBExt"/>
          <w:noProof w:val="0"/>
        </w:rPr>
        <w:t>&lt;/Amend&gt;</w:t>
      </w:r>
    </w:p>
    <w:p w:rsidR="00671E64" w:rsidRPr="000F7CEB" w:rsidP="00671E64" w14:paraId="1129FCD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w:t>
      </w:r>
      <w:r w:rsidRPr="000F7CEB">
        <w:rPr>
          <w:rStyle w:val="HideTWBExt"/>
          <w:b w:val="0"/>
          <w:noProof w:val="0"/>
        </w:rPr>
        <w:t>&lt;/NumAm&gt;</w:t>
      </w:r>
    </w:p>
    <w:p w:rsidR="00671E64" w:rsidRPr="000F7CEB" w:rsidP="00671E64" w14:paraId="12D4B751"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05896CA8" w14:textId="77777777">
      <w:pPr>
        <w:pStyle w:val="NormalBold"/>
      </w:pPr>
      <w:r w:rsidRPr="000F7CEB">
        <w:rPr>
          <w:rStyle w:val="HideTWBExt"/>
          <w:b w:val="0"/>
          <w:noProof w:val="0"/>
        </w:rPr>
        <w:t>&lt;/RepeatBlock-By&gt;</w:t>
      </w:r>
    </w:p>
    <w:p w:rsidR="00671E64" w:rsidRPr="000F7CEB" w:rsidP="00671E64" w14:paraId="041A0E6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6A81135" w14:textId="77777777">
      <w:pPr>
        <w:pStyle w:val="NormalBold"/>
      </w:pPr>
      <w:r w:rsidRPr="000F7CEB">
        <w:rPr>
          <w:rStyle w:val="HideTWBExt"/>
          <w:b w:val="0"/>
          <w:noProof w:val="0"/>
        </w:rPr>
        <w:t>&lt;Article&gt;</w:t>
      </w:r>
      <w:r w:rsidRPr="000F7CEB">
        <w:rPr>
          <w:color w:val="0000F0"/>
        </w:rPr>
        <w:t>Recital A w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C1074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8A92580" w14:textId="77777777"/>
        </w:tc>
      </w:tr>
      <w:tr w14:paraId="5122A41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42995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0118D5" w14:textId="77777777">
            <w:pPr>
              <w:pStyle w:val="AmColumnHeading"/>
            </w:pPr>
            <w:r w:rsidRPr="000F7CEB">
              <w:rPr>
                <w:color w:val="0000F5"/>
              </w:rPr>
              <w:t>Amendment</w:t>
            </w:r>
          </w:p>
        </w:tc>
      </w:tr>
      <w:tr w14:paraId="3F18DAB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FE7C0C" w14:textId="77777777">
            <w:pPr>
              <w:pStyle w:val="Normal6a"/>
            </w:pPr>
          </w:p>
        </w:tc>
        <w:tc>
          <w:tcPr>
            <w:tcW w:w="4876" w:type="dxa"/>
            <w:tcBorders>
              <w:top w:val="nil"/>
              <w:left w:val="nil"/>
              <w:bottom w:val="nil"/>
              <w:right w:val="nil"/>
            </w:tcBorders>
          </w:tcPr>
          <w:p w:rsidR="00671E64" w:rsidRPr="000F7CEB" w:rsidP="003C5684" w14:paraId="15E9A2D7" w14:textId="77777777">
            <w:pPr>
              <w:pStyle w:val="Normal6a"/>
            </w:pPr>
            <w:r w:rsidRPr="000F7CEB">
              <w:rPr>
                <w:b/>
                <w:i/>
                <w:color w:val="000005"/>
              </w:rPr>
              <w:t>A w.</w:t>
            </w:r>
            <w:r w:rsidRPr="000F7CEB">
              <w:rPr>
                <w:color w:val="000005"/>
              </w:rPr>
              <w:tab/>
            </w:r>
            <w:r w:rsidRPr="000F7CEB">
              <w:rPr>
                <w:b/>
                <w:i/>
                <w:color w:val="000005"/>
              </w:rPr>
              <w:t>whereas, as outlined in the Strategic Compass, the EU must move further in its ambition to achieve an open strategic autonomy and technological sovereignty, while also reinforcing its partnerships with like-minded partners in order to safeguard its values and interests, as well as those of its allies and neighbours;</w:t>
            </w:r>
          </w:p>
        </w:tc>
      </w:tr>
    </w:tbl>
    <w:p w:rsidR="00671E64" w:rsidRPr="000F7CEB" w:rsidP="00671E64" w14:paraId="378B525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E25507" w14:textId="77777777">
      <w:r w:rsidRPr="000F7CEB">
        <w:rPr>
          <w:rStyle w:val="HideTWBExt"/>
          <w:noProof w:val="0"/>
        </w:rPr>
        <w:t>&lt;/Amend&gt;</w:t>
      </w:r>
    </w:p>
    <w:p w:rsidR="00671E64" w:rsidRPr="000F7CEB" w:rsidP="00671E64" w14:paraId="35D6513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w:t>
      </w:r>
      <w:r w:rsidRPr="000F7CEB">
        <w:rPr>
          <w:rStyle w:val="HideTWBExt"/>
          <w:b w:val="0"/>
          <w:noProof w:val="0"/>
        </w:rPr>
        <w:t>&lt;/NumAm&gt;</w:t>
      </w:r>
    </w:p>
    <w:p w:rsidR="00671E64" w:rsidRPr="000F7CEB" w:rsidP="00671E64" w14:paraId="79F71281"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168DE969" w14:textId="77777777">
      <w:pPr>
        <w:pStyle w:val="NormalBold"/>
      </w:pPr>
      <w:r w:rsidRPr="000F7CEB">
        <w:rPr>
          <w:rStyle w:val="HideTWBExt"/>
          <w:b w:val="0"/>
          <w:noProof w:val="0"/>
        </w:rPr>
        <w:t>&lt;/RepeatBlock-By&gt;</w:t>
      </w:r>
    </w:p>
    <w:p w:rsidR="00671E64" w:rsidRPr="000F7CEB" w:rsidP="00671E64" w14:paraId="5D400F1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D8F3300" w14:textId="77777777">
      <w:pPr>
        <w:pStyle w:val="NormalBold"/>
      </w:pPr>
      <w:r w:rsidRPr="000F7CEB">
        <w:rPr>
          <w:rStyle w:val="HideTWBExt"/>
          <w:b w:val="0"/>
          <w:noProof w:val="0"/>
        </w:rPr>
        <w:t>&lt;Article&gt;</w:t>
      </w:r>
      <w:r w:rsidRPr="000F7CEB">
        <w:rPr>
          <w:color w:val="0000F0"/>
        </w:rPr>
        <w:t>Recital A x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87ABC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9A484CD" w14:textId="77777777"/>
        </w:tc>
      </w:tr>
      <w:tr w14:paraId="20046A9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D5BC2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49FC2E4" w14:textId="77777777">
            <w:pPr>
              <w:pStyle w:val="AmColumnHeading"/>
            </w:pPr>
            <w:r w:rsidRPr="000F7CEB">
              <w:rPr>
                <w:color w:val="0000F5"/>
              </w:rPr>
              <w:t>Amendment</w:t>
            </w:r>
          </w:p>
        </w:tc>
      </w:tr>
      <w:tr w14:paraId="7046569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479DA73" w14:textId="77777777">
            <w:pPr>
              <w:pStyle w:val="Normal6a"/>
            </w:pPr>
          </w:p>
        </w:tc>
        <w:tc>
          <w:tcPr>
            <w:tcW w:w="4876" w:type="dxa"/>
            <w:tcBorders>
              <w:top w:val="nil"/>
              <w:left w:val="nil"/>
              <w:bottom w:val="nil"/>
              <w:right w:val="nil"/>
            </w:tcBorders>
          </w:tcPr>
          <w:p w:rsidR="00671E64" w:rsidRPr="000F7CEB" w:rsidP="003C5684" w14:paraId="31BE6570" w14:textId="77777777">
            <w:pPr>
              <w:pStyle w:val="Normal6a"/>
            </w:pPr>
            <w:r w:rsidRPr="000F7CEB">
              <w:rPr>
                <w:b/>
                <w:i/>
                <w:color w:val="000005"/>
              </w:rPr>
              <w:t>A x.</w:t>
            </w:r>
            <w:r w:rsidRPr="000F7CEB">
              <w:rPr>
                <w:color w:val="000005"/>
              </w:rPr>
              <w:tab/>
            </w:r>
            <w:r w:rsidRPr="000F7CEB">
              <w:rPr>
                <w:b/>
                <w:i/>
                <w:color w:val="000005"/>
              </w:rPr>
              <w:t>whereas the European Commission has published its proposals for a European Defence Industrial Strategy (EDIS) and a European Defence Industrial Programme (EDIP) in 2024; whereas the legislative negotiations in the European Parliament and the Council are still ongoing and the negotiations between the institutions are pending;</w:t>
            </w:r>
          </w:p>
        </w:tc>
      </w:tr>
    </w:tbl>
    <w:p w:rsidR="00671E64" w:rsidRPr="000F7CEB" w:rsidP="00671E64" w14:paraId="55750E6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6B6C277" w14:textId="77777777">
      <w:r w:rsidRPr="000F7CEB">
        <w:rPr>
          <w:rStyle w:val="HideTWBExt"/>
          <w:noProof w:val="0"/>
        </w:rPr>
        <w:t>&lt;/Amend&gt;</w:t>
      </w:r>
    </w:p>
    <w:p w:rsidR="00671E64" w:rsidRPr="000F7CEB" w:rsidP="00671E64" w14:paraId="36F0AC4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w:t>
      </w:r>
      <w:r w:rsidRPr="000F7CEB">
        <w:rPr>
          <w:rStyle w:val="HideTWBExt"/>
          <w:b w:val="0"/>
          <w:noProof w:val="0"/>
        </w:rPr>
        <w:t>&lt;/NumAm&gt;</w:t>
      </w:r>
    </w:p>
    <w:p w:rsidR="00671E64" w:rsidRPr="000F7CEB" w:rsidP="00671E64" w14:paraId="4A0E0D7D"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182856B8" w14:textId="77777777">
      <w:pPr>
        <w:pStyle w:val="NormalBold"/>
      </w:pPr>
      <w:r w:rsidRPr="000F7CEB">
        <w:rPr>
          <w:rStyle w:val="HideTWBExt"/>
          <w:b w:val="0"/>
          <w:noProof w:val="0"/>
        </w:rPr>
        <w:t>&lt;/RepeatBlock-By&gt;</w:t>
      </w:r>
    </w:p>
    <w:p w:rsidR="00671E64" w:rsidRPr="000F7CEB" w:rsidP="00671E64" w14:paraId="5E93904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E13FAC4" w14:textId="77777777">
      <w:pPr>
        <w:pStyle w:val="NormalBold"/>
      </w:pPr>
      <w:r w:rsidRPr="000F7CEB">
        <w:rPr>
          <w:rStyle w:val="HideTWBExt"/>
          <w:b w:val="0"/>
          <w:noProof w:val="0"/>
        </w:rPr>
        <w:t>&lt;Article&gt;</w:t>
      </w:r>
      <w:r w:rsidRPr="000F7CEB">
        <w:rPr>
          <w:color w:val="0000F0"/>
        </w:rPr>
        <w:t>Recital A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B701A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8829C3" w14:textId="77777777"/>
        </w:tc>
      </w:tr>
      <w:tr w14:paraId="474FACF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C6EEA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2BF7DF3" w14:textId="77777777">
            <w:pPr>
              <w:pStyle w:val="AmColumnHeading"/>
            </w:pPr>
            <w:r w:rsidRPr="000F7CEB">
              <w:rPr>
                <w:color w:val="0000F5"/>
              </w:rPr>
              <w:t>Amendment</w:t>
            </w:r>
          </w:p>
        </w:tc>
      </w:tr>
      <w:tr w14:paraId="0B1C6C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6AB69D4" w14:textId="77777777">
            <w:pPr>
              <w:pStyle w:val="Normal6a"/>
            </w:pPr>
          </w:p>
        </w:tc>
        <w:tc>
          <w:tcPr>
            <w:tcW w:w="4876" w:type="dxa"/>
            <w:tcBorders>
              <w:top w:val="nil"/>
              <w:left w:val="nil"/>
              <w:bottom w:val="nil"/>
              <w:right w:val="nil"/>
            </w:tcBorders>
          </w:tcPr>
          <w:p w:rsidR="00671E64" w:rsidRPr="000F7CEB" w:rsidP="003C5684" w14:paraId="0907CBA7" w14:textId="77777777">
            <w:pPr>
              <w:pStyle w:val="Normal6a"/>
            </w:pPr>
            <w:r w:rsidRPr="000F7CEB">
              <w:rPr>
                <w:b/>
                <w:i/>
                <w:color w:val="000005"/>
              </w:rPr>
              <w:t>A g.</w:t>
            </w:r>
            <w:r w:rsidRPr="000F7CEB">
              <w:rPr>
                <w:color w:val="000005"/>
              </w:rPr>
              <w:tab/>
            </w:r>
            <w:r w:rsidRPr="000F7CEB">
              <w:rPr>
                <w:b/>
                <w:i/>
                <w:color w:val="000005"/>
              </w:rPr>
              <w:t>whereas the current complex geopolitical situation highlights the urgency to boost EU security and defence capabilities, including building on the unprecedented support for Ukraine, most notably through the European Peace Facility, European defence industry reinforcement through common procurement act (EDIRPA) and Act in Support of Ammunition Production (ASAP), as well as through PESCO projects and CSDP military and civilian missions; whereas the upgrade of EU security and defence capabilities will also have to build on the European Defence Industry Programme (EDIP) which aims to address the gap left by the conclusion of the Act in Support of Ammunition Production (ASAP) and the European defence industry reinforcement through common procurement Act (EDIRPA) which are short-term emergency measures;</w:t>
            </w:r>
          </w:p>
        </w:tc>
      </w:tr>
    </w:tbl>
    <w:p w:rsidR="00671E64" w:rsidRPr="000F7CEB" w:rsidP="00671E64" w14:paraId="5C86077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CD8BBF8" w14:textId="77777777">
      <w:r w:rsidRPr="000F7CEB">
        <w:rPr>
          <w:rStyle w:val="HideTWBExt"/>
          <w:noProof w:val="0"/>
        </w:rPr>
        <w:t>&lt;/Amend&gt;</w:t>
      </w:r>
    </w:p>
    <w:p w:rsidR="00671E64" w:rsidRPr="000F7CEB" w:rsidP="00671E64" w14:paraId="1A25796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w:t>
      </w:r>
      <w:r w:rsidRPr="000F7CEB">
        <w:rPr>
          <w:rStyle w:val="HideTWBExt"/>
          <w:b w:val="0"/>
          <w:noProof w:val="0"/>
        </w:rPr>
        <w:t>&lt;/NumAm&gt;</w:t>
      </w:r>
    </w:p>
    <w:p w:rsidR="00671E64" w:rsidRPr="000F7CEB" w:rsidP="00671E64" w14:paraId="2AB01D65"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41647A84" w14:textId="77777777">
      <w:pPr>
        <w:pStyle w:val="NormalBold"/>
      </w:pPr>
      <w:r w:rsidRPr="000F7CEB">
        <w:rPr>
          <w:rStyle w:val="HideTWBExt"/>
          <w:b w:val="0"/>
          <w:noProof w:val="0"/>
        </w:rPr>
        <w:t>&lt;/RepeatBlock-By&gt;</w:t>
      </w:r>
    </w:p>
    <w:p w:rsidR="00671E64" w:rsidRPr="000F7CEB" w:rsidP="00671E64" w14:paraId="46BCF71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5FFEBA" w14:textId="77777777">
      <w:pPr>
        <w:pStyle w:val="NormalBold"/>
      </w:pPr>
      <w:r w:rsidRPr="000F7CEB">
        <w:rPr>
          <w:rStyle w:val="HideTWBExt"/>
          <w:b w:val="0"/>
          <w:noProof w:val="0"/>
        </w:rPr>
        <w:t>&lt;Article&gt;</w:t>
      </w:r>
      <w:r w:rsidRPr="000F7CEB">
        <w:rPr>
          <w:color w:val="0000F0"/>
        </w:rPr>
        <w:t>Recital A aa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C35F7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BC0973" w14:textId="77777777"/>
        </w:tc>
      </w:tr>
      <w:tr w14:paraId="2E63CE0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13308A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E03BD2" w14:textId="77777777">
            <w:pPr>
              <w:pStyle w:val="AmColumnHeading"/>
            </w:pPr>
            <w:r w:rsidRPr="000F7CEB">
              <w:rPr>
                <w:color w:val="0000F5"/>
              </w:rPr>
              <w:t>Amendment</w:t>
            </w:r>
          </w:p>
        </w:tc>
      </w:tr>
      <w:tr w14:paraId="1E7AAC1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5E34A6B" w14:textId="77777777">
            <w:pPr>
              <w:pStyle w:val="Normal6a"/>
            </w:pPr>
          </w:p>
        </w:tc>
        <w:tc>
          <w:tcPr>
            <w:tcW w:w="4876" w:type="dxa"/>
            <w:tcBorders>
              <w:top w:val="nil"/>
              <w:left w:val="nil"/>
              <w:bottom w:val="nil"/>
              <w:right w:val="nil"/>
            </w:tcBorders>
          </w:tcPr>
          <w:p w:rsidR="00671E64" w:rsidRPr="000F7CEB" w:rsidP="003C5684" w14:paraId="3BAAB1FB" w14:textId="77777777">
            <w:pPr>
              <w:pStyle w:val="Normal6a"/>
            </w:pPr>
            <w:r w:rsidRPr="000F7CEB">
              <w:rPr>
                <w:b/>
                <w:i/>
                <w:color w:val="000005"/>
              </w:rPr>
              <w:t>A aa.</w:t>
            </w:r>
            <w:r w:rsidRPr="000F7CEB">
              <w:rPr>
                <w:color w:val="000005"/>
              </w:rPr>
              <w:tab/>
            </w:r>
            <w:r w:rsidRPr="000F7CEB">
              <w:rPr>
                <w:b/>
                <w:i/>
                <w:color w:val="000005"/>
              </w:rPr>
              <w:t>whereas building capabilities and adapting them to military needs requires a common strategic culture, threat perception and solutions to be developed and combined in doctrine and concepts;</w:t>
            </w:r>
          </w:p>
        </w:tc>
      </w:tr>
    </w:tbl>
    <w:p w:rsidR="00671E64" w:rsidRPr="000F7CEB" w:rsidP="00671E64" w14:paraId="6329F51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ACF076" w14:textId="77777777">
      <w:r w:rsidRPr="000F7CEB">
        <w:rPr>
          <w:rStyle w:val="HideTWBExt"/>
          <w:noProof w:val="0"/>
        </w:rPr>
        <w:t>&lt;/Amend&gt;</w:t>
      </w:r>
    </w:p>
    <w:p w:rsidR="00671E64" w:rsidRPr="000F7CEB" w:rsidP="00671E64" w14:paraId="2AA46FB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w:t>
      </w:r>
      <w:r w:rsidRPr="000F7CEB">
        <w:rPr>
          <w:rStyle w:val="HideTWBExt"/>
          <w:b w:val="0"/>
          <w:noProof w:val="0"/>
        </w:rPr>
        <w:t>&lt;/NumAm&gt;</w:t>
      </w:r>
    </w:p>
    <w:p w:rsidR="00671E64" w:rsidRPr="000F7CEB" w:rsidP="00671E64" w14:paraId="015E6579"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1D6789F5" w14:textId="77777777">
      <w:pPr>
        <w:pStyle w:val="NormalBold"/>
      </w:pPr>
      <w:r w:rsidRPr="000F7CEB">
        <w:rPr>
          <w:rStyle w:val="HideTWBExt"/>
          <w:b w:val="0"/>
          <w:noProof w:val="0"/>
        </w:rPr>
        <w:t>&lt;/RepeatBlock-By&gt;</w:t>
      </w:r>
    </w:p>
    <w:p w:rsidR="00671E64" w:rsidRPr="000F7CEB" w:rsidP="00671E64" w14:paraId="28243BE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1B8964" w14:textId="77777777">
      <w:pPr>
        <w:pStyle w:val="NormalBold"/>
      </w:pPr>
      <w:r w:rsidRPr="000F7CEB">
        <w:rPr>
          <w:rStyle w:val="HideTWBExt"/>
          <w:b w:val="0"/>
          <w:noProof w:val="0"/>
        </w:rPr>
        <w:t>&lt;Article&gt;</w:t>
      </w:r>
      <w:r w:rsidRPr="000F7CEB">
        <w:rPr>
          <w:color w:val="0000F0"/>
        </w:rPr>
        <w:t>Recital A ab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0FC0E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728972" w14:textId="77777777"/>
        </w:tc>
      </w:tr>
      <w:tr w14:paraId="2E791E1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674D7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613538E" w14:textId="77777777">
            <w:pPr>
              <w:pStyle w:val="AmColumnHeading"/>
            </w:pPr>
            <w:r w:rsidRPr="000F7CEB">
              <w:rPr>
                <w:color w:val="0000F5"/>
              </w:rPr>
              <w:t>Amendment</w:t>
            </w:r>
          </w:p>
        </w:tc>
      </w:tr>
      <w:tr w14:paraId="058ACB2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843856" w14:textId="77777777">
            <w:pPr>
              <w:pStyle w:val="Normal6a"/>
            </w:pPr>
          </w:p>
        </w:tc>
        <w:tc>
          <w:tcPr>
            <w:tcW w:w="4876" w:type="dxa"/>
            <w:tcBorders>
              <w:top w:val="nil"/>
              <w:left w:val="nil"/>
              <w:bottom w:val="nil"/>
              <w:right w:val="nil"/>
            </w:tcBorders>
          </w:tcPr>
          <w:p w:rsidR="00671E64" w:rsidRPr="000F7CEB" w:rsidP="003C5684" w14:paraId="26722F3C" w14:textId="77777777">
            <w:pPr>
              <w:pStyle w:val="Normal6a"/>
            </w:pPr>
            <w:r w:rsidRPr="000F7CEB">
              <w:rPr>
                <w:b/>
                <w:i/>
                <w:color w:val="000005"/>
              </w:rPr>
              <w:t>A ab.</w:t>
            </w:r>
            <w:r w:rsidRPr="000F7CEB">
              <w:rPr>
                <w:color w:val="000005"/>
              </w:rPr>
              <w:tab/>
            </w:r>
            <w:r w:rsidRPr="000F7CEB">
              <w:rPr>
                <w:b/>
                <w:i/>
                <w:color w:val="000005"/>
              </w:rPr>
              <w:t>whereas maximising the EU's and Member States' defence capabilities requires smarter spending and greater joint procurement;</w:t>
            </w:r>
          </w:p>
        </w:tc>
      </w:tr>
    </w:tbl>
    <w:p w:rsidR="00671E64" w:rsidRPr="000F7CEB" w:rsidP="00671E64" w14:paraId="38A0F73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3863C7" w14:textId="77777777">
      <w:r w:rsidRPr="000F7CEB">
        <w:rPr>
          <w:rStyle w:val="HideTWBExt"/>
          <w:noProof w:val="0"/>
        </w:rPr>
        <w:t>&lt;/Amend&gt;</w:t>
      </w:r>
    </w:p>
    <w:p w:rsidR="00671E64" w:rsidRPr="000F7CEB" w:rsidP="00671E64" w14:paraId="139A9FD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w:t>
      </w:r>
      <w:r w:rsidRPr="000F7CEB">
        <w:rPr>
          <w:rStyle w:val="HideTWBExt"/>
          <w:b w:val="0"/>
          <w:noProof w:val="0"/>
        </w:rPr>
        <w:t>&lt;/NumAm&gt;</w:t>
      </w:r>
    </w:p>
    <w:p w:rsidR="00671E64" w:rsidRPr="000F7CEB" w:rsidP="00671E64" w14:paraId="2DF1D0F2"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30E99A59" w14:textId="77777777">
      <w:pPr>
        <w:pStyle w:val="NormalBold"/>
      </w:pPr>
      <w:r w:rsidRPr="000F7CEB">
        <w:rPr>
          <w:rStyle w:val="HideTWBExt"/>
          <w:b w:val="0"/>
          <w:noProof w:val="0"/>
        </w:rPr>
        <w:t>&lt;/RepeatBlock-By&gt;</w:t>
      </w:r>
    </w:p>
    <w:p w:rsidR="00671E64" w:rsidRPr="000F7CEB" w:rsidP="00671E64" w14:paraId="0CD3184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5754BB" w14:textId="77777777">
      <w:pPr>
        <w:pStyle w:val="NormalBold"/>
      </w:pPr>
      <w:r w:rsidRPr="000F7CEB">
        <w:rPr>
          <w:rStyle w:val="HideTWBExt"/>
          <w:b w:val="0"/>
          <w:noProof w:val="0"/>
        </w:rPr>
        <w:t>&lt;Article&gt;</w:t>
      </w:r>
      <w:r w:rsidRPr="000F7CEB">
        <w:rPr>
          <w:color w:val="0000F0"/>
        </w:rPr>
        <w:t>Recital A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E9EBB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65A43DA" w14:textId="77777777"/>
        </w:tc>
      </w:tr>
      <w:tr w14:paraId="525E0A2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C03DBE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186816" w14:textId="77777777">
            <w:pPr>
              <w:pStyle w:val="AmColumnHeading"/>
            </w:pPr>
            <w:r w:rsidRPr="000F7CEB">
              <w:rPr>
                <w:color w:val="0000F5"/>
              </w:rPr>
              <w:t>Amendment</w:t>
            </w:r>
          </w:p>
        </w:tc>
      </w:tr>
      <w:tr w14:paraId="350EB57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CB8652A" w14:textId="77777777">
            <w:pPr>
              <w:pStyle w:val="Normal6a"/>
            </w:pPr>
          </w:p>
        </w:tc>
        <w:tc>
          <w:tcPr>
            <w:tcW w:w="4876" w:type="dxa"/>
            <w:tcBorders>
              <w:top w:val="nil"/>
              <w:left w:val="nil"/>
              <w:bottom w:val="nil"/>
              <w:right w:val="nil"/>
            </w:tcBorders>
          </w:tcPr>
          <w:p w:rsidR="00671E64" w:rsidRPr="000F7CEB" w:rsidP="003C5684" w14:paraId="490DE4C8" w14:textId="77777777">
            <w:pPr>
              <w:pStyle w:val="Normal6a"/>
            </w:pPr>
            <w:r w:rsidRPr="000F7CEB">
              <w:rPr>
                <w:b/>
                <w:i/>
                <w:color w:val="000005"/>
              </w:rPr>
              <w:t>A c.</w:t>
            </w:r>
            <w:r w:rsidRPr="000F7CEB">
              <w:rPr>
                <w:color w:val="000005"/>
              </w:rPr>
              <w:tab/>
            </w:r>
            <w:r w:rsidRPr="000F7CEB">
              <w:rPr>
                <w:b/>
                <w:i/>
                <w:color w:val="000005"/>
              </w:rPr>
              <w:t>whereas underinvestment in defence by EU Member States on the basis of the 2% GDP objective between 2006 to 2022 led to an investment gap of 1170 billion Euro in 2024 prices; whereas an increasing amount of experts and politicians consider defence investments of 3% GDP a necessary objective in light of the direct threat Russia poses to the Union and its Member States;</w:t>
            </w:r>
          </w:p>
        </w:tc>
      </w:tr>
    </w:tbl>
    <w:p w:rsidR="00671E64" w:rsidRPr="000F7CEB" w:rsidP="00671E64" w14:paraId="10550DF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A04C3B9" w14:textId="77777777">
      <w:r w:rsidRPr="000F7CEB">
        <w:rPr>
          <w:rStyle w:val="HideTWBExt"/>
          <w:noProof w:val="0"/>
        </w:rPr>
        <w:t>&lt;/Amend&gt;</w:t>
      </w:r>
    </w:p>
    <w:p w:rsidR="00671E64" w:rsidRPr="000F7CEB" w:rsidP="00671E64" w14:paraId="520C82B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w:t>
      </w:r>
      <w:r w:rsidRPr="000F7CEB">
        <w:rPr>
          <w:rStyle w:val="HideTWBExt"/>
          <w:b w:val="0"/>
          <w:noProof w:val="0"/>
        </w:rPr>
        <w:t>&lt;/NumAm&gt;</w:t>
      </w:r>
    </w:p>
    <w:p w:rsidR="00671E64" w:rsidRPr="000F7CEB" w:rsidP="00671E64" w14:paraId="44FEB770"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AD0162E" w14:textId="77777777">
      <w:pPr>
        <w:pStyle w:val="NormalBold"/>
      </w:pPr>
      <w:r w:rsidRPr="000F7CEB">
        <w:rPr>
          <w:rStyle w:val="HideTWBExt"/>
          <w:b w:val="0"/>
          <w:noProof w:val="0"/>
        </w:rPr>
        <w:t>&lt;/RepeatBlock-By&gt;</w:t>
      </w:r>
    </w:p>
    <w:p w:rsidR="00671E64" w:rsidRPr="000F7CEB" w:rsidP="00671E64" w14:paraId="1BEFE26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CCCDD95" w14:textId="77777777">
      <w:pPr>
        <w:pStyle w:val="NormalBold"/>
      </w:pPr>
      <w:r w:rsidRPr="000F7CEB">
        <w:rPr>
          <w:rStyle w:val="HideTWBExt"/>
          <w:b w:val="0"/>
          <w:noProof w:val="0"/>
        </w:rPr>
        <w:t>&lt;Article&gt;</w:t>
      </w:r>
      <w:r w:rsidRPr="000F7CEB">
        <w:rPr>
          <w:color w:val="0000F0"/>
        </w:rPr>
        <w:t>Recital A y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2EB48C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A5D935E" w14:textId="77777777"/>
        </w:tc>
      </w:tr>
      <w:tr w14:paraId="4C9F100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752D22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F550B4C" w14:textId="77777777">
            <w:pPr>
              <w:pStyle w:val="AmColumnHeading"/>
            </w:pPr>
            <w:r w:rsidRPr="000F7CEB">
              <w:rPr>
                <w:color w:val="0000F5"/>
              </w:rPr>
              <w:t>Amendment</w:t>
            </w:r>
          </w:p>
        </w:tc>
      </w:tr>
      <w:tr w14:paraId="4F86799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D364625" w14:textId="77777777">
            <w:pPr>
              <w:pStyle w:val="Normal6a"/>
            </w:pPr>
          </w:p>
        </w:tc>
        <w:tc>
          <w:tcPr>
            <w:tcW w:w="4876" w:type="dxa"/>
            <w:tcBorders>
              <w:top w:val="nil"/>
              <w:left w:val="nil"/>
              <w:bottom w:val="nil"/>
              <w:right w:val="nil"/>
            </w:tcBorders>
          </w:tcPr>
          <w:p w:rsidR="00671E64" w:rsidRPr="000F7CEB" w:rsidP="003C5684" w14:paraId="762DA100" w14:textId="77777777">
            <w:pPr>
              <w:pStyle w:val="Normal6a"/>
            </w:pPr>
            <w:r w:rsidRPr="000F7CEB">
              <w:rPr>
                <w:b/>
                <w:i/>
                <w:color w:val="000005"/>
              </w:rPr>
              <w:t>A y.</w:t>
            </w:r>
            <w:r w:rsidRPr="000F7CEB">
              <w:rPr>
                <w:color w:val="000005"/>
              </w:rPr>
              <w:tab/>
            </w:r>
            <w:r w:rsidRPr="000F7CEB">
              <w:rPr>
                <w:b/>
                <w:i/>
                <w:color w:val="000005"/>
              </w:rPr>
              <w:t>whereas in 2023 the Parliament and the Council concluded agreements on the European defence industry reinforcement through a common procurement act (EDIRPA) and the Act in Support of Ammunition Production (ASAP), which aim to encourage the joint procurement of defence products, ramp up the European defence industry's production capacity, replenish depleted stocks and reduce fragmentation in the defence-procurement sector; whereas the implementation of both initiatives is still pending;</w:t>
            </w:r>
          </w:p>
        </w:tc>
      </w:tr>
    </w:tbl>
    <w:p w:rsidR="00671E64" w:rsidRPr="000F7CEB" w:rsidP="00671E64" w14:paraId="74F40BD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17743D2" w14:textId="77777777">
      <w:r w:rsidRPr="000F7CEB">
        <w:rPr>
          <w:rStyle w:val="HideTWBExt"/>
          <w:noProof w:val="0"/>
        </w:rPr>
        <w:t>&lt;/Amend&gt;</w:t>
      </w:r>
    </w:p>
    <w:p w:rsidR="00671E64" w:rsidRPr="000F7CEB" w:rsidP="00671E64" w14:paraId="1C0AFD7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w:t>
      </w:r>
      <w:r w:rsidRPr="000F7CEB">
        <w:rPr>
          <w:rStyle w:val="HideTWBExt"/>
          <w:b w:val="0"/>
          <w:noProof w:val="0"/>
        </w:rPr>
        <w:t>&lt;/NumAm&gt;</w:t>
      </w:r>
    </w:p>
    <w:p w:rsidR="00671E64" w:rsidRPr="000F7CEB" w:rsidP="00671E64" w14:paraId="6CAA0522"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193D9D1" w14:textId="77777777">
      <w:pPr>
        <w:pStyle w:val="NormalBold"/>
      </w:pPr>
      <w:r w:rsidRPr="000F7CEB">
        <w:rPr>
          <w:rStyle w:val="HideTWBExt"/>
          <w:b w:val="0"/>
          <w:noProof w:val="0"/>
        </w:rPr>
        <w:t>&lt;/RepeatBlock-By&gt;</w:t>
      </w:r>
    </w:p>
    <w:p w:rsidR="00671E64" w:rsidRPr="000F7CEB" w:rsidP="00671E64" w14:paraId="301819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796C633" w14:textId="77777777">
      <w:pPr>
        <w:pStyle w:val="NormalBold"/>
      </w:pPr>
      <w:r w:rsidRPr="000F7CEB">
        <w:rPr>
          <w:rStyle w:val="HideTWBExt"/>
          <w:b w:val="0"/>
          <w:noProof w:val="0"/>
        </w:rPr>
        <w:t>&lt;Article&gt;</w:t>
      </w:r>
      <w:r w:rsidRPr="000F7CEB">
        <w:rPr>
          <w:color w:val="0000F0"/>
        </w:rPr>
        <w:t>Recital A z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929C25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3E5AAF" w14:textId="77777777"/>
        </w:tc>
      </w:tr>
      <w:tr w14:paraId="1D5E0E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116A7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12ED996" w14:textId="77777777">
            <w:pPr>
              <w:pStyle w:val="AmColumnHeading"/>
            </w:pPr>
            <w:r w:rsidRPr="000F7CEB">
              <w:rPr>
                <w:color w:val="0000F5"/>
              </w:rPr>
              <w:t>Amendment</w:t>
            </w:r>
          </w:p>
        </w:tc>
      </w:tr>
      <w:tr w14:paraId="630CA94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59A21C" w14:textId="77777777">
            <w:pPr>
              <w:pStyle w:val="Normal6a"/>
            </w:pPr>
          </w:p>
        </w:tc>
        <w:tc>
          <w:tcPr>
            <w:tcW w:w="4876" w:type="dxa"/>
            <w:tcBorders>
              <w:top w:val="nil"/>
              <w:left w:val="nil"/>
              <w:bottom w:val="nil"/>
              <w:right w:val="nil"/>
            </w:tcBorders>
          </w:tcPr>
          <w:p w:rsidR="00671E64" w:rsidRPr="000F7CEB" w:rsidP="003C5684" w14:paraId="55ACD8F9" w14:textId="77777777">
            <w:pPr>
              <w:pStyle w:val="Normal6a"/>
            </w:pPr>
            <w:r w:rsidRPr="000F7CEB">
              <w:rPr>
                <w:b/>
                <w:i/>
                <w:color w:val="000005"/>
              </w:rPr>
              <w:t>A z.</w:t>
            </w:r>
            <w:r w:rsidRPr="000F7CEB">
              <w:rPr>
                <w:color w:val="000005"/>
              </w:rPr>
              <w:tab/>
            </w:r>
            <w:r w:rsidRPr="000F7CEB">
              <w:rPr>
                <w:b/>
                <w:i/>
                <w:color w:val="000005"/>
              </w:rPr>
              <w:t>whereas substantial budgetary efforts will be necessary for EDIP to have a significant effect on the military support for Ukraine or the development of a genuine European defence capability and a competitive EU defence technological and industrial base (EDTIB); whereas during the upcoming revision of the multiannual financial framework (MFF) spending for defence must not compete with investments in the EU's future and in meeting social needs; whereas only by pursuing a holistic concept of security which combines external, internal and social security the support of defence efforts and social resilience can be maintained throughout the EU in the long-term;</w:t>
            </w:r>
          </w:p>
        </w:tc>
      </w:tr>
    </w:tbl>
    <w:p w:rsidR="00671E64" w:rsidRPr="000F7CEB" w:rsidP="00671E64" w14:paraId="77C6634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0DA8E61" w14:textId="77777777">
      <w:r w:rsidRPr="000F7CEB">
        <w:rPr>
          <w:rStyle w:val="HideTWBExt"/>
          <w:noProof w:val="0"/>
        </w:rPr>
        <w:t>&lt;/Amend&gt;</w:t>
      </w:r>
    </w:p>
    <w:p w:rsidR="00671E64" w:rsidRPr="000F7CEB" w:rsidP="00671E64" w14:paraId="5D271E5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86</w:t>
      </w:r>
      <w:r w:rsidRPr="000F7CEB">
        <w:rPr>
          <w:rStyle w:val="HideTWBExt"/>
          <w:b w:val="0"/>
          <w:noProof w:val="0"/>
        </w:rPr>
        <w:t>&lt;/NumAm&gt;</w:t>
      </w:r>
    </w:p>
    <w:p w:rsidR="00671E64" w:rsidRPr="000F7CEB" w:rsidP="00671E64" w14:paraId="40C4EC2B"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5DA4F64D" w14:textId="77777777">
      <w:pPr>
        <w:pStyle w:val="NormalBold"/>
      </w:pPr>
      <w:r w:rsidRPr="000F7CEB">
        <w:rPr>
          <w:rStyle w:val="HideTWBExt"/>
          <w:b w:val="0"/>
          <w:noProof w:val="0"/>
        </w:rPr>
        <w:t>&lt;/RepeatBlock-By&gt;</w:t>
      </w:r>
    </w:p>
    <w:p w:rsidR="00671E64" w:rsidRPr="000F7CEB" w:rsidP="00671E64" w14:paraId="1C89C92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CF6CD8F" w14:textId="77777777">
      <w:pPr>
        <w:pStyle w:val="NormalBold"/>
      </w:pPr>
      <w:r w:rsidRPr="000F7CEB">
        <w:rPr>
          <w:rStyle w:val="HideTWBExt"/>
          <w:b w:val="0"/>
          <w:noProof w:val="0"/>
        </w:rPr>
        <w:t>&lt;Article&gt;</w:t>
      </w:r>
      <w:r w:rsidRPr="000F7CEB">
        <w:rPr>
          <w:color w:val="0000F0"/>
        </w:rPr>
        <w:t>Recital A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5EF389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38D278" w14:textId="77777777"/>
        </w:tc>
      </w:tr>
      <w:tr w14:paraId="750DD4E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5B8B8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405294B" w14:textId="77777777">
            <w:pPr>
              <w:pStyle w:val="AmColumnHeading"/>
            </w:pPr>
            <w:r w:rsidRPr="000F7CEB">
              <w:rPr>
                <w:color w:val="0000F5"/>
              </w:rPr>
              <w:t>Amendment</w:t>
            </w:r>
          </w:p>
        </w:tc>
      </w:tr>
      <w:tr w14:paraId="1DA15DD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EAD4D4E" w14:textId="77777777">
            <w:pPr>
              <w:pStyle w:val="Normal6a"/>
            </w:pPr>
          </w:p>
        </w:tc>
        <w:tc>
          <w:tcPr>
            <w:tcW w:w="4876" w:type="dxa"/>
            <w:tcBorders>
              <w:top w:val="nil"/>
              <w:left w:val="nil"/>
              <w:bottom w:val="nil"/>
              <w:right w:val="nil"/>
            </w:tcBorders>
          </w:tcPr>
          <w:p w:rsidR="00671E64" w:rsidRPr="000F7CEB" w:rsidP="003C5684" w14:paraId="497B6368" w14:textId="77777777">
            <w:pPr>
              <w:pStyle w:val="Normal6a"/>
            </w:pPr>
            <w:r w:rsidRPr="000F7CEB">
              <w:rPr>
                <w:b/>
                <w:i/>
                <w:color w:val="000005"/>
              </w:rPr>
              <w:t>A e.</w:t>
            </w:r>
            <w:r w:rsidRPr="000F7CEB">
              <w:rPr>
                <w:color w:val="000005"/>
              </w:rPr>
              <w:tab/>
            </w:r>
            <w:r w:rsidRPr="000F7CEB">
              <w:rPr>
                <w:b/>
                <w:i/>
                <w:color w:val="000005"/>
              </w:rPr>
              <w:t>whereas EU Member States have agreed on more, better and smarter defence spending; whereas in 2024, 16 EU Member States which are also NATO allies, compared to 9 in 2023, are expected to exceed the NATO guidelines to spend at least 2 % of their Gross Domestic Product (GDP) on defence;</w:t>
            </w:r>
          </w:p>
        </w:tc>
      </w:tr>
    </w:tbl>
    <w:p w:rsidR="00671E64" w:rsidRPr="000F7CEB" w:rsidP="00671E64" w14:paraId="529A629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7C41D83" w14:textId="77777777">
      <w:r w:rsidRPr="000F7CEB">
        <w:rPr>
          <w:rStyle w:val="HideTWBExt"/>
          <w:noProof w:val="0"/>
        </w:rPr>
        <w:t>&lt;/Amend&gt;</w:t>
      </w:r>
    </w:p>
    <w:p w:rsidR="00671E64" w:rsidRPr="000F7CEB" w:rsidP="00671E64" w14:paraId="24FBD72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87</w:t>
      </w:r>
      <w:r w:rsidRPr="000F7CEB">
        <w:rPr>
          <w:rStyle w:val="HideTWBExt"/>
          <w:b w:val="0"/>
          <w:noProof w:val="0"/>
        </w:rPr>
        <w:t>&lt;/NumAm&gt;</w:t>
      </w:r>
    </w:p>
    <w:p w:rsidR="00671E64" w:rsidRPr="000F7CEB" w:rsidP="00671E64" w14:paraId="6C79DA1E"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19B1A0C5" w14:textId="77777777">
      <w:pPr>
        <w:pStyle w:val="NormalBold"/>
      </w:pPr>
      <w:r w:rsidRPr="000F7CEB">
        <w:rPr>
          <w:rStyle w:val="HideTWBExt"/>
          <w:b w:val="0"/>
          <w:noProof w:val="0"/>
        </w:rPr>
        <w:t>&lt;/RepeatBlock-By&gt;</w:t>
      </w:r>
    </w:p>
    <w:p w:rsidR="00671E64" w:rsidRPr="000F7CEB" w:rsidP="00671E64" w14:paraId="4E71606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E8B7FFE" w14:textId="77777777">
      <w:pPr>
        <w:pStyle w:val="NormalBold"/>
      </w:pPr>
      <w:r w:rsidRPr="000F7CEB">
        <w:rPr>
          <w:rStyle w:val="HideTWBExt"/>
          <w:b w:val="0"/>
          <w:noProof w:val="0"/>
        </w:rPr>
        <w:t>&lt;Article&gt;</w:t>
      </w:r>
      <w:r w:rsidRPr="000F7CEB">
        <w:rPr>
          <w:color w:val="0000F0"/>
        </w:rPr>
        <w:t>Recital A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3C44C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BA1ECB" w14:textId="77777777"/>
        </w:tc>
      </w:tr>
      <w:tr w14:paraId="0378F3B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26BFC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985EC8" w14:textId="77777777">
            <w:pPr>
              <w:pStyle w:val="AmColumnHeading"/>
            </w:pPr>
            <w:r w:rsidRPr="000F7CEB">
              <w:rPr>
                <w:color w:val="0000F5"/>
              </w:rPr>
              <w:t>Amendment</w:t>
            </w:r>
          </w:p>
        </w:tc>
      </w:tr>
      <w:tr w14:paraId="5B46411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229FA16" w14:textId="77777777">
            <w:pPr>
              <w:pStyle w:val="Normal6a"/>
            </w:pPr>
          </w:p>
        </w:tc>
        <w:tc>
          <w:tcPr>
            <w:tcW w:w="4876" w:type="dxa"/>
            <w:tcBorders>
              <w:top w:val="nil"/>
              <w:left w:val="nil"/>
              <w:bottom w:val="nil"/>
              <w:right w:val="nil"/>
            </w:tcBorders>
          </w:tcPr>
          <w:p w:rsidR="00671E64" w:rsidRPr="000F7CEB" w:rsidP="003C5684" w14:paraId="2F6BF296" w14:textId="77777777">
            <w:pPr>
              <w:pStyle w:val="Normal6a"/>
            </w:pPr>
            <w:r w:rsidRPr="000F7CEB">
              <w:rPr>
                <w:b/>
                <w:i/>
                <w:color w:val="000005"/>
              </w:rPr>
              <w:t>A c.</w:t>
            </w:r>
            <w:r w:rsidRPr="000F7CEB">
              <w:rPr>
                <w:color w:val="000005"/>
              </w:rPr>
              <w:tab/>
            </w:r>
            <w:r w:rsidRPr="000F7CEB">
              <w:rPr>
                <w:b/>
                <w:i/>
                <w:color w:val="000005"/>
              </w:rPr>
              <w:t>whereas EU Member States have agreed on more, better and smarter defence spending; whereas lately most EU NATO Member States have surpassed the NATO guideline to spend at least 2 % of their GDP on defence;</w:t>
            </w:r>
          </w:p>
        </w:tc>
      </w:tr>
    </w:tbl>
    <w:p w:rsidR="00671E64" w:rsidRPr="000F7CEB" w:rsidP="00671E64" w14:paraId="313C6FC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988C90" w14:textId="77777777">
      <w:r w:rsidRPr="000F7CEB">
        <w:rPr>
          <w:rStyle w:val="HideTWBExt"/>
          <w:noProof w:val="0"/>
        </w:rPr>
        <w:t>&lt;/Amend&gt;</w:t>
      </w:r>
    </w:p>
    <w:p w:rsidR="00671E64" w:rsidRPr="000F7CEB" w:rsidP="00671E64" w14:paraId="2C1181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88</w:t>
      </w:r>
      <w:r w:rsidRPr="000F7CEB">
        <w:rPr>
          <w:rStyle w:val="HideTWBExt"/>
          <w:b w:val="0"/>
          <w:noProof w:val="0"/>
        </w:rPr>
        <w:t>&lt;/NumAm&gt;</w:t>
      </w:r>
    </w:p>
    <w:p w:rsidR="00671E64" w:rsidRPr="000F7CEB" w:rsidP="00671E64" w14:paraId="36B499DB"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497F4352" w14:textId="77777777">
      <w:pPr>
        <w:pStyle w:val="NormalBold"/>
      </w:pPr>
      <w:r w:rsidRPr="000F7CEB">
        <w:rPr>
          <w:rStyle w:val="HideTWBExt"/>
          <w:b w:val="0"/>
          <w:noProof w:val="0"/>
        </w:rPr>
        <w:t>&lt;/RepeatBlock-By&gt;</w:t>
      </w:r>
    </w:p>
    <w:p w:rsidR="00671E64" w:rsidRPr="000F7CEB" w:rsidP="00671E64" w14:paraId="324675A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41D8CB2" w14:textId="77777777">
      <w:pPr>
        <w:pStyle w:val="NormalBold"/>
      </w:pPr>
      <w:r w:rsidRPr="000F7CEB">
        <w:rPr>
          <w:rStyle w:val="HideTWBExt"/>
          <w:b w:val="0"/>
          <w:noProof w:val="0"/>
        </w:rPr>
        <w:t>&lt;Article&gt;</w:t>
      </w:r>
      <w:r w:rsidRPr="000F7CEB">
        <w:rPr>
          <w:color w:val="0000F0"/>
        </w:rPr>
        <w:t>Recital A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661BB5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AB6581" w14:textId="77777777"/>
        </w:tc>
      </w:tr>
      <w:tr w14:paraId="1EA347C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5DACC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ABA783B" w14:textId="77777777">
            <w:pPr>
              <w:pStyle w:val="AmColumnHeading"/>
            </w:pPr>
            <w:r w:rsidRPr="000F7CEB">
              <w:rPr>
                <w:color w:val="0000F5"/>
              </w:rPr>
              <w:t>Amendment</w:t>
            </w:r>
          </w:p>
        </w:tc>
      </w:tr>
      <w:tr w14:paraId="6B5815F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90556AF" w14:textId="77777777">
            <w:pPr>
              <w:pStyle w:val="Normal6a"/>
            </w:pPr>
          </w:p>
        </w:tc>
        <w:tc>
          <w:tcPr>
            <w:tcW w:w="4876" w:type="dxa"/>
            <w:tcBorders>
              <w:top w:val="nil"/>
              <w:left w:val="nil"/>
              <w:bottom w:val="nil"/>
              <w:right w:val="nil"/>
            </w:tcBorders>
          </w:tcPr>
          <w:p w:rsidR="00671E64" w:rsidRPr="000F7CEB" w:rsidP="003C5684" w14:paraId="5CDB7D05" w14:textId="14A56D77">
            <w:pPr>
              <w:pStyle w:val="Normal6a"/>
            </w:pPr>
            <w:r w:rsidRPr="000F7CEB">
              <w:rPr>
                <w:b/>
                <w:i/>
                <w:color w:val="000005"/>
              </w:rPr>
              <w:t>A d.</w:t>
            </w:r>
            <w:r w:rsidRPr="000F7CEB">
              <w:rPr>
                <w:color w:val="000005"/>
              </w:rPr>
              <w:tab/>
            </w:r>
            <w:r w:rsidRPr="000F7CEB">
              <w:rPr>
                <w:b/>
                <w:i/>
                <w:color w:val="000005"/>
              </w:rPr>
              <w:t xml:space="preserve">whereas the Draghi report highlights in a </w:t>
            </w:r>
            <w:r w:rsidRPr="000F7CEB" w:rsidR="000F7CEB">
              <w:rPr>
                <w:b/>
                <w:i/>
                <w:color w:val="000005"/>
              </w:rPr>
              <w:t>substantiated</w:t>
            </w:r>
            <w:r w:rsidRPr="000F7CEB">
              <w:rPr>
                <w:b/>
                <w:i/>
                <w:color w:val="000005"/>
              </w:rPr>
              <w:t xml:space="preserve"> and </w:t>
            </w:r>
            <w:r w:rsidRPr="000F7CEB" w:rsidR="000F7CEB">
              <w:rPr>
                <w:b/>
                <w:i/>
                <w:color w:val="000005"/>
              </w:rPr>
              <w:t>worrying</w:t>
            </w:r>
            <w:r w:rsidRPr="000F7CEB">
              <w:rPr>
                <w:b/>
                <w:i/>
                <w:color w:val="000005"/>
              </w:rPr>
              <w:t xml:space="preserve"> way a combination of structural weaknesses affecting the competitiveness of the European Defence Technological and Industrial Base (EDTIB), identifies fragmentation, insufficient public defence spending and limited access to financing; whereas the European Investment Bank (EIB) lending policy still excludes financing ammunition and weapons, as well as equipment or infrastructure exclusively dedicated to military/police use;</w:t>
            </w:r>
          </w:p>
        </w:tc>
      </w:tr>
    </w:tbl>
    <w:p w:rsidR="00671E64" w:rsidRPr="000F7CEB" w:rsidP="00671E64" w14:paraId="2D50575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E336291" w14:textId="77777777">
      <w:r w:rsidRPr="000F7CEB">
        <w:rPr>
          <w:rStyle w:val="HideTWBExt"/>
          <w:noProof w:val="0"/>
        </w:rPr>
        <w:t>&lt;/Amend&gt;</w:t>
      </w:r>
    </w:p>
    <w:p w:rsidR="00671E64" w:rsidRPr="000F7CEB" w:rsidP="00671E64" w14:paraId="72AB314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89</w:t>
      </w:r>
      <w:r w:rsidRPr="000F7CEB">
        <w:rPr>
          <w:rStyle w:val="HideTWBExt"/>
          <w:b w:val="0"/>
          <w:noProof w:val="0"/>
        </w:rPr>
        <w:t>&lt;/NumAm&gt;</w:t>
      </w:r>
    </w:p>
    <w:p w:rsidR="00671E64" w:rsidRPr="000F7CEB" w:rsidP="00671E64" w14:paraId="2C8DEC4C"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5BAEFD58" w14:textId="77777777">
      <w:pPr>
        <w:pStyle w:val="NormalBold"/>
      </w:pPr>
      <w:r w:rsidRPr="000F7CEB">
        <w:rPr>
          <w:rStyle w:val="HideTWBExt"/>
          <w:b w:val="0"/>
          <w:noProof w:val="0"/>
        </w:rPr>
        <w:t>&lt;/RepeatBlock-By&gt;</w:t>
      </w:r>
    </w:p>
    <w:p w:rsidR="00671E64" w:rsidRPr="000F7CEB" w:rsidP="00671E64" w14:paraId="6339FBB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27AD17B" w14:textId="77777777">
      <w:pPr>
        <w:pStyle w:val="NormalBold"/>
      </w:pPr>
      <w:r w:rsidRPr="000F7CEB">
        <w:rPr>
          <w:rStyle w:val="HideTWBExt"/>
          <w:b w:val="0"/>
          <w:noProof w:val="0"/>
        </w:rPr>
        <w:t>&lt;Article&gt;</w:t>
      </w:r>
      <w:r w:rsidRPr="000F7CEB">
        <w:rPr>
          <w:color w:val="0000F0"/>
        </w:rPr>
        <w:t>Recital A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916F9C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CC33D63" w14:textId="77777777"/>
        </w:tc>
      </w:tr>
      <w:tr w14:paraId="303AAAB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178EFA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78FBC62" w14:textId="77777777">
            <w:pPr>
              <w:pStyle w:val="AmColumnHeading"/>
            </w:pPr>
            <w:r w:rsidRPr="000F7CEB">
              <w:rPr>
                <w:color w:val="0000F5"/>
              </w:rPr>
              <w:t>Amendment</w:t>
            </w:r>
          </w:p>
        </w:tc>
      </w:tr>
      <w:tr w14:paraId="1E4C1B3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B4AB70" w14:textId="77777777">
            <w:pPr>
              <w:pStyle w:val="Normal6a"/>
            </w:pPr>
          </w:p>
        </w:tc>
        <w:tc>
          <w:tcPr>
            <w:tcW w:w="4876" w:type="dxa"/>
            <w:tcBorders>
              <w:top w:val="nil"/>
              <w:left w:val="nil"/>
              <w:bottom w:val="nil"/>
              <w:right w:val="nil"/>
            </w:tcBorders>
          </w:tcPr>
          <w:p w:rsidR="00671E64" w:rsidRPr="000F7CEB" w:rsidP="003C5684" w14:paraId="0F21C9EC" w14:textId="77777777">
            <w:pPr>
              <w:pStyle w:val="Normal6a"/>
            </w:pPr>
            <w:r w:rsidRPr="000F7CEB">
              <w:rPr>
                <w:b/>
                <w:i/>
                <w:color w:val="000005"/>
              </w:rPr>
              <w:t>A b.</w:t>
            </w:r>
            <w:r w:rsidRPr="000F7CEB">
              <w:rPr>
                <w:color w:val="000005"/>
              </w:rPr>
              <w:tab/>
            </w:r>
            <w:r w:rsidRPr="000F7CEB">
              <w:rPr>
                <w:b/>
                <w:i/>
                <w:color w:val="000005"/>
              </w:rPr>
              <w:t>whereas the exception from the EU budget funding principle as laid out in article 41(2) TEU applies to expenditure arising from operations having military or defence implications only; whereas in all other cases the VP/HR, jointly with the Commission, where necessary, should propose funding CFSP or CSDP related expenditure from the EU budget; whereas the Articles 14(1) and 16(1) TEU establish a balance between the Parliament and the Council as regards their budgetary functions; whereas the current practice does not reflect this balance;</w:t>
            </w:r>
          </w:p>
        </w:tc>
      </w:tr>
    </w:tbl>
    <w:p w:rsidR="00671E64" w:rsidRPr="000F7CEB" w:rsidP="00671E64" w14:paraId="68BD7E9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8AF91F2" w14:textId="77777777">
      <w:r w:rsidRPr="000F7CEB">
        <w:rPr>
          <w:rStyle w:val="HideTWBExt"/>
          <w:noProof w:val="0"/>
        </w:rPr>
        <w:t>&lt;/Amend&gt;</w:t>
      </w:r>
    </w:p>
    <w:p w:rsidR="00671E64" w:rsidRPr="000F7CEB" w:rsidP="00671E64" w14:paraId="2D577AD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90</w:t>
      </w:r>
      <w:r w:rsidRPr="000F7CEB">
        <w:rPr>
          <w:rStyle w:val="HideTWBExt"/>
          <w:b w:val="0"/>
          <w:noProof w:val="0"/>
        </w:rPr>
        <w:t>&lt;/NumAm&gt;</w:t>
      </w:r>
    </w:p>
    <w:p w:rsidR="00671E64" w:rsidRPr="000F7CEB" w:rsidP="00671E64" w14:paraId="1011743D"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08A4F69F" w14:textId="77777777">
      <w:pPr>
        <w:pStyle w:val="NormalBold"/>
      </w:pPr>
      <w:r w:rsidRPr="000F7CEB">
        <w:rPr>
          <w:rStyle w:val="HideTWBExt"/>
          <w:b w:val="0"/>
          <w:noProof w:val="0"/>
        </w:rPr>
        <w:t>&lt;/RepeatBlock-By&gt;</w:t>
      </w:r>
    </w:p>
    <w:p w:rsidR="00671E64" w:rsidRPr="000F7CEB" w:rsidP="00671E64" w14:paraId="3B95D68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54C02D" w14:textId="77777777">
      <w:pPr>
        <w:pStyle w:val="NormalBold"/>
      </w:pPr>
      <w:r w:rsidRPr="000F7CEB">
        <w:rPr>
          <w:rStyle w:val="HideTWBExt"/>
          <w:b w:val="0"/>
          <w:noProof w:val="0"/>
        </w:rPr>
        <w:t>&lt;Article&gt;</w:t>
      </w:r>
      <w:r w:rsidRPr="000F7CEB">
        <w:rPr>
          <w:color w:val="0000F0"/>
        </w:rPr>
        <w:t>Recital A h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20BF61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45D8034" w14:textId="77777777"/>
        </w:tc>
      </w:tr>
      <w:tr w14:paraId="43D22D3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FEDFC0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EB2AB4" w14:textId="77777777">
            <w:pPr>
              <w:pStyle w:val="AmColumnHeading"/>
            </w:pPr>
            <w:r w:rsidRPr="000F7CEB">
              <w:rPr>
                <w:color w:val="0000F5"/>
              </w:rPr>
              <w:t>Amendment</w:t>
            </w:r>
          </w:p>
        </w:tc>
      </w:tr>
      <w:tr w14:paraId="2CE2FEB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11D20B8" w14:textId="77777777">
            <w:pPr>
              <w:pStyle w:val="Normal6a"/>
            </w:pPr>
          </w:p>
        </w:tc>
        <w:tc>
          <w:tcPr>
            <w:tcW w:w="4876" w:type="dxa"/>
            <w:tcBorders>
              <w:top w:val="nil"/>
              <w:left w:val="nil"/>
              <w:bottom w:val="nil"/>
              <w:right w:val="nil"/>
            </w:tcBorders>
          </w:tcPr>
          <w:p w:rsidR="00671E64" w:rsidRPr="000F7CEB" w:rsidP="003C5684" w14:paraId="057D2437" w14:textId="77777777">
            <w:pPr>
              <w:pStyle w:val="Normal6a"/>
            </w:pPr>
            <w:r w:rsidRPr="000F7CEB">
              <w:rPr>
                <w:b/>
                <w:i/>
                <w:color w:val="000005"/>
              </w:rPr>
              <w:t>A h.</w:t>
            </w:r>
            <w:r w:rsidRPr="000F7CEB">
              <w:rPr>
                <w:color w:val="000005"/>
              </w:rPr>
              <w:tab/>
            </w:r>
            <w:r w:rsidRPr="000F7CEB">
              <w:rPr>
                <w:b/>
                <w:i/>
                <w:color w:val="000005"/>
              </w:rPr>
              <w:t>whereas the EU needs to further boost research, technological development and innovation in the field of security and defence, especially in field of cyber security;</w:t>
            </w:r>
          </w:p>
        </w:tc>
      </w:tr>
    </w:tbl>
    <w:p w:rsidR="00671E64" w:rsidRPr="000F7CEB" w:rsidP="00671E64" w14:paraId="1B5276D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A4FC94" w14:textId="77777777">
      <w:r w:rsidRPr="000F7CEB">
        <w:rPr>
          <w:rStyle w:val="HideTWBExt"/>
          <w:noProof w:val="0"/>
        </w:rPr>
        <w:t>&lt;/Amend&gt;</w:t>
      </w:r>
    </w:p>
    <w:p w:rsidR="00671E64" w:rsidRPr="000F7CEB" w:rsidP="00671E64" w14:paraId="3E68835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91</w:t>
      </w:r>
      <w:r w:rsidRPr="000F7CEB">
        <w:rPr>
          <w:rStyle w:val="HideTWBExt"/>
          <w:b w:val="0"/>
          <w:noProof w:val="0"/>
        </w:rPr>
        <w:t>&lt;/NumAm&gt;</w:t>
      </w:r>
    </w:p>
    <w:p w:rsidR="00671E64" w:rsidRPr="000F7CEB" w:rsidP="00671E64" w14:paraId="4A82A307"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10B523E7" w14:textId="77777777">
      <w:pPr>
        <w:pStyle w:val="NormalBold"/>
      </w:pPr>
      <w:r w:rsidRPr="000F7CEB">
        <w:rPr>
          <w:rStyle w:val="HideTWBExt"/>
          <w:b w:val="0"/>
          <w:noProof w:val="0"/>
        </w:rPr>
        <w:t>&lt;/RepeatBlock-By&gt;</w:t>
      </w:r>
    </w:p>
    <w:p w:rsidR="00671E64" w:rsidRPr="000F7CEB" w:rsidP="00671E64" w14:paraId="102F1F0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C5F54E" w14:textId="77777777">
      <w:pPr>
        <w:pStyle w:val="NormalBold"/>
      </w:pPr>
      <w:r w:rsidRPr="000F7CEB">
        <w:rPr>
          <w:rStyle w:val="HideTWBExt"/>
          <w:b w:val="0"/>
          <w:noProof w:val="0"/>
        </w:rPr>
        <w:t>&lt;Article&gt;</w:t>
      </w:r>
      <w:r w:rsidRPr="000F7CEB">
        <w:rPr>
          <w:color w:val="0000F0"/>
        </w:rPr>
        <w:t>Recital A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0ECEAE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760A028" w14:textId="77777777"/>
        </w:tc>
      </w:tr>
      <w:tr w14:paraId="0582A8B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FBBD7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3A03E4C" w14:textId="77777777">
            <w:pPr>
              <w:pStyle w:val="AmColumnHeading"/>
            </w:pPr>
            <w:r w:rsidRPr="000F7CEB">
              <w:rPr>
                <w:color w:val="0000F5"/>
              </w:rPr>
              <w:t>Amendment</w:t>
            </w:r>
          </w:p>
        </w:tc>
      </w:tr>
      <w:tr w14:paraId="7CCA0C7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8EB29F" w14:textId="77777777">
            <w:pPr>
              <w:pStyle w:val="Normal6a"/>
            </w:pPr>
          </w:p>
        </w:tc>
        <w:tc>
          <w:tcPr>
            <w:tcW w:w="4876" w:type="dxa"/>
            <w:tcBorders>
              <w:top w:val="nil"/>
              <w:left w:val="nil"/>
              <w:bottom w:val="nil"/>
              <w:right w:val="nil"/>
            </w:tcBorders>
          </w:tcPr>
          <w:p w:rsidR="00671E64" w:rsidRPr="000F7CEB" w:rsidP="003C5684" w14:paraId="7D673E32" w14:textId="77777777">
            <w:pPr>
              <w:pStyle w:val="Normal6a"/>
            </w:pPr>
            <w:r w:rsidRPr="000F7CEB">
              <w:rPr>
                <w:b/>
                <w:i/>
                <w:color w:val="000005"/>
              </w:rPr>
              <w:t>A g.</w:t>
            </w:r>
            <w:r w:rsidRPr="000F7CEB">
              <w:rPr>
                <w:color w:val="000005"/>
              </w:rPr>
              <w:tab/>
            </w:r>
            <w:r w:rsidRPr="000F7CEB">
              <w:rPr>
                <w:b/>
                <w:i/>
                <w:color w:val="000005"/>
              </w:rPr>
              <w:t>whereas the integration of artificial intelligence into the security and defence domain, including weapons technologies, impacts military operations by enabling autonomous systems, predictive analytics, and enhanced decision-making capabilities to play a significant role in battlefields; whereas this development presents both unprecedented opportunities and profound risks;</w:t>
            </w:r>
          </w:p>
        </w:tc>
      </w:tr>
    </w:tbl>
    <w:p w:rsidR="00671E64" w:rsidRPr="000F7CEB" w:rsidP="00671E64" w14:paraId="6E4CD97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53F98E7" w14:textId="77777777">
      <w:r w:rsidRPr="000F7CEB">
        <w:rPr>
          <w:rStyle w:val="HideTWBExt"/>
          <w:noProof w:val="0"/>
        </w:rPr>
        <w:t>&lt;/Amend&gt;</w:t>
      </w:r>
    </w:p>
    <w:p w:rsidR="00671E64" w:rsidRPr="000F7CEB" w:rsidP="00671E64" w14:paraId="21127CD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92</w:t>
      </w:r>
      <w:r w:rsidRPr="000F7CEB">
        <w:rPr>
          <w:rStyle w:val="HideTWBExt"/>
          <w:b w:val="0"/>
          <w:noProof w:val="0"/>
        </w:rPr>
        <w:t>&lt;/NumAm&gt;</w:t>
      </w:r>
    </w:p>
    <w:p w:rsidR="00671E64" w:rsidRPr="000F7CEB" w:rsidP="00671E64" w14:paraId="5D4D1B93"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7227C8D1" w14:textId="77777777">
      <w:pPr>
        <w:pStyle w:val="NormalBold"/>
      </w:pPr>
      <w:r w:rsidRPr="000F7CEB">
        <w:rPr>
          <w:rStyle w:val="HideTWBExt"/>
          <w:b w:val="0"/>
          <w:noProof w:val="0"/>
        </w:rPr>
        <w:t>&lt;/RepeatBlock-By&gt;</w:t>
      </w:r>
    </w:p>
    <w:p w:rsidR="00671E64" w:rsidRPr="000F7CEB" w:rsidP="00671E64" w14:paraId="7B4FE1C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2955FD7" w14:textId="77777777">
      <w:pPr>
        <w:pStyle w:val="NormalBold"/>
      </w:pPr>
      <w:r w:rsidRPr="000F7CEB">
        <w:rPr>
          <w:rStyle w:val="HideTWBExt"/>
          <w:b w:val="0"/>
          <w:noProof w:val="0"/>
        </w:rPr>
        <w:t>&lt;Article&gt;</w:t>
      </w:r>
      <w:r w:rsidRPr="000F7CEB">
        <w:rPr>
          <w:color w:val="0000F0"/>
        </w:rPr>
        <w:t>Recital A x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C07C80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8A9F22" w14:textId="77777777"/>
        </w:tc>
      </w:tr>
      <w:tr w14:paraId="23A4846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1906A2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458FA5" w14:textId="77777777">
            <w:pPr>
              <w:pStyle w:val="AmColumnHeading"/>
            </w:pPr>
            <w:r w:rsidRPr="000F7CEB">
              <w:rPr>
                <w:color w:val="0000F5"/>
              </w:rPr>
              <w:t>Amendment</w:t>
            </w:r>
          </w:p>
        </w:tc>
      </w:tr>
      <w:tr w14:paraId="1EFE171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9777C77" w14:textId="77777777">
            <w:pPr>
              <w:pStyle w:val="Normal6a"/>
            </w:pPr>
          </w:p>
        </w:tc>
        <w:tc>
          <w:tcPr>
            <w:tcW w:w="4876" w:type="dxa"/>
            <w:tcBorders>
              <w:top w:val="nil"/>
              <w:left w:val="nil"/>
              <w:bottom w:val="nil"/>
              <w:right w:val="nil"/>
            </w:tcBorders>
          </w:tcPr>
          <w:p w:rsidR="00671E64" w:rsidRPr="000F7CEB" w:rsidP="003C5684" w14:paraId="77EECB67" w14:textId="77777777">
            <w:pPr>
              <w:pStyle w:val="Normal6a"/>
            </w:pPr>
            <w:r w:rsidRPr="000F7CEB">
              <w:rPr>
                <w:b/>
                <w:i/>
                <w:color w:val="000005"/>
              </w:rPr>
              <w:t>A x.</w:t>
            </w:r>
            <w:r w:rsidRPr="000F7CEB">
              <w:rPr>
                <w:color w:val="000005"/>
              </w:rPr>
              <w:tab/>
            </w:r>
            <w:r w:rsidRPr="000F7CEB">
              <w:rPr>
                <w:b/>
                <w:i/>
                <w:color w:val="000005"/>
              </w:rPr>
              <w:t>whereas the Commission and Parliament are committed to reinforcing the EU as an external actor that is able to act more strategically and autonomously;</w:t>
            </w:r>
          </w:p>
        </w:tc>
      </w:tr>
    </w:tbl>
    <w:p w:rsidR="00671E64" w:rsidRPr="000F7CEB" w:rsidP="00671E64" w14:paraId="14C8C41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1888EA" w14:textId="77777777">
      <w:r w:rsidRPr="000F7CEB">
        <w:rPr>
          <w:rStyle w:val="HideTWBExt"/>
          <w:noProof w:val="0"/>
        </w:rPr>
        <w:t>&lt;/Amend&gt;</w:t>
      </w:r>
    </w:p>
    <w:p w:rsidR="00671E64" w:rsidRPr="000F7CEB" w:rsidP="00671E64" w14:paraId="5DA2587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93</w:t>
      </w:r>
      <w:r w:rsidRPr="000F7CEB">
        <w:rPr>
          <w:rStyle w:val="HideTWBExt"/>
          <w:b w:val="0"/>
          <w:noProof w:val="0"/>
        </w:rPr>
        <w:t>&lt;/NumAm&gt;</w:t>
      </w:r>
    </w:p>
    <w:p w:rsidR="00671E64" w:rsidRPr="000F7CEB" w:rsidP="00671E64" w14:paraId="3828FD9D"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179639D8" w14:textId="77777777">
      <w:pPr>
        <w:pStyle w:val="NormalBold"/>
      </w:pPr>
      <w:r w:rsidRPr="000F7CEB">
        <w:rPr>
          <w:rStyle w:val="HideTWBExt"/>
          <w:b w:val="0"/>
          <w:noProof w:val="0"/>
        </w:rPr>
        <w:t>&lt;/RepeatBlock-By&gt;</w:t>
      </w:r>
    </w:p>
    <w:p w:rsidR="00671E64" w:rsidRPr="000F7CEB" w:rsidP="00671E64" w14:paraId="7935C3B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EA26926" w14:textId="77777777">
      <w:pPr>
        <w:pStyle w:val="NormalBold"/>
      </w:pPr>
      <w:r w:rsidRPr="000F7CEB">
        <w:rPr>
          <w:rStyle w:val="HideTWBExt"/>
          <w:b w:val="0"/>
          <w:noProof w:val="0"/>
        </w:rPr>
        <w:t>&lt;Article&gt;</w:t>
      </w:r>
      <w:r w:rsidRPr="000F7CEB">
        <w:rPr>
          <w:color w:val="0000F0"/>
        </w:rPr>
        <w:t>Recital A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4E957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A8A1A8" w14:textId="77777777"/>
        </w:tc>
      </w:tr>
      <w:tr w14:paraId="4199867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C9554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6D9EE59" w14:textId="77777777">
            <w:pPr>
              <w:pStyle w:val="AmColumnHeading"/>
            </w:pPr>
            <w:r w:rsidRPr="000F7CEB">
              <w:rPr>
                <w:color w:val="0000F5"/>
              </w:rPr>
              <w:t>Amendment</w:t>
            </w:r>
          </w:p>
        </w:tc>
      </w:tr>
      <w:tr w14:paraId="3B2B54B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9C8CE5D" w14:textId="77777777">
            <w:pPr>
              <w:pStyle w:val="Normal6a"/>
            </w:pPr>
          </w:p>
        </w:tc>
        <w:tc>
          <w:tcPr>
            <w:tcW w:w="4876" w:type="dxa"/>
            <w:tcBorders>
              <w:top w:val="nil"/>
              <w:left w:val="nil"/>
              <w:bottom w:val="nil"/>
              <w:right w:val="nil"/>
            </w:tcBorders>
          </w:tcPr>
          <w:p w:rsidR="00671E64" w:rsidRPr="000F7CEB" w:rsidP="003C5684" w14:paraId="67A189AB" w14:textId="77777777">
            <w:pPr>
              <w:pStyle w:val="Normal6a"/>
            </w:pPr>
            <w:r w:rsidRPr="000F7CEB">
              <w:rPr>
                <w:b/>
                <w:i/>
                <w:color w:val="000005"/>
              </w:rPr>
              <w:t>A c.</w:t>
            </w:r>
            <w:r w:rsidRPr="000F7CEB">
              <w:rPr>
                <w:color w:val="000005"/>
              </w:rPr>
              <w:tab/>
            </w:r>
            <w:r w:rsidRPr="000F7CEB">
              <w:rPr>
                <w:b/>
                <w:i/>
                <w:color w:val="000005"/>
              </w:rPr>
              <w:t>whereas CSDP has 13 civilian missions, 8 military operations and 1 civilian-military mission under way with around 5000 personnel deployed on three continents; whereas reviews state that they persistently suffer from Member States not delivering on their pledges to provide sufficient military or civilian personnel; whereas they also suffer from slow decision making, lack of flexibility and adaptation to the local ground specific needs; whereas EU missions and operations are often targeted by hybrid threats, including disinformation, putting at risk their effectiveness in stabilising the country in which they are deployed and, instead, reinforcing pre-existing instability whose beneficiaries often are malicious third states actors;</w:t>
            </w:r>
          </w:p>
        </w:tc>
      </w:tr>
    </w:tbl>
    <w:p w:rsidR="00671E64" w:rsidRPr="000F7CEB" w:rsidP="00671E64" w14:paraId="085CCF8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928E50" w14:textId="77777777">
      <w:r w:rsidRPr="000F7CEB">
        <w:rPr>
          <w:rStyle w:val="HideTWBExt"/>
          <w:noProof w:val="0"/>
        </w:rPr>
        <w:t>&lt;/Amend&gt;</w:t>
      </w:r>
    </w:p>
    <w:p w:rsidR="00671E64" w:rsidRPr="000F7CEB" w:rsidP="00671E64" w14:paraId="1E28699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94</w:t>
      </w:r>
      <w:r w:rsidRPr="000F7CEB">
        <w:rPr>
          <w:rStyle w:val="HideTWBExt"/>
          <w:b w:val="0"/>
          <w:noProof w:val="0"/>
        </w:rPr>
        <w:t>&lt;/NumAm&gt;</w:t>
      </w:r>
    </w:p>
    <w:p w:rsidR="00671E64" w:rsidRPr="000F7CEB" w:rsidP="00671E64" w14:paraId="0F66A6A3"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70136F36" w14:textId="77777777">
      <w:pPr>
        <w:pStyle w:val="NormalBold"/>
      </w:pPr>
      <w:r w:rsidRPr="000F7CEB">
        <w:rPr>
          <w:rStyle w:val="HideTWBExt"/>
          <w:b w:val="0"/>
          <w:noProof w:val="0"/>
        </w:rPr>
        <w:t>&lt;/RepeatBlock-By&gt;</w:t>
      </w:r>
    </w:p>
    <w:p w:rsidR="00671E64" w:rsidRPr="000F7CEB" w:rsidP="00671E64" w14:paraId="349E6D1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CCB0828" w14:textId="77777777">
      <w:pPr>
        <w:pStyle w:val="NormalBold"/>
      </w:pPr>
      <w:r w:rsidRPr="000F7CEB">
        <w:rPr>
          <w:rStyle w:val="HideTWBExt"/>
          <w:b w:val="0"/>
          <w:noProof w:val="0"/>
        </w:rPr>
        <w:t>&lt;Article&gt;</w:t>
      </w:r>
      <w:r w:rsidRPr="000F7CEB">
        <w:rPr>
          <w:color w:val="0000F0"/>
        </w:rPr>
        <w:t>Recital A v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0731A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404BE59" w14:textId="77777777"/>
        </w:tc>
      </w:tr>
      <w:tr w14:paraId="1204DE4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098F6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CFBFFB" w14:textId="77777777">
            <w:pPr>
              <w:pStyle w:val="AmColumnHeading"/>
            </w:pPr>
            <w:r w:rsidRPr="000F7CEB">
              <w:rPr>
                <w:color w:val="0000F5"/>
              </w:rPr>
              <w:t>Amendment</w:t>
            </w:r>
          </w:p>
        </w:tc>
      </w:tr>
      <w:tr w14:paraId="318A094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D0C27A" w14:textId="77777777">
            <w:pPr>
              <w:pStyle w:val="Normal6a"/>
            </w:pPr>
          </w:p>
        </w:tc>
        <w:tc>
          <w:tcPr>
            <w:tcW w:w="4876" w:type="dxa"/>
            <w:tcBorders>
              <w:top w:val="nil"/>
              <w:left w:val="nil"/>
              <w:bottom w:val="nil"/>
              <w:right w:val="nil"/>
            </w:tcBorders>
          </w:tcPr>
          <w:p w:rsidR="00671E64" w:rsidRPr="000F7CEB" w:rsidP="003C5684" w14:paraId="66C1BD5A" w14:textId="77777777">
            <w:pPr>
              <w:pStyle w:val="Normal6a"/>
            </w:pPr>
            <w:r w:rsidRPr="000F7CEB">
              <w:rPr>
                <w:b/>
                <w:i/>
                <w:color w:val="000005"/>
              </w:rPr>
              <w:t>A v.</w:t>
            </w:r>
            <w:r w:rsidRPr="000F7CEB">
              <w:rPr>
                <w:color w:val="000005"/>
              </w:rPr>
              <w:tab/>
            </w:r>
            <w:r w:rsidRPr="000F7CEB">
              <w:rPr>
                <w:b/>
                <w:i/>
                <w:color w:val="000005"/>
              </w:rPr>
              <w:t>whereas the CSDP has military and civilian missions with over 4000 personnel; whereas CSDP missions and operations often lack rapid decision-making; whereas Member States are deploying less personnel to the missions and operations; whereas such obstacles limit the overall effectiveness of CSDP missions and operations; whereas one of the objectives of the Strategic Compass is to reinforce EU civilian and military CSDP missions and operations by providing them with more robust and flexible mandates, promoting rapid and more flexible decision-making processes and ensuring greater financial solidarity; whereas the Military Assistance Mission in support of Ukraine has demonstrated the positive impact CSDP missions and operations have with the necessary resources and contributions from Member States; whereas EU CSDP missions and operations are often targeted by hybrid threats, including FIMI campaigns, putting at risk their effectiveness in stabilising the country in which they are deployed;</w:t>
            </w:r>
          </w:p>
        </w:tc>
      </w:tr>
    </w:tbl>
    <w:p w:rsidR="00671E64" w:rsidRPr="000F7CEB" w:rsidP="00671E64" w14:paraId="1792ABA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CF1A39" w14:textId="77777777">
      <w:r w:rsidRPr="000F7CEB">
        <w:rPr>
          <w:rStyle w:val="HideTWBExt"/>
          <w:noProof w:val="0"/>
        </w:rPr>
        <w:t>&lt;/Amend&gt;</w:t>
      </w:r>
    </w:p>
    <w:p w:rsidR="00671E64" w:rsidRPr="000F7CEB" w:rsidP="00671E64" w14:paraId="0615C0B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95</w:t>
      </w:r>
      <w:r w:rsidRPr="000F7CEB">
        <w:rPr>
          <w:rStyle w:val="HideTWBExt"/>
          <w:b w:val="0"/>
          <w:noProof w:val="0"/>
        </w:rPr>
        <w:t>&lt;/NumAm&gt;</w:t>
      </w:r>
    </w:p>
    <w:p w:rsidR="00671E64" w:rsidRPr="000F7CEB" w:rsidP="00671E64" w14:paraId="0B8E0073"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1B3ED74" w14:textId="77777777">
      <w:pPr>
        <w:pStyle w:val="NormalBold"/>
      </w:pPr>
      <w:r w:rsidRPr="000F7CEB">
        <w:rPr>
          <w:rStyle w:val="HideTWBExt"/>
          <w:b w:val="0"/>
          <w:noProof w:val="0"/>
        </w:rPr>
        <w:t>&lt;/RepeatBlock-By&gt;</w:t>
      </w:r>
    </w:p>
    <w:p w:rsidR="00671E64" w:rsidRPr="000F7CEB" w:rsidP="00671E64" w14:paraId="4EA9656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3A37688" w14:textId="77777777">
      <w:pPr>
        <w:pStyle w:val="NormalBold"/>
      </w:pPr>
      <w:r w:rsidRPr="000F7CEB">
        <w:rPr>
          <w:rStyle w:val="HideTWBExt"/>
          <w:b w:val="0"/>
          <w:noProof w:val="0"/>
        </w:rPr>
        <w:t>&lt;Article&gt;</w:t>
      </w:r>
      <w:r w:rsidRPr="000F7CEB">
        <w:rPr>
          <w:color w:val="0000F0"/>
        </w:rPr>
        <w:t>Recital A j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B0998E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1072B01" w14:textId="77777777"/>
        </w:tc>
      </w:tr>
      <w:tr w14:paraId="648FA69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A3BEA6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9D31E2" w14:textId="77777777">
            <w:pPr>
              <w:pStyle w:val="AmColumnHeading"/>
            </w:pPr>
            <w:r w:rsidRPr="000F7CEB">
              <w:rPr>
                <w:color w:val="0000F5"/>
              </w:rPr>
              <w:t>Amendment</w:t>
            </w:r>
          </w:p>
        </w:tc>
      </w:tr>
      <w:tr w14:paraId="1452C78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F68927" w14:textId="77777777">
            <w:pPr>
              <w:pStyle w:val="Normal6a"/>
            </w:pPr>
          </w:p>
        </w:tc>
        <w:tc>
          <w:tcPr>
            <w:tcW w:w="4876" w:type="dxa"/>
            <w:tcBorders>
              <w:top w:val="nil"/>
              <w:left w:val="nil"/>
              <w:bottom w:val="nil"/>
              <w:right w:val="nil"/>
            </w:tcBorders>
          </w:tcPr>
          <w:p w:rsidR="00671E64" w:rsidRPr="000F7CEB" w:rsidP="003C5684" w14:paraId="0DF89402" w14:textId="77777777">
            <w:pPr>
              <w:pStyle w:val="Normal6a"/>
            </w:pPr>
            <w:r w:rsidRPr="000F7CEB">
              <w:rPr>
                <w:b/>
                <w:i/>
                <w:color w:val="000005"/>
              </w:rPr>
              <w:t>A j.</w:t>
            </w:r>
            <w:r w:rsidRPr="000F7CEB">
              <w:rPr>
                <w:color w:val="000005"/>
              </w:rPr>
              <w:tab/>
            </w:r>
            <w:r w:rsidRPr="000F7CEB">
              <w:rPr>
                <w:b/>
                <w:i/>
                <w:color w:val="000005"/>
              </w:rPr>
              <w:t>whereas the EU has launched its own military operation EUNAVFOR ASPIDES to improve the security situation in the area;</w:t>
            </w:r>
          </w:p>
        </w:tc>
      </w:tr>
    </w:tbl>
    <w:p w:rsidR="00671E64" w:rsidRPr="000F7CEB" w:rsidP="00671E64" w14:paraId="46BC4AD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09130E4" w14:textId="77777777">
      <w:r w:rsidRPr="000F7CEB">
        <w:rPr>
          <w:rStyle w:val="HideTWBExt"/>
          <w:noProof w:val="0"/>
        </w:rPr>
        <w:t>&lt;/Amend&gt;</w:t>
      </w:r>
    </w:p>
    <w:p w:rsidR="00671E64" w:rsidRPr="000F7CEB" w:rsidP="00671E64" w14:paraId="77FB169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96</w:t>
      </w:r>
      <w:r w:rsidRPr="000F7CEB">
        <w:rPr>
          <w:rStyle w:val="HideTWBExt"/>
          <w:b w:val="0"/>
          <w:noProof w:val="0"/>
        </w:rPr>
        <w:t>&lt;/NumAm&gt;</w:t>
      </w:r>
    </w:p>
    <w:p w:rsidR="00671E64" w:rsidRPr="000F7CEB" w:rsidP="00671E64" w14:paraId="769E6296"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35391C7D" w14:textId="77777777">
      <w:pPr>
        <w:pStyle w:val="NormalBold"/>
      </w:pPr>
      <w:r w:rsidRPr="000F7CEB">
        <w:rPr>
          <w:rStyle w:val="HideTWBExt"/>
          <w:b w:val="0"/>
          <w:noProof w:val="0"/>
        </w:rPr>
        <w:t>&lt;/RepeatBlock-By&gt;</w:t>
      </w:r>
    </w:p>
    <w:p w:rsidR="00671E64" w:rsidRPr="000F7CEB" w:rsidP="00671E64" w14:paraId="6B06B4F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591B21" w14:textId="77777777">
      <w:pPr>
        <w:pStyle w:val="NormalBold"/>
      </w:pPr>
      <w:r w:rsidRPr="000F7CEB">
        <w:rPr>
          <w:rStyle w:val="HideTWBExt"/>
          <w:b w:val="0"/>
          <w:noProof w:val="0"/>
        </w:rPr>
        <w:t>&lt;Article&gt;</w:t>
      </w:r>
      <w:r w:rsidRPr="000F7CEB">
        <w:rPr>
          <w:color w:val="0000F0"/>
        </w:rPr>
        <w:t>Recital A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F2B606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472B235" w14:textId="77777777"/>
        </w:tc>
      </w:tr>
      <w:tr w14:paraId="3A02CD1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1E8F1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5640AE6" w14:textId="77777777">
            <w:pPr>
              <w:pStyle w:val="AmColumnHeading"/>
            </w:pPr>
            <w:r w:rsidRPr="000F7CEB">
              <w:rPr>
                <w:color w:val="0000F5"/>
              </w:rPr>
              <w:t>Amendment</w:t>
            </w:r>
          </w:p>
        </w:tc>
      </w:tr>
      <w:tr w14:paraId="094DCCF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835D74" w14:textId="77777777">
            <w:pPr>
              <w:pStyle w:val="Normal6a"/>
            </w:pPr>
          </w:p>
        </w:tc>
        <w:tc>
          <w:tcPr>
            <w:tcW w:w="4876" w:type="dxa"/>
            <w:tcBorders>
              <w:top w:val="nil"/>
              <w:left w:val="nil"/>
              <w:bottom w:val="nil"/>
              <w:right w:val="nil"/>
            </w:tcBorders>
          </w:tcPr>
          <w:p w:rsidR="00671E64" w:rsidRPr="000F7CEB" w:rsidP="003C5684" w14:paraId="02A4DA0D" w14:textId="77777777">
            <w:pPr>
              <w:pStyle w:val="Normal6a"/>
            </w:pPr>
            <w:r w:rsidRPr="000F7CEB">
              <w:rPr>
                <w:b/>
                <w:i/>
                <w:color w:val="000005"/>
              </w:rPr>
              <w:t>A e.</w:t>
            </w:r>
            <w:r w:rsidRPr="000F7CEB">
              <w:rPr>
                <w:color w:val="000005"/>
              </w:rPr>
              <w:tab/>
            </w:r>
            <w:r w:rsidRPr="000F7CEB">
              <w:rPr>
                <w:b/>
                <w:i/>
                <w:color w:val="000005"/>
              </w:rPr>
              <w:t>whereas CSDP missions and operations greatly strengthen resilience and stability of the European neighbourhood such as in the Mediterranean, the Western Balkans, Eastern Partnership, Sahel and the Horn of Africa by providing services such as military, police, coast guard, border management training and capacity building;</w:t>
            </w:r>
          </w:p>
        </w:tc>
      </w:tr>
    </w:tbl>
    <w:p w:rsidR="00671E64" w:rsidRPr="000F7CEB" w:rsidP="00671E64" w14:paraId="08BCC19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C5BFF4F" w14:textId="77777777">
      <w:r w:rsidRPr="000F7CEB">
        <w:rPr>
          <w:rStyle w:val="HideTWBExt"/>
          <w:noProof w:val="0"/>
        </w:rPr>
        <w:t>&lt;/Amend&gt;</w:t>
      </w:r>
    </w:p>
    <w:p w:rsidR="00671E64" w:rsidRPr="000F7CEB" w:rsidP="00671E64" w14:paraId="63CCDE0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97</w:t>
      </w:r>
      <w:r w:rsidRPr="000F7CEB">
        <w:rPr>
          <w:rStyle w:val="HideTWBExt"/>
          <w:b w:val="0"/>
          <w:noProof w:val="0"/>
        </w:rPr>
        <w:t>&lt;/NumAm&gt;</w:t>
      </w:r>
    </w:p>
    <w:p w:rsidR="00671E64" w:rsidRPr="000F7CEB" w:rsidP="00671E64" w14:paraId="456F629A"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D268B87" w14:textId="77777777">
      <w:pPr>
        <w:pStyle w:val="NormalBold"/>
      </w:pPr>
      <w:r w:rsidRPr="000F7CEB">
        <w:rPr>
          <w:rStyle w:val="HideTWBExt"/>
          <w:b w:val="0"/>
          <w:noProof w:val="0"/>
        </w:rPr>
        <w:t>&lt;/RepeatBlock-By&gt;</w:t>
      </w:r>
    </w:p>
    <w:p w:rsidR="00671E64" w:rsidRPr="000F7CEB" w:rsidP="00671E64" w14:paraId="2AC3B53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10C3D3A" w14:textId="77777777">
      <w:pPr>
        <w:pStyle w:val="NormalBold"/>
      </w:pPr>
      <w:r w:rsidRPr="000F7CEB">
        <w:rPr>
          <w:rStyle w:val="HideTWBExt"/>
          <w:b w:val="0"/>
          <w:noProof w:val="0"/>
        </w:rPr>
        <w:t>&lt;Article&gt;</w:t>
      </w:r>
      <w:r w:rsidRPr="000F7CEB">
        <w:rPr>
          <w:color w:val="0000F0"/>
        </w:rPr>
        <w:t>Recital A s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E75193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D9594AA" w14:textId="77777777"/>
        </w:tc>
      </w:tr>
      <w:tr w14:paraId="20901E0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56576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642299" w14:textId="77777777">
            <w:pPr>
              <w:pStyle w:val="AmColumnHeading"/>
            </w:pPr>
            <w:r w:rsidRPr="000F7CEB">
              <w:rPr>
                <w:color w:val="0000F5"/>
              </w:rPr>
              <w:t>Amendment</w:t>
            </w:r>
          </w:p>
        </w:tc>
      </w:tr>
      <w:tr w14:paraId="1AB4299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3DDA3BA" w14:textId="77777777">
            <w:pPr>
              <w:pStyle w:val="Normal6a"/>
            </w:pPr>
          </w:p>
        </w:tc>
        <w:tc>
          <w:tcPr>
            <w:tcW w:w="4876" w:type="dxa"/>
            <w:tcBorders>
              <w:top w:val="nil"/>
              <w:left w:val="nil"/>
              <w:bottom w:val="nil"/>
              <w:right w:val="nil"/>
            </w:tcBorders>
          </w:tcPr>
          <w:p w:rsidR="00671E64" w:rsidRPr="000F7CEB" w:rsidP="003C5684" w14:paraId="78DEE996" w14:textId="77777777">
            <w:pPr>
              <w:pStyle w:val="Normal6a"/>
            </w:pPr>
            <w:r w:rsidRPr="000F7CEB">
              <w:rPr>
                <w:b/>
                <w:i/>
                <w:color w:val="000005"/>
              </w:rPr>
              <w:t>A s.</w:t>
            </w:r>
            <w:r w:rsidRPr="000F7CEB">
              <w:rPr>
                <w:color w:val="000005"/>
              </w:rPr>
              <w:tab/>
            </w:r>
            <w:r w:rsidRPr="000F7CEB">
              <w:rPr>
                <w:b/>
                <w:i/>
                <w:color w:val="000005"/>
              </w:rPr>
              <w:t>whereas the EU assistance to the Libyan Coast Guard is provided through the European Union Border Assistance Mission Libya (EUBAM Libya) and EUNAVFOR MED Operation IRINI; whereas the main goal of EUNAVFOR MED IRINI is to support the implementation of the UNSC's arms embargo in Libya; whereas the Council extended the mandate of the operation EUNAVFOR MED IRINI until 31 March 2025, including with the task of training the Libyan coast guard and navy; whereas people intercepted by the Libyan coast guard are transferred to inhumane detention centres where systematic torture, rape and even killings are reported;</w:t>
            </w:r>
          </w:p>
        </w:tc>
      </w:tr>
    </w:tbl>
    <w:p w:rsidR="00671E64" w:rsidRPr="000F7CEB" w:rsidP="00671E64" w14:paraId="0CAC305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C75312" w14:textId="77777777">
      <w:r w:rsidRPr="000F7CEB">
        <w:rPr>
          <w:rStyle w:val="HideTWBExt"/>
          <w:noProof w:val="0"/>
        </w:rPr>
        <w:t>&lt;/Amend&gt;</w:t>
      </w:r>
    </w:p>
    <w:p w:rsidR="00671E64" w:rsidRPr="000F7CEB" w:rsidP="00671E64" w14:paraId="36389A9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98</w:t>
      </w:r>
      <w:r w:rsidRPr="000F7CEB">
        <w:rPr>
          <w:rStyle w:val="HideTWBExt"/>
          <w:b w:val="0"/>
          <w:noProof w:val="0"/>
        </w:rPr>
        <w:t>&lt;/NumAm&gt;</w:t>
      </w:r>
    </w:p>
    <w:p w:rsidR="00671E64" w:rsidRPr="000F7CEB" w:rsidP="00671E64" w14:paraId="348E5164"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2D54351" w14:textId="77777777">
      <w:pPr>
        <w:pStyle w:val="NormalBold"/>
      </w:pPr>
      <w:r w:rsidRPr="000F7CEB">
        <w:rPr>
          <w:rStyle w:val="HideTWBExt"/>
          <w:b w:val="0"/>
          <w:noProof w:val="0"/>
        </w:rPr>
        <w:t>&lt;/RepeatBlock-By&gt;</w:t>
      </w:r>
    </w:p>
    <w:p w:rsidR="00671E64" w:rsidRPr="000F7CEB" w:rsidP="00671E64" w14:paraId="5A845A0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7EDC6B" w14:textId="77777777">
      <w:pPr>
        <w:pStyle w:val="NormalBold"/>
      </w:pPr>
      <w:r w:rsidRPr="000F7CEB">
        <w:rPr>
          <w:rStyle w:val="HideTWBExt"/>
          <w:b w:val="0"/>
          <w:noProof w:val="0"/>
        </w:rPr>
        <w:t>&lt;Article&gt;</w:t>
      </w:r>
      <w:r w:rsidRPr="000F7CEB">
        <w:rPr>
          <w:color w:val="0000F0"/>
        </w:rPr>
        <w:t>Recital A t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98208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DAC3D8" w14:textId="77777777"/>
        </w:tc>
      </w:tr>
      <w:tr w14:paraId="720EB8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D253DB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BCE7A0" w14:textId="77777777">
            <w:pPr>
              <w:pStyle w:val="AmColumnHeading"/>
            </w:pPr>
            <w:r w:rsidRPr="000F7CEB">
              <w:rPr>
                <w:color w:val="0000F5"/>
              </w:rPr>
              <w:t>Amendment</w:t>
            </w:r>
          </w:p>
        </w:tc>
      </w:tr>
      <w:tr w14:paraId="7A385D2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9CF6644" w14:textId="77777777">
            <w:pPr>
              <w:pStyle w:val="Normal6a"/>
            </w:pPr>
          </w:p>
        </w:tc>
        <w:tc>
          <w:tcPr>
            <w:tcW w:w="4876" w:type="dxa"/>
            <w:tcBorders>
              <w:top w:val="nil"/>
              <w:left w:val="nil"/>
              <w:bottom w:val="nil"/>
              <w:right w:val="nil"/>
            </w:tcBorders>
          </w:tcPr>
          <w:p w:rsidR="00671E64" w:rsidRPr="000F7CEB" w:rsidP="003C5684" w14:paraId="64931924" w14:textId="77777777">
            <w:pPr>
              <w:pStyle w:val="Normal6a"/>
            </w:pPr>
            <w:r w:rsidRPr="000F7CEB">
              <w:rPr>
                <w:b/>
                <w:i/>
                <w:color w:val="000005"/>
              </w:rPr>
              <w:t>A t.</w:t>
            </w:r>
            <w:r w:rsidRPr="000F7CEB">
              <w:rPr>
                <w:color w:val="000005"/>
              </w:rPr>
              <w:tab/>
            </w:r>
            <w:r w:rsidRPr="000F7CEB">
              <w:rPr>
                <w:b/>
                <w:i/>
                <w:color w:val="000005"/>
              </w:rPr>
              <w:t>whereas the UN Independent Fact-Finding Mission on Libya (FFM) has indicated it possesses substantial evidence to believe that the EU and its Member States provided direct or indirect financial and technical support and equipment, such as boats, to Libyan authorities who colluded with militia groups, committing ongoing and systematic inhumane acts against migrants in Libya, which could classify as crimes against humanity;</w:t>
            </w:r>
          </w:p>
        </w:tc>
      </w:tr>
    </w:tbl>
    <w:p w:rsidR="00671E64" w:rsidRPr="000F7CEB" w:rsidP="00671E64" w14:paraId="5F59C02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12CD004" w14:textId="77777777">
      <w:r w:rsidRPr="000F7CEB">
        <w:rPr>
          <w:rStyle w:val="HideTWBExt"/>
          <w:noProof w:val="0"/>
        </w:rPr>
        <w:t>&lt;/Amend&gt;</w:t>
      </w:r>
    </w:p>
    <w:p w:rsidR="00671E64" w:rsidRPr="000F7CEB" w:rsidP="00671E64" w14:paraId="773C5F5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99</w:t>
      </w:r>
      <w:r w:rsidRPr="000F7CEB">
        <w:rPr>
          <w:rStyle w:val="HideTWBExt"/>
          <w:b w:val="0"/>
          <w:noProof w:val="0"/>
        </w:rPr>
        <w:t>&lt;/NumAm&gt;</w:t>
      </w:r>
    </w:p>
    <w:p w:rsidR="00671E64" w:rsidRPr="000F7CEB" w:rsidP="00671E64" w14:paraId="6222A442"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66046A64" w14:textId="77777777">
      <w:pPr>
        <w:pStyle w:val="NormalBold"/>
      </w:pPr>
      <w:r w:rsidRPr="000F7CEB">
        <w:rPr>
          <w:rStyle w:val="HideTWBExt"/>
          <w:b w:val="0"/>
          <w:noProof w:val="0"/>
        </w:rPr>
        <w:t>&lt;/RepeatBlock-By&gt;</w:t>
      </w:r>
    </w:p>
    <w:p w:rsidR="00671E64" w:rsidRPr="000F7CEB" w:rsidP="00671E64" w14:paraId="5272662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C6C31D" w14:textId="77777777">
      <w:pPr>
        <w:pStyle w:val="NormalBold"/>
      </w:pPr>
      <w:r w:rsidRPr="000F7CEB">
        <w:rPr>
          <w:rStyle w:val="HideTWBExt"/>
          <w:b w:val="0"/>
          <w:noProof w:val="0"/>
        </w:rPr>
        <w:t>&lt;Article&gt;</w:t>
      </w:r>
      <w:r w:rsidRPr="000F7CEB">
        <w:rPr>
          <w:color w:val="0000F0"/>
        </w:rPr>
        <w:t>Recital A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F7A22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37DF31" w14:textId="77777777"/>
        </w:tc>
      </w:tr>
      <w:tr w14:paraId="1B1FF16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B84E8C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4E40851" w14:textId="77777777">
            <w:pPr>
              <w:pStyle w:val="AmColumnHeading"/>
            </w:pPr>
            <w:r w:rsidRPr="000F7CEB">
              <w:rPr>
                <w:color w:val="0000F5"/>
              </w:rPr>
              <w:t>Amendment</w:t>
            </w:r>
          </w:p>
        </w:tc>
      </w:tr>
      <w:tr w14:paraId="064096C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37CDE6D" w14:textId="77777777">
            <w:pPr>
              <w:pStyle w:val="Normal6a"/>
            </w:pPr>
          </w:p>
        </w:tc>
        <w:tc>
          <w:tcPr>
            <w:tcW w:w="4876" w:type="dxa"/>
            <w:tcBorders>
              <w:top w:val="nil"/>
              <w:left w:val="nil"/>
              <w:bottom w:val="nil"/>
              <w:right w:val="nil"/>
            </w:tcBorders>
          </w:tcPr>
          <w:p w:rsidR="00671E64" w:rsidRPr="000F7CEB" w:rsidP="003C5684" w14:paraId="586DC58D" w14:textId="77777777">
            <w:pPr>
              <w:pStyle w:val="Normal6a"/>
            </w:pPr>
            <w:r w:rsidRPr="000F7CEB">
              <w:rPr>
                <w:b/>
                <w:i/>
                <w:color w:val="000005"/>
              </w:rPr>
              <w:t>A f.</w:t>
            </w:r>
            <w:r w:rsidRPr="000F7CEB">
              <w:rPr>
                <w:color w:val="000005"/>
              </w:rPr>
              <w:tab/>
            </w:r>
            <w:r w:rsidRPr="000F7CEB">
              <w:rPr>
                <w:b/>
                <w:i/>
                <w:color w:val="000005"/>
              </w:rPr>
              <w:t>whereas the operation EUFOR Althea sets a route towards peace, stabilization and the European integration of Bosnia and Herzegovina and still plays a pivotal role for the security and stability of Bosnia and Herzegovina and the region;</w:t>
            </w:r>
          </w:p>
        </w:tc>
      </w:tr>
    </w:tbl>
    <w:p w:rsidR="00671E64" w:rsidRPr="000F7CEB" w:rsidP="00671E64" w14:paraId="76E520F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2F7BCD" w14:textId="77777777">
      <w:r w:rsidRPr="000F7CEB">
        <w:rPr>
          <w:rStyle w:val="HideTWBExt"/>
          <w:noProof w:val="0"/>
        </w:rPr>
        <w:t>&lt;/Amend&gt;</w:t>
      </w:r>
    </w:p>
    <w:p w:rsidR="00671E64" w:rsidRPr="000F7CEB" w:rsidP="00671E64" w14:paraId="14D1B02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100</w:t>
      </w:r>
      <w:r w:rsidRPr="000F7CEB">
        <w:rPr>
          <w:rStyle w:val="HideTWBExt"/>
          <w:b w:val="0"/>
          <w:noProof w:val="0"/>
        </w:rPr>
        <w:t>&lt;/NumAm&gt;</w:t>
      </w:r>
    </w:p>
    <w:p w:rsidR="00671E64" w:rsidRPr="000F7CEB" w:rsidP="00671E64" w14:paraId="4B60092F"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3E4D2651" w14:textId="77777777">
      <w:pPr>
        <w:pStyle w:val="NormalBold"/>
      </w:pPr>
      <w:r w:rsidRPr="000F7CEB">
        <w:rPr>
          <w:rStyle w:val="HideTWBExt"/>
          <w:b w:val="0"/>
          <w:noProof w:val="0"/>
        </w:rPr>
        <w:t>&lt;/RepeatBlock-By&gt;</w:t>
      </w:r>
    </w:p>
    <w:p w:rsidR="00671E64" w:rsidRPr="000F7CEB" w:rsidP="00671E64" w14:paraId="30C3CD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2BE5CD9" w14:textId="77777777">
      <w:pPr>
        <w:pStyle w:val="NormalBold"/>
      </w:pPr>
      <w:r w:rsidRPr="000F7CEB">
        <w:rPr>
          <w:rStyle w:val="HideTWBExt"/>
          <w:b w:val="0"/>
          <w:noProof w:val="0"/>
        </w:rPr>
        <w:t>&lt;Article&gt;</w:t>
      </w:r>
      <w:r w:rsidRPr="000F7CEB">
        <w:rPr>
          <w:color w:val="0000F0"/>
        </w:rPr>
        <w:t>Recital A i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484B0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FCD370" w14:textId="77777777"/>
        </w:tc>
      </w:tr>
      <w:tr w14:paraId="2249270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9730F2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E1838D6" w14:textId="77777777">
            <w:pPr>
              <w:pStyle w:val="AmColumnHeading"/>
            </w:pPr>
            <w:r w:rsidRPr="000F7CEB">
              <w:rPr>
                <w:color w:val="0000F5"/>
              </w:rPr>
              <w:t>Amendment</w:t>
            </w:r>
          </w:p>
        </w:tc>
      </w:tr>
      <w:tr w14:paraId="05A3984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B6B4E12" w14:textId="77777777">
            <w:pPr>
              <w:pStyle w:val="Normal6a"/>
            </w:pPr>
          </w:p>
        </w:tc>
        <w:tc>
          <w:tcPr>
            <w:tcW w:w="4876" w:type="dxa"/>
            <w:tcBorders>
              <w:top w:val="nil"/>
              <w:left w:val="nil"/>
              <w:bottom w:val="nil"/>
              <w:right w:val="nil"/>
            </w:tcBorders>
          </w:tcPr>
          <w:p w:rsidR="00671E64" w:rsidRPr="000F7CEB" w:rsidP="003C5684" w14:paraId="0E9F0586" w14:textId="77777777">
            <w:pPr>
              <w:pStyle w:val="Normal6a"/>
            </w:pPr>
            <w:r w:rsidRPr="000F7CEB">
              <w:rPr>
                <w:b/>
                <w:i/>
                <w:color w:val="000005"/>
              </w:rPr>
              <w:t>A i.</w:t>
            </w:r>
            <w:r w:rsidRPr="000F7CEB">
              <w:rPr>
                <w:color w:val="000005"/>
              </w:rPr>
              <w:tab/>
            </w:r>
            <w:r w:rsidRPr="000F7CEB">
              <w:rPr>
                <w:b/>
                <w:i/>
                <w:color w:val="000005"/>
              </w:rPr>
              <w:t>whereas the EU ended on 17 May 2024, the mandate of the EU Training Mission in Mali (EUTM), on 30 June 2024, and this of the European Union military partnership mission in Niger (EUMPM) and on 30 September 2024, the ground mission of personnel from the EU Capacity Building Mission in Niger (EUCAP Sahel Niger);</w:t>
            </w:r>
          </w:p>
        </w:tc>
      </w:tr>
    </w:tbl>
    <w:p w:rsidR="00671E64" w:rsidRPr="000F7CEB" w:rsidP="00671E64" w14:paraId="7014E6C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E55E97" w14:textId="77777777">
      <w:r w:rsidRPr="000F7CEB">
        <w:rPr>
          <w:rStyle w:val="HideTWBExt"/>
          <w:noProof w:val="0"/>
        </w:rPr>
        <w:t>&lt;/Amend&gt;</w:t>
      </w:r>
    </w:p>
    <w:p w:rsidR="00671E64" w:rsidRPr="000F7CEB" w:rsidP="00671E64" w14:paraId="65934DF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101</w:t>
      </w:r>
      <w:r w:rsidRPr="000F7CEB">
        <w:rPr>
          <w:rStyle w:val="HideTWBExt"/>
          <w:b w:val="0"/>
          <w:noProof w:val="0"/>
        </w:rPr>
        <w:t>&lt;/NumAm&gt;</w:t>
      </w:r>
    </w:p>
    <w:p w:rsidR="00671E64" w:rsidRPr="000F7CEB" w:rsidP="00671E64" w14:paraId="5F2379FD"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6F0BB6A6" w14:textId="77777777">
      <w:pPr>
        <w:pStyle w:val="NormalBold"/>
      </w:pPr>
      <w:r w:rsidRPr="000F7CEB">
        <w:rPr>
          <w:rStyle w:val="HideTWBExt"/>
          <w:b w:val="0"/>
          <w:noProof w:val="0"/>
        </w:rPr>
        <w:t>&lt;/RepeatBlock-By&gt;</w:t>
      </w:r>
    </w:p>
    <w:p w:rsidR="00671E64" w:rsidRPr="000F7CEB" w:rsidP="00671E64" w14:paraId="2F6AF30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FAC6D6" w14:textId="77777777">
      <w:pPr>
        <w:pStyle w:val="NormalBold"/>
      </w:pPr>
      <w:r w:rsidRPr="000F7CEB">
        <w:rPr>
          <w:rStyle w:val="HideTWBExt"/>
          <w:b w:val="0"/>
          <w:noProof w:val="0"/>
        </w:rPr>
        <w:t>&lt;Article&gt;</w:t>
      </w:r>
      <w:r w:rsidRPr="000F7CEB">
        <w:rPr>
          <w:color w:val="0000F0"/>
        </w:rPr>
        <w:t>Recital A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B30A8E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3AAD16B" w14:textId="77777777"/>
        </w:tc>
      </w:tr>
      <w:tr w14:paraId="0EFF312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CC4DC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D0BD69" w14:textId="77777777">
            <w:pPr>
              <w:pStyle w:val="AmColumnHeading"/>
            </w:pPr>
            <w:r w:rsidRPr="000F7CEB">
              <w:rPr>
                <w:color w:val="0000F5"/>
              </w:rPr>
              <w:t>Amendment</w:t>
            </w:r>
          </w:p>
        </w:tc>
      </w:tr>
      <w:tr w14:paraId="61EC610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F0C5324" w14:textId="77777777">
            <w:pPr>
              <w:pStyle w:val="Normal6a"/>
            </w:pPr>
          </w:p>
        </w:tc>
        <w:tc>
          <w:tcPr>
            <w:tcW w:w="4876" w:type="dxa"/>
            <w:tcBorders>
              <w:top w:val="nil"/>
              <w:left w:val="nil"/>
              <w:bottom w:val="nil"/>
              <w:right w:val="nil"/>
            </w:tcBorders>
          </w:tcPr>
          <w:p w:rsidR="00671E64" w:rsidRPr="000F7CEB" w:rsidP="003C5684" w14:paraId="46DE86F6" w14:textId="77777777">
            <w:pPr>
              <w:pStyle w:val="Normal6a"/>
            </w:pPr>
            <w:r w:rsidRPr="000F7CEB">
              <w:rPr>
                <w:b/>
                <w:i/>
                <w:color w:val="000005"/>
              </w:rPr>
              <w:t>A d.</w:t>
            </w:r>
            <w:r w:rsidRPr="000F7CEB">
              <w:rPr>
                <w:color w:val="000005"/>
              </w:rPr>
              <w:tab/>
            </w:r>
            <w:r w:rsidRPr="000F7CEB">
              <w:rPr>
                <w:b/>
                <w:i/>
                <w:color w:val="000005"/>
              </w:rPr>
              <w:t>whereas these non-military threats include disinformation, cyberattacks, economic pressure, food and energy blackmailing, the instrumentalisation of migration, and subversive political influence to seek support for Russia's illegitimate military operations;</w:t>
            </w:r>
          </w:p>
        </w:tc>
      </w:tr>
    </w:tbl>
    <w:p w:rsidR="00671E64" w:rsidRPr="000F7CEB" w:rsidP="00671E64" w14:paraId="44527B2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4BFA9D" w14:textId="77777777">
      <w:r w:rsidRPr="000F7CEB">
        <w:rPr>
          <w:rStyle w:val="HideTWBExt"/>
          <w:noProof w:val="0"/>
        </w:rPr>
        <w:t>&lt;/Amend&gt;</w:t>
      </w:r>
    </w:p>
    <w:p w:rsidR="00671E64" w:rsidRPr="000F7CEB" w:rsidP="00671E64" w14:paraId="1062086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102</w:t>
      </w:r>
      <w:r w:rsidRPr="000F7CEB">
        <w:rPr>
          <w:rStyle w:val="HideTWBExt"/>
          <w:b w:val="0"/>
          <w:noProof w:val="0"/>
        </w:rPr>
        <w:t>&lt;/NumAm&gt;</w:t>
      </w:r>
    </w:p>
    <w:p w:rsidR="00671E64" w:rsidRPr="000F7CEB" w:rsidP="00671E64" w14:paraId="1BE9D4D4"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74968854" w14:textId="77777777">
      <w:pPr>
        <w:pStyle w:val="NormalBold"/>
      </w:pPr>
      <w:r w:rsidRPr="000F7CEB">
        <w:rPr>
          <w:rStyle w:val="HideTWBExt"/>
          <w:b w:val="0"/>
          <w:noProof w:val="0"/>
        </w:rPr>
        <w:t>&lt;/RepeatBlock-By&gt;</w:t>
      </w:r>
    </w:p>
    <w:p w:rsidR="00671E64" w:rsidRPr="000F7CEB" w:rsidP="00671E64" w14:paraId="4DF8EB0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5CAC87" w14:textId="77777777">
      <w:pPr>
        <w:pStyle w:val="NormalBold"/>
      </w:pPr>
      <w:r w:rsidRPr="000F7CEB">
        <w:rPr>
          <w:rStyle w:val="HideTWBExt"/>
          <w:b w:val="0"/>
          <w:noProof w:val="0"/>
        </w:rPr>
        <w:t>&lt;Article&gt;</w:t>
      </w:r>
      <w:r w:rsidRPr="000F7CEB">
        <w:rPr>
          <w:color w:val="0000F0"/>
        </w:rPr>
        <w:t>Recital A h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14B8FD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539A19" w14:textId="77777777"/>
        </w:tc>
      </w:tr>
      <w:tr w14:paraId="1B5FFF9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DB08E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FF028F4" w14:textId="77777777">
            <w:pPr>
              <w:pStyle w:val="AmColumnHeading"/>
            </w:pPr>
            <w:r w:rsidRPr="000F7CEB">
              <w:rPr>
                <w:color w:val="0000F5"/>
              </w:rPr>
              <w:t>Amendment</w:t>
            </w:r>
          </w:p>
        </w:tc>
      </w:tr>
      <w:tr w14:paraId="3508E37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DD33B9" w14:textId="77777777">
            <w:pPr>
              <w:pStyle w:val="Normal6a"/>
            </w:pPr>
          </w:p>
        </w:tc>
        <w:tc>
          <w:tcPr>
            <w:tcW w:w="4876" w:type="dxa"/>
            <w:tcBorders>
              <w:top w:val="nil"/>
              <w:left w:val="nil"/>
              <w:bottom w:val="nil"/>
              <w:right w:val="nil"/>
            </w:tcBorders>
          </w:tcPr>
          <w:p w:rsidR="00671E64" w:rsidRPr="000F7CEB" w:rsidP="003C5684" w14:paraId="5D162150" w14:textId="77777777">
            <w:pPr>
              <w:pStyle w:val="Normal6a"/>
            </w:pPr>
            <w:r w:rsidRPr="000F7CEB">
              <w:rPr>
                <w:b/>
                <w:i/>
                <w:color w:val="000005"/>
              </w:rPr>
              <w:t>A h.</w:t>
            </w:r>
            <w:r w:rsidRPr="000F7CEB">
              <w:rPr>
                <w:color w:val="000005"/>
              </w:rPr>
              <w:tab/>
            </w:r>
            <w:r w:rsidRPr="000F7CEB">
              <w:rPr>
                <w:b/>
                <w:i/>
                <w:color w:val="000005"/>
              </w:rPr>
              <w:t>whereas the rise in use of hybrid attacks and threats, as demonstrated by Russia's activities in the EU, in Ukraine, in Africa and elsewhere necessitate the development of comprehensive instruments to detect, prevent and react to such incidents and protect the Union's citizens and assets, through transforming traditional military capacities, improving the security of critical infrastructure, countering foreign information manipulation and interference (FIMI) and further developing a common high level of cybersecurity; whereas China has also demonstrated increased use of hybrid tools aimed at undermining the stability of the EU, including in the Indo-Pacific and South China Sea such as Taiwan, aimed at undermining the stability and security of the EU;</w:t>
            </w:r>
          </w:p>
        </w:tc>
      </w:tr>
    </w:tbl>
    <w:p w:rsidR="00671E64" w:rsidRPr="000F7CEB" w:rsidP="00671E64" w14:paraId="310BFBB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C38181" w14:textId="77777777">
      <w:r w:rsidRPr="000F7CEB">
        <w:rPr>
          <w:rStyle w:val="HideTWBExt"/>
          <w:noProof w:val="0"/>
        </w:rPr>
        <w:t>&lt;/Amend&gt;</w:t>
      </w:r>
    </w:p>
    <w:p w:rsidR="00671E64" w:rsidRPr="000F7CEB" w:rsidP="00671E64" w14:paraId="7B7AE9A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103</w:t>
      </w:r>
      <w:r w:rsidRPr="000F7CEB">
        <w:rPr>
          <w:rStyle w:val="HideTWBExt"/>
          <w:b w:val="0"/>
          <w:noProof w:val="0"/>
        </w:rPr>
        <w:t>&lt;/NumAm&gt;</w:t>
      </w:r>
    </w:p>
    <w:p w:rsidR="00671E64" w:rsidRPr="000F7CEB" w:rsidP="00671E64" w14:paraId="35628548"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1F9FFE4A" w14:textId="77777777">
      <w:pPr>
        <w:pStyle w:val="NormalBold"/>
      </w:pPr>
      <w:r w:rsidRPr="000F7CEB">
        <w:rPr>
          <w:rStyle w:val="HideTWBExt"/>
          <w:b w:val="0"/>
          <w:noProof w:val="0"/>
        </w:rPr>
        <w:t>&lt;/RepeatBlock-By&gt;</w:t>
      </w:r>
    </w:p>
    <w:p w:rsidR="00671E64" w:rsidRPr="000F7CEB" w:rsidP="00671E64" w14:paraId="57EB1C4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1A87687" w14:textId="77777777">
      <w:pPr>
        <w:pStyle w:val="NormalBold"/>
      </w:pPr>
      <w:r w:rsidRPr="000F7CEB">
        <w:rPr>
          <w:rStyle w:val="HideTWBExt"/>
          <w:b w:val="0"/>
          <w:noProof w:val="0"/>
        </w:rPr>
        <w:t>&lt;Article&gt;</w:t>
      </w:r>
      <w:r w:rsidRPr="000F7CEB">
        <w:rPr>
          <w:color w:val="0000F0"/>
        </w:rPr>
        <w:t>Recital A h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C63DA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6D815B9" w14:textId="77777777"/>
        </w:tc>
      </w:tr>
      <w:tr w14:paraId="00C1B9D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37717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09384D" w14:textId="77777777">
            <w:pPr>
              <w:pStyle w:val="AmColumnHeading"/>
            </w:pPr>
            <w:r w:rsidRPr="000F7CEB">
              <w:rPr>
                <w:color w:val="0000F5"/>
              </w:rPr>
              <w:t>Amendment</w:t>
            </w:r>
          </w:p>
        </w:tc>
      </w:tr>
      <w:tr w14:paraId="6B604CE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042F99" w14:textId="77777777">
            <w:pPr>
              <w:pStyle w:val="Normal6a"/>
            </w:pPr>
          </w:p>
        </w:tc>
        <w:tc>
          <w:tcPr>
            <w:tcW w:w="4876" w:type="dxa"/>
            <w:tcBorders>
              <w:top w:val="nil"/>
              <w:left w:val="nil"/>
              <w:bottom w:val="nil"/>
              <w:right w:val="nil"/>
            </w:tcBorders>
          </w:tcPr>
          <w:p w:rsidR="00671E64" w:rsidRPr="000F7CEB" w:rsidP="003C5684" w14:paraId="72A2D207" w14:textId="77777777">
            <w:pPr>
              <w:pStyle w:val="Normal6a"/>
            </w:pPr>
            <w:r w:rsidRPr="000F7CEB">
              <w:rPr>
                <w:b/>
                <w:i/>
                <w:color w:val="000005"/>
              </w:rPr>
              <w:t>A h.</w:t>
            </w:r>
            <w:r w:rsidRPr="000F7CEB">
              <w:rPr>
                <w:color w:val="000005"/>
              </w:rPr>
              <w:tab/>
            </w:r>
            <w:r w:rsidRPr="000F7CEB">
              <w:rPr>
                <w:b/>
                <w:i/>
                <w:color w:val="000005"/>
              </w:rPr>
              <w:t>whereas the EU and its Member States are facing increasing hybrid attacks on their soil, including foreign interference and manipulation of information (FIMI), political infiltration and sabotage, aimed at undermining a sound political debate, the trust of EU citizens in democratic institutions and creating divisions in European societies and between nations;</w:t>
            </w:r>
          </w:p>
        </w:tc>
      </w:tr>
    </w:tbl>
    <w:p w:rsidR="00671E64" w:rsidRPr="000F7CEB" w:rsidP="00671E64" w14:paraId="6872B0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DAB73B" w14:textId="77777777">
      <w:r w:rsidRPr="000F7CEB">
        <w:rPr>
          <w:rStyle w:val="HideTWBExt"/>
          <w:noProof w:val="0"/>
        </w:rPr>
        <w:t>&lt;/Amend&gt;</w:t>
      </w:r>
    </w:p>
    <w:p w:rsidR="00671E64" w:rsidRPr="000F7CEB" w:rsidP="00671E64" w14:paraId="3613DAE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104</w:t>
      </w:r>
      <w:r w:rsidRPr="000F7CEB">
        <w:rPr>
          <w:rStyle w:val="HideTWBExt"/>
          <w:b w:val="0"/>
          <w:noProof w:val="0"/>
        </w:rPr>
        <w:t>&lt;/NumAm&gt;</w:t>
      </w:r>
    </w:p>
    <w:p w:rsidR="00671E64" w:rsidRPr="000F7CEB" w:rsidP="00671E64" w14:paraId="32C0E406"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2CF87E71" w14:textId="77777777">
      <w:pPr>
        <w:pStyle w:val="NormalBold"/>
      </w:pPr>
      <w:r w:rsidRPr="000F7CEB">
        <w:rPr>
          <w:rStyle w:val="HideTWBExt"/>
          <w:b w:val="0"/>
          <w:noProof w:val="0"/>
        </w:rPr>
        <w:t>&lt;/RepeatBlock-By&gt;</w:t>
      </w:r>
    </w:p>
    <w:p w:rsidR="00671E64" w:rsidRPr="000F7CEB" w:rsidP="00671E64" w14:paraId="54177AB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3CC554A" w14:textId="77777777">
      <w:pPr>
        <w:pStyle w:val="NormalBold"/>
      </w:pPr>
      <w:r w:rsidRPr="000F7CEB">
        <w:rPr>
          <w:rStyle w:val="HideTWBExt"/>
          <w:b w:val="0"/>
          <w:noProof w:val="0"/>
        </w:rPr>
        <w:t>&lt;Article&gt;</w:t>
      </w:r>
      <w:r w:rsidRPr="000F7CEB">
        <w:rPr>
          <w:color w:val="0000F0"/>
        </w:rPr>
        <w:t>Recital A n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100DF8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F0CD4C" w14:textId="77777777"/>
        </w:tc>
      </w:tr>
      <w:tr w14:paraId="0C25BD0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98B64A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3A1401E" w14:textId="77777777">
            <w:pPr>
              <w:pStyle w:val="AmColumnHeading"/>
            </w:pPr>
            <w:r w:rsidRPr="000F7CEB">
              <w:rPr>
                <w:color w:val="0000F5"/>
              </w:rPr>
              <w:t>Amendment</w:t>
            </w:r>
          </w:p>
        </w:tc>
      </w:tr>
      <w:tr w14:paraId="5C91EB5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D09DD1" w14:textId="77777777">
            <w:pPr>
              <w:pStyle w:val="Normal6a"/>
            </w:pPr>
          </w:p>
        </w:tc>
        <w:tc>
          <w:tcPr>
            <w:tcW w:w="4876" w:type="dxa"/>
            <w:tcBorders>
              <w:top w:val="nil"/>
              <w:left w:val="nil"/>
              <w:bottom w:val="nil"/>
              <w:right w:val="nil"/>
            </w:tcBorders>
          </w:tcPr>
          <w:p w:rsidR="00671E64" w:rsidRPr="000F7CEB" w:rsidP="003C5684" w14:paraId="44431538" w14:textId="77777777">
            <w:pPr>
              <w:pStyle w:val="Normal6a"/>
            </w:pPr>
            <w:r w:rsidRPr="000F7CEB">
              <w:rPr>
                <w:b/>
                <w:i/>
                <w:color w:val="000005"/>
              </w:rPr>
              <w:t>A n.</w:t>
            </w:r>
            <w:r w:rsidRPr="000F7CEB">
              <w:rPr>
                <w:color w:val="000005"/>
              </w:rPr>
              <w:tab/>
            </w:r>
            <w:r w:rsidRPr="000F7CEB">
              <w:rPr>
                <w:b/>
                <w:i/>
                <w:color w:val="000005"/>
              </w:rPr>
              <w:t>whereas hybrid threats in the years to come will see increased use of the systematic combination of information warfare, agile force manoeuvre, mass cyber warfare and emerging and disruptive technologies, from seabed to space, with the deployments of advanced space-based surveillance and strike systems, all of which will be enabled by advanced artificial intelligence (AI), quantum computing, increasingly 'intelligent' drone swarm technologies, offensive cyber capabilities, hypersonic missile systems, and nano-tech and bio-warfare;</w:t>
            </w:r>
          </w:p>
        </w:tc>
      </w:tr>
    </w:tbl>
    <w:p w:rsidR="00671E64" w:rsidRPr="000F7CEB" w:rsidP="00671E64" w14:paraId="64FD8AC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DC27E10" w14:textId="77777777">
      <w:r w:rsidRPr="000F7CEB">
        <w:rPr>
          <w:rStyle w:val="HideTWBExt"/>
          <w:noProof w:val="0"/>
        </w:rPr>
        <w:t>&lt;/Amend&gt;</w:t>
      </w:r>
    </w:p>
    <w:p w:rsidR="00671E64" w:rsidRPr="000F7CEB" w:rsidP="00671E64" w14:paraId="101FAA8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105</w:t>
      </w:r>
      <w:r w:rsidRPr="000F7CEB">
        <w:rPr>
          <w:rStyle w:val="HideTWBExt"/>
          <w:b w:val="0"/>
          <w:noProof w:val="0"/>
        </w:rPr>
        <w:t>&lt;/NumAm&gt;</w:t>
      </w:r>
    </w:p>
    <w:p w:rsidR="00671E64" w:rsidRPr="000F7CEB" w:rsidP="00671E64" w14:paraId="29DE349E"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4C956BFC" w14:textId="77777777">
      <w:pPr>
        <w:pStyle w:val="NormalBold"/>
      </w:pPr>
      <w:r w:rsidRPr="000F7CEB">
        <w:rPr>
          <w:rStyle w:val="HideTWBExt"/>
          <w:b w:val="0"/>
          <w:noProof w:val="0"/>
        </w:rPr>
        <w:t>&lt;/RepeatBlock-By&gt;</w:t>
      </w:r>
    </w:p>
    <w:p w:rsidR="00671E64" w:rsidRPr="000F7CEB" w:rsidP="00671E64" w14:paraId="1B5C938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94EBAD" w14:textId="77777777">
      <w:pPr>
        <w:pStyle w:val="NormalBold"/>
      </w:pPr>
      <w:r w:rsidRPr="000F7CEB">
        <w:rPr>
          <w:rStyle w:val="HideTWBExt"/>
          <w:b w:val="0"/>
          <w:noProof w:val="0"/>
        </w:rPr>
        <w:t>&lt;Article&gt;</w:t>
      </w:r>
      <w:r w:rsidRPr="000F7CEB">
        <w:rPr>
          <w:color w:val="0000F0"/>
        </w:rPr>
        <w:t>Recital A i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DED03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1221DD1" w14:textId="77777777"/>
        </w:tc>
      </w:tr>
      <w:tr w14:paraId="7EACF78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E5A59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0F729F" w14:textId="77777777">
            <w:pPr>
              <w:pStyle w:val="AmColumnHeading"/>
            </w:pPr>
            <w:r w:rsidRPr="000F7CEB">
              <w:rPr>
                <w:color w:val="0000F5"/>
              </w:rPr>
              <w:t>Amendment</w:t>
            </w:r>
          </w:p>
        </w:tc>
      </w:tr>
      <w:tr w14:paraId="325CAA9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A0F7F8" w14:textId="77777777">
            <w:pPr>
              <w:pStyle w:val="Normal6a"/>
            </w:pPr>
          </w:p>
        </w:tc>
        <w:tc>
          <w:tcPr>
            <w:tcW w:w="4876" w:type="dxa"/>
            <w:tcBorders>
              <w:top w:val="nil"/>
              <w:left w:val="nil"/>
              <w:bottom w:val="nil"/>
              <w:right w:val="nil"/>
            </w:tcBorders>
          </w:tcPr>
          <w:p w:rsidR="00671E64" w:rsidRPr="000F7CEB" w:rsidP="003C5684" w14:paraId="5655BDBC" w14:textId="77777777">
            <w:pPr>
              <w:pStyle w:val="Normal6a"/>
            </w:pPr>
            <w:r w:rsidRPr="000F7CEB">
              <w:rPr>
                <w:b/>
                <w:i/>
                <w:color w:val="000005"/>
              </w:rPr>
              <w:t>A i.</w:t>
            </w:r>
            <w:r w:rsidRPr="000F7CEB">
              <w:rPr>
                <w:color w:val="000005"/>
              </w:rPr>
              <w:tab/>
            </w:r>
            <w:r w:rsidRPr="000F7CEB">
              <w:rPr>
                <w:b/>
                <w:i/>
                <w:color w:val="000005"/>
              </w:rPr>
              <w:t>whereas the Russian Federation makes use of private military companies (PMCs), such as the Africa Corps and the Wagner Group as part of a hybrid warfare toolbox to maintain plausible deniability while exerting influence in various regions and gaining access to natural resources and critical infrastructures; whereas the Africa Corps and Wagner Group have reportedly committed atrocities in Ukraine, Mali, Libya, Syria and the CAR; whereas it has reinforced anti-European sentiments, especially in countries with strong European presence or hosting CSDP missions;</w:t>
            </w:r>
          </w:p>
        </w:tc>
      </w:tr>
    </w:tbl>
    <w:p w:rsidR="00671E64" w:rsidRPr="000F7CEB" w:rsidP="00671E64" w14:paraId="28084B4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13CAB06" w14:textId="77777777">
      <w:r w:rsidRPr="000F7CEB">
        <w:rPr>
          <w:rStyle w:val="HideTWBExt"/>
          <w:noProof w:val="0"/>
        </w:rPr>
        <w:t>&lt;/Amend&gt;</w:t>
      </w:r>
    </w:p>
    <w:p w:rsidR="00671E64" w:rsidRPr="000F7CEB" w:rsidP="00671E64" w14:paraId="14957A5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106</w:t>
      </w:r>
      <w:r w:rsidRPr="000F7CEB">
        <w:rPr>
          <w:rStyle w:val="HideTWBExt"/>
          <w:b w:val="0"/>
          <w:noProof w:val="0"/>
        </w:rPr>
        <w:t>&lt;/NumAm&gt;</w:t>
      </w:r>
    </w:p>
    <w:p w:rsidR="00671E64" w:rsidRPr="000F7CEB" w:rsidP="00671E64" w14:paraId="45844EE0"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7FD2C256" w14:textId="77777777">
      <w:pPr>
        <w:pStyle w:val="NormalBold"/>
      </w:pPr>
      <w:r w:rsidRPr="000F7CEB">
        <w:rPr>
          <w:rStyle w:val="HideTWBExt"/>
          <w:b w:val="0"/>
          <w:noProof w:val="0"/>
        </w:rPr>
        <w:t>&lt;/RepeatBlock-By&gt;</w:t>
      </w:r>
    </w:p>
    <w:p w:rsidR="00671E64" w:rsidRPr="000F7CEB" w:rsidP="00671E64" w14:paraId="53764AB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1D107D" w14:textId="77777777">
      <w:pPr>
        <w:pStyle w:val="NormalBold"/>
      </w:pPr>
      <w:r w:rsidRPr="000F7CEB">
        <w:rPr>
          <w:rStyle w:val="HideTWBExt"/>
          <w:b w:val="0"/>
          <w:noProof w:val="0"/>
        </w:rPr>
        <w:t>&lt;Article&gt;</w:t>
      </w:r>
      <w:r w:rsidRPr="000F7CEB">
        <w:rPr>
          <w:color w:val="0000F0"/>
        </w:rPr>
        <w:t>Recital A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334360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0E8C97" w14:textId="77777777"/>
        </w:tc>
      </w:tr>
      <w:tr w14:paraId="7C1DAEF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0974B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CFC74D" w14:textId="77777777">
            <w:pPr>
              <w:pStyle w:val="AmColumnHeading"/>
            </w:pPr>
            <w:r w:rsidRPr="000F7CEB">
              <w:rPr>
                <w:color w:val="0000F5"/>
              </w:rPr>
              <w:t>Amendment</w:t>
            </w:r>
          </w:p>
        </w:tc>
      </w:tr>
      <w:tr w14:paraId="57BF26A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9CE7CEC" w14:textId="77777777">
            <w:pPr>
              <w:pStyle w:val="Normal6a"/>
            </w:pPr>
          </w:p>
        </w:tc>
        <w:tc>
          <w:tcPr>
            <w:tcW w:w="4876" w:type="dxa"/>
            <w:tcBorders>
              <w:top w:val="nil"/>
              <w:left w:val="nil"/>
              <w:bottom w:val="nil"/>
              <w:right w:val="nil"/>
            </w:tcBorders>
          </w:tcPr>
          <w:p w:rsidR="00671E64" w:rsidRPr="000F7CEB" w:rsidP="003C5684" w14:paraId="219B23F5" w14:textId="77777777">
            <w:pPr>
              <w:pStyle w:val="Normal6a"/>
            </w:pPr>
            <w:r w:rsidRPr="000F7CEB">
              <w:rPr>
                <w:b/>
                <w:i/>
                <w:color w:val="000005"/>
              </w:rPr>
              <w:t>A a.</w:t>
            </w:r>
            <w:r w:rsidRPr="000F7CEB">
              <w:rPr>
                <w:color w:val="000005"/>
              </w:rPr>
              <w:tab/>
            </w:r>
            <w:r w:rsidRPr="000F7CEB">
              <w:rPr>
                <w:b/>
                <w:i/>
                <w:color w:val="000005"/>
              </w:rPr>
              <w:t>whereas the former President of the Republic of Finland and Special Adviser to the President of the European Commission in his report "Safer Together - Strengthening Europe's Civilian and Military Preparedness and Readiness” calls for the EU to be ready to act in support of a Member State in case of external armed aggression;</w:t>
            </w:r>
          </w:p>
        </w:tc>
      </w:tr>
    </w:tbl>
    <w:p w:rsidR="00671E64" w:rsidRPr="000F7CEB" w:rsidP="00671E64" w14:paraId="5B3A946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5D2FE7" w14:textId="77777777">
      <w:r w:rsidRPr="000F7CEB">
        <w:rPr>
          <w:rStyle w:val="HideTWBExt"/>
          <w:noProof w:val="0"/>
        </w:rPr>
        <w:t>&lt;/Amend&gt;</w:t>
      </w:r>
    </w:p>
    <w:p w:rsidR="00671E64" w:rsidRPr="000F7CEB" w:rsidP="00671E64" w14:paraId="156B1FE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107</w:t>
      </w:r>
      <w:r w:rsidRPr="000F7CEB">
        <w:rPr>
          <w:rStyle w:val="HideTWBExt"/>
          <w:b w:val="0"/>
          <w:noProof w:val="0"/>
        </w:rPr>
        <w:t>&lt;/NumAm&gt;</w:t>
      </w:r>
    </w:p>
    <w:p w:rsidR="00671E64" w:rsidRPr="000F7CEB" w:rsidP="00671E64" w14:paraId="49B30F65" w14:textId="77777777">
      <w:pPr>
        <w:pStyle w:val="NormalBold"/>
      </w:pPr>
      <w:r w:rsidRPr="000F7CEB">
        <w:rPr>
          <w:rStyle w:val="HideTWBExt"/>
          <w:b w:val="0"/>
          <w:noProof w:val="0"/>
        </w:rPr>
        <w:t>&lt;RepeatBlock-By&gt;&lt;Members&gt;</w:t>
      </w:r>
      <w:r w:rsidRPr="000F7CEB">
        <w:rPr>
          <w:color w:val="0000F0"/>
        </w:rPr>
        <w:t>Nathalie Loiseau</w:t>
      </w:r>
      <w:r w:rsidRPr="000F7CEB">
        <w:rPr>
          <w:rStyle w:val="HideTWBExt"/>
          <w:b w:val="0"/>
          <w:noProof w:val="0"/>
        </w:rPr>
        <w:t>&lt;/Members&gt;</w:t>
      </w:r>
    </w:p>
    <w:p w:rsidR="00671E64" w:rsidRPr="000F7CEB" w:rsidP="00671E64" w14:paraId="75627DEA" w14:textId="77777777">
      <w:pPr>
        <w:pStyle w:val="NormalBold"/>
      </w:pPr>
      <w:r w:rsidRPr="000F7CEB">
        <w:rPr>
          <w:rStyle w:val="HideTWBExt"/>
          <w:b w:val="0"/>
          <w:noProof w:val="0"/>
        </w:rPr>
        <w:t>&lt;/RepeatBlock-By&gt;</w:t>
      </w:r>
    </w:p>
    <w:p w:rsidR="00671E64" w:rsidRPr="000F7CEB" w:rsidP="00671E64" w14:paraId="5E856D3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FBCF1D0" w14:textId="77777777">
      <w:pPr>
        <w:pStyle w:val="NormalBold"/>
      </w:pPr>
      <w:r w:rsidRPr="000F7CEB">
        <w:rPr>
          <w:rStyle w:val="HideTWBExt"/>
          <w:b w:val="0"/>
          <w:noProof w:val="0"/>
        </w:rPr>
        <w:t>&lt;Article&gt;</w:t>
      </w:r>
      <w:r w:rsidRPr="000F7CEB">
        <w:rPr>
          <w:color w:val="0000F0"/>
        </w:rPr>
        <w:t>Recital A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ABF6F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E958FEE" w14:textId="77777777"/>
        </w:tc>
      </w:tr>
      <w:tr w14:paraId="43FC82B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1FE45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B8838EC" w14:textId="77777777">
            <w:pPr>
              <w:pStyle w:val="AmColumnHeading"/>
            </w:pPr>
            <w:r w:rsidRPr="000F7CEB">
              <w:rPr>
                <w:color w:val="0000F5"/>
              </w:rPr>
              <w:t>Amendment</w:t>
            </w:r>
          </w:p>
        </w:tc>
      </w:tr>
      <w:tr w14:paraId="7D29FE9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92E6251" w14:textId="77777777">
            <w:pPr>
              <w:pStyle w:val="Normal6a"/>
            </w:pPr>
          </w:p>
        </w:tc>
        <w:tc>
          <w:tcPr>
            <w:tcW w:w="4876" w:type="dxa"/>
            <w:tcBorders>
              <w:top w:val="nil"/>
              <w:left w:val="nil"/>
              <w:bottom w:val="nil"/>
              <w:right w:val="nil"/>
            </w:tcBorders>
          </w:tcPr>
          <w:p w:rsidR="00671E64" w:rsidRPr="000F7CEB" w:rsidP="003C5684" w14:paraId="137EA91A" w14:textId="77777777">
            <w:pPr>
              <w:pStyle w:val="Normal6a"/>
            </w:pPr>
            <w:r w:rsidRPr="000F7CEB">
              <w:rPr>
                <w:b/>
                <w:i/>
                <w:color w:val="000005"/>
              </w:rPr>
              <w:t>A e.</w:t>
            </w:r>
            <w:r w:rsidRPr="000F7CEB">
              <w:rPr>
                <w:color w:val="000005"/>
              </w:rPr>
              <w:tab/>
            </w:r>
            <w:r w:rsidRPr="000F7CEB">
              <w:rPr>
                <w:b/>
                <w:i/>
                <w:color w:val="000005"/>
              </w:rPr>
              <w:t>whereas the Niinistö report points out the fact that the EU and its Member States are not yet fully prepared for the most severe cross-sectoral or multidimensional crisis scenarios – especially given the further deteriorating external environment; whereas is states that many threats, including hybrid operations, cyberattacks, disinformation campaigns, economic coercion and damage caused by climate change, are already taking place continuously; whereas it insists that preparedness is needed to signal to potential adversaries that they will not be able to outlast the EU, that the Union lacks a common plan in the event of armed aggression and that the bloc needs to rethink the way it conceives its security; whereas it recommends that the EU’s potential for enhanced civil-military cooperation and dual-use infrastructures and technologies should be further unlocked, via the optimisition of the use of scarce resources and strengthening coordination mechanisms for the most severe crisis situations;</w:t>
            </w:r>
          </w:p>
        </w:tc>
      </w:tr>
    </w:tbl>
    <w:p w:rsidR="00671E64" w:rsidRPr="000F7CEB" w:rsidP="00671E64" w14:paraId="4F18F73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D1E044" w14:textId="77777777">
      <w:r w:rsidRPr="000F7CEB">
        <w:rPr>
          <w:rStyle w:val="HideTWBExt"/>
          <w:noProof w:val="0"/>
        </w:rPr>
        <w:t>&lt;/Amend&gt;</w:t>
      </w:r>
    </w:p>
    <w:p w:rsidR="00671E64" w:rsidRPr="000F7CEB" w:rsidP="00671E64" w14:paraId="556F833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108</w:t>
      </w:r>
      <w:r w:rsidRPr="000F7CEB">
        <w:rPr>
          <w:rStyle w:val="HideTWBExt"/>
          <w:b w:val="0"/>
          <w:noProof w:val="0"/>
        </w:rPr>
        <w:t>&lt;/NumAm&gt;</w:t>
      </w:r>
    </w:p>
    <w:p w:rsidR="00671E64" w:rsidRPr="000F7CEB" w:rsidP="00671E64" w14:paraId="3209119F"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20F5CF4A" w14:textId="77777777">
      <w:pPr>
        <w:pStyle w:val="NormalBold"/>
      </w:pPr>
      <w:r w:rsidRPr="000F7CEB">
        <w:rPr>
          <w:rStyle w:val="HideTWBExt"/>
          <w:b w:val="0"/>
          <w:noProof w:val="0"/>
        </w:rPr>
        <w:t>&lt;/RepeatBlock-By&gt;</w:t>
      </w:r>
    </w:p>
    <w:p w:rsidR="00671E64" w:rsidRPr="000F7CEB" w:rsidP="00671E64" w14:paraId="111E0B2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89E6C4C" w14:textId="77777777">
      <w:pPr>
        <w:pStyle w:val="NormalBold"/>
      </w:pPr>
      <w:r w:rsidRPr="000F7CEB">
        <w:rPr>
          <w:rStyle w:val="HideTWBExt"/>
          <w:b w:val="0"/>
          <w:noProof w:val="0"/>
        </w:rPr>
        <w:t>&lt;Article&gt;</w:t>
      </w:r>
      <w:r w:rsidRPr="000F7CEB">
        <w:rPr>
          <w:color w:val="0000F0"/>
        </w:rPr>
        <w:t>Recital A o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B60B3B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0AD81FF" w14:textId="77777777"/>
        </w:tc>
      </w:tr>
      <w:tr w14:paraId="1F0ADEC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DAF6B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373576" w14:textId="77777777">
            <w:pPr>
              <w:pStyle w:val="AmColumnHeading"/>
            </w:pPr>
            <w:r w:rsidRPr="000F7CEB">
              <w:rPr>
                <w:color w:val="0000F5"/>
              </w:rPr>
              <w:t>Amendment</w:t>
            </w:r>
          </w:p>
        </w:tc>
      </w:tr>
      <w:tr w14:paraId="39EB9D4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10B215" w14:textId="77777777">
            <w:pPr>
              <w:pStyle w:val="Normal6a"/>
            </w:pPr>
          </w:p>
        </w:tc>
        <w:tc>
          <w:tcPr>
            <w:tcW w:w="4876" w:type="dxa"/>
            <w:tcBorders>
              <w:top w:val="nil"/>
              <w:left w:val="nil"/>
              <w:bottom w:val="nil"/>
              <w:right w:val="nil"/>
            </w:tcBorders>
          </w:tcPr>
          <w:p w:rsidR="00671E64" w:rsidRPr="000F7CEB" w:rsidP="003C5684" w14:paraId="3E8CC844" w14:textId="77777777">
            <w:pPr>
              <w:pStyle w:val="Normal6a"/>
            </w:pPr>
            <w:r w:rsidRPr="000F7CEB">
              <w:rPr>
                <w:b/>
                <w:i/>
                <w:color w:val="000005"/>
              </w:rPr>
              <w:t>A o.</w:t>
            </w:r>
            <w:r w:rsidRPr="000F7CEB">
              <w:rPr>
                <w:color w:val="000005"/>
              </w:rPr>
              <w:tab/>
            </w:r>
            <w:r w:rsidRPr="000F7CEB">
              <w:rPr>
                <w:b/>
                <w:i/>
                <w:color w:val="000005"/>
              </w:rPr>
              <w:t>whereas the report on “Safer Together – Strengthening Europe’s Civilian and Military Preparedness and Readiness”, presented by Sauli Niinistö, Special Adviser to the European Commission, provides strategic recommendations for enhancing Europe’s civilian and military preparedness in light of escalating and complex security threats;</w:t>
            </w:r>
          </w:p>
        </w:tc>
      </w:tr>
    </w:tbl>
    <w:p w:rsidR="00671E64" w:rsidRPr="000F7CEB" w:rsidP="00671E64" w14:paraId="1EFCF4E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94BE20F" w14:textId="77777777">
      <w:r w:rsidRPr="000F7CEB">
        <w:rPr>
          <w:rStyle w:val="HideTWBExt"/>
          <w:noProof w:val="0"/>
        </w:rPr>
        <w:t>&lt;/Amend&gt;</w:t>
      </w:r>
    </w:p>
    <w:p w:rsidR="00671E64" w:rsidRPr="000F7CEB" w:rsidP="00671E64" w14:paraId="7C72C8F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109</w:t>
      </w:r>
      <w:r w:rsidRPr="000F7CEB">
        <w:rPr>
          <w:rStyle w:val="HideTWBExt"/>
          <w:b w:val="0"/>
          <w:noProof w:val="0"/>
        </w:rPr>
        <w:t>&lt;/NumAm&gt;</w:t>
      </w:r>
    </w:p>
    <w:p w:rsidR="00671E64" w:rsidRPr="000F7CEB" w:rsidP="00671E64" w14:paraId="5A947C94"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D7C134F" w14:textId="77777777">
      <w:pPr>
        <w:pStyle w:val="NormalBold"/>
      </w:pPr>
      <w:r w:rsidRPr="000F7CEB">
        <w:rPr>
          <w:rStyle w:val="HideTWBExt"/>
          <w:b w:val="0"/>
          <w:noProof w:val="0"/>
        </w:rPr>
        <w:t>&lt;/RepeatBlock-By&gt;</w:t>
      </w:r>
    </w:p>
    <w:p w:rsidR="00671E64" w:rsidRPr="000F7CEB" w:rsidP="00671E64" w14:paraId="6BFD737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44B902" w14:textId="77777777">
      <w:pPr>
        <w:pStyle w:val="NormalBold"/>
      </w:pPr>
      <w:r w:rsidRPr="000F7CEB">
        <w:rPr>
          <w:rStyle w:val="HideTWBExt"/>
          <w:b w:val="0"/>
          <w:noProof w:val="0"/>
        </w:rPr>
        <w:t>&lt;Article&gt;</w:t>
      </w:r>
      <w:r w:rsidRPr="000F7CEB">
        <w:rPr>
          <w:color w:val="0000F0"/>
        </w:rPr>
        <w:t>Recital A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E32FB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7A74E4" w14:textId="77777777"/>
        </w:tc>
      </w:tr>
      <w:tr w14:paraId="3D59121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AA2DA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A59BDD" w14:textId="77777777">
            <w:pPr>
              <w:pStyle w:val="AmColumnHeading"/>
            </w:pPr>
            <w:r w:rsidRPr="000F7CEB">
              <w:rPr>
                <w:color w:val="0000F5"/>
              </w:rPr>
              <w:t>Amendment</w:t>
            </w:r>
          </w:p>
        </w:tc>
      </w:tr>
      <w:tr w14:paraId="48CECFA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1743DD" w14:textId="77777777">
            <w:pPr>
              <w:pStyle w:val="Normal6a"/>
            </w:pPr>
          </w:p>
        </w:tc>
        <w:tc>
          <w:tcPr>
            <w:tcW w:w="4876" w:type="dxa"/>
            <w:tcBorders>
              <w:top w:val="nil"/>
              <w:left w:val="nil"/>
              <w:bottom w:val="nil"/>
              <w:right w:val="nil"/>
            </w:tcBorders>
          </w:tcPr>
          <w:p w:rsidR="00671E64" w:rsidRPr="000F7CEB" w:rsidP="003C5684" w14:paraId="20932A69" w14:textId="77777777">
            <w:pPr>
              <w:pStyle w:val="Normal6a"/>
            </w:pPr>
            <w:r w:rsidRPr="000F7CEB">
              <w:rPr>
                <w:b/>
                <w:i/>
                <w:color w:val="000005"/>
              </w:rPr>
              <w:t>A b.</w:t>
            </w:r>
            <w:r w:rsidRPr="000F7CEB">
              <w:rPr>
                <w:color w:val="000005"/>
              </w:rPr>
              <w:tab/>
            </w:r>
            <w:r w:rsidRPr="000F7CEB">
              <w:rPr>
                <w:b/>
                <w:i/>
                <w:color w:val="000005"/>
              </w:rPr>
              <w:t>whereas security and defence cooperation with partners and allies are crucial to the EU's ambition to become an international security provider; whereas cooperation with UN, NATO, African Union, OSCE, ASEAN as well as numerous allies and like-minded partners such as the United States, the United Kingdom, Canada, Ukraine, Moldova, Japan, South Korea, Australia and Latin American countries amongst others are crucial to the successful implementation of the CSDP;</w:t>
            </w:r>
          </w:p>
        </w:tc>
      </w:tr>
    </w:tbl>
    <w:p w:rsidR="00671E64" w:rsidRPr="000F7CEB" w:rsidP="00671E64" w14:paraId="41019E9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2D43DE" w14:textId="77777777">
      <w:r w:rsidRPr="000F7CEB">
        <w:rPr>
          <w:rStyle w:val="HideTWBExt"/>
          <w:noProof w:val="0"/>
        </w:rPr>
        <w:t>&lt;/Amend&gt;</w:t>
      </w:r>
    </w:p>
    <w:p w:rsidR="00671E64" w:rsidRPr="000F7CEB" w:rsidP="00671E64" w14:paraId="110006A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110</w:t>
      </w:r>
      <w:r w:rsidRPr="000F7CEB">
        <w:rPr>
          <w:rStyle w:val="HideTWBExt"/>
          <w:b w:val="0"/>
          <w:noProof w:val="0"/>
        </w:rPr>
        <w:t>&lt;/NumAm&gt;</w:t>
      </w:r>
    </w:p>
    <w:p w:rsidR="00671E64" w:rsidRPr="000F7CEB" w:rsidP="00671E64" w14:paraId="490AD349"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F5862F9" w14:textId="77777777">
      <w:pPr>
        <w:pStyle w:val="NormalBold"/>
      </w:pPr>
      <w:r w:rsidRPr="000F7CEB">
        <w:rPr>
          <w:rStyle w:val="HideTWBExt"/>
          <w:b w:val="0"/>
          <w:noProof w:val="0"/>
        </w:rPr>
        <w:t>&lt;/RepeatBlock-By&gt;</w:t>
      </w:r>
    </w:p>
    <w:p w:rsidR="00671E64" w:rsidRPr="000F7CEB" w:rsidP="00671E64" w14:paraId="3CD9C0E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8CB0F1B" w14:textId="77777777">
      <w:pPr>
        <w:pStyle w:val="NormalBold"/>
      </w:pPr>
      <w:r w:rsidRPr="000F7CEB">
        <w:rPr>
          <w:rStyle w:val="HideTWBExt"/>
          <w:b w:val="0"/>
          <w:noProof w:val="0"/>
        </w:rPr>
        <w:t>&lt;Article&gt;</w:t>
      </w:r>
      <w:r w:rsidRPr="000F7CEB">
        <w:rPr>
          <w:color w:val="0000F0"/>
        </w:rPr>
        <w:t>Recital A q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E0357F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10F2B77" w14:textId="77777777"/>
        </w:tc>
      </w:tr>
      <w:tr w14:paraId="63B4767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52493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CF9C86" w14:textId="77777777">
            <w:pPr>
              <w:pStyle w:val="AmColumnHeading"/>
            </w:pPr>
            <w:r w:rsidRPr="000F7CEB">
              <w:rPr>
                <w:color w:val="0000F5"/>
              </w:rPr>
              <w:t>Amendment</w:t>
            </w:r>
          </w:p>
        </w:tc>
      </w:tr>
      <w:tr w14:paraId="46A876A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321032" w14:textId="77777777">
            <w:pPr>
              <w:pStyle w:val="Normal6a"/>
            </w:pPr>
          </w:p>
        </w:tc>
        <w:tc>
          <w:tcPr>
            <w:tcW w:w="4876" w:type="dxa"/>
            <w:tcBorders>
              <w:top w:val="nil"/>
              <w:left w:val="nil"/>
              <w:bottom w:val="nil"/>
              <w:right w:val="nil"/>
            </w:tcBorders>
          </w:tcPr>
          <w:p w:rsidR="00671E64" w:rsidRPr="000F7CEB" w:rsidP="003C5684" w14:paraId="24A41AE5" w14:textId="77777777">
            <w:pPr>
              <w:pStyle w:val="Normal6a"/>
            </w:pPr>
            <w:r w:rsidRPr="000F7CEB">
              <w:rPr>
                <w:b/>
                <w:i/>
                <w:color w:val="000005"/>
              </w:rPr>
              <w:t>A q.</w:t>
            </w:r>
            <w:r w:rsidRPr="000F7CEB">
              <w:rPr>
                <w:color w:val="000005"/>
              </w:rPr>
              <w:tab/>
            </w:r>
            <w:r w:rsidRPr="000F7CEB">
              <w:rPr>
                <w:b/>
                <w:i/>
                <w:color w:val="000005"/>
              </w:rPr>
              <w:t>whereas the EU will dedicate EUR 1.5 billion for the period of 2021-2027 to support Conflict prevention, Peace and Security initiatives at national and regional level in Sub-Saharan Africa; whereas additional support is also provided in Africa under the European Peace Facility (EPF), which enables the EU to provide all types of equipment and infrastructure to the armed forces of EU partners;</w:t>
            </w:r>
          </w:p>
        </w:tc>
      </w:tr>
    </w:tbl>
    <w:p w:rsidR="00671E64" w:rsidRPr="000F7CEB" w:rsidP="00671E64" w14:paraId="47DD4FC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04AF824" w14:textId="77777777">
      <w:r w:rsidRPr="000F7CEB">
        <w:rPr>
          <w:rStyle w:val="HideTWBExt"/>
          <w:noProof w:val="0"/>
        </w:rPr>
        <w:t>&lt;/Amend&gt;</w:t>
      </w:r>
    </w:p>
    <w:p w:rsidR="00671E64" w:rsidRPr="000F7CEB" w:rsidP="00671E64" w14:paraId="381199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111</w:t>
      </w:r>
      <w:r w:rsidRPr="000F7CEB">
        <w:rPr>
          <w:rStyle w:val="HideTWBExt"/>
          <w:b w:val="0"/>
          <w:noProof w:val="0"/>
        </w:rPr>
        <w:t>&lt;/NumAm&gt;</w:t>
      </w:r>
    </w:p>
    <w:p w:rsidR="00671E64" w:rsidRPr="000F7CEB" w:rsidP="00671E64" w14:paraId="162E4FCE"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09B8605D" w14:textId="77777777">
      <w:pPr>
        <w:pStyle w:val="NormalBold"/>
      </w:pPr>
      <w:r w:rsidRPr="000F7CEB">
        <w:rPr>
          <w:rStyle w:val="HideTWBExt"/>
          <w:b w:val="0"/>
          <w:noProof w:val="0"/>
        </w:rPr>
        <w:t>&lt;/RepeatBlock-By&gt;</w:t>
      </w:r>
    </w:p>
    <w:p w:rsidR="00671E64" w:rsidRPr="000F7CEB" w:rsidP="00671E64" w14:paraId="0155910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AAA5B37" w14:textId="77777777">
      <w:pPr>
        <w:pStyle w:val="NormalBold"/>
      </w:pPr>
      <w:r w:rsidRPr="000F7CEB">
        <w:rPr>
          <w:rStyle w:val="HideTWBExt"/>
          <w:b w:val="0"/>
          <w:noProof w:val="0"/>
        </w:rPr>
        <w:t>&lt;Article&gt;</w:t>
      </w:r>
      <w:r w:rsidRPr="000F7CEB">
        <w:rPr>
          <w:color w:val="0000F0"/>
        </w:rPr>
        <w:t>Recital A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E77D4A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47A2F5E" w14:textId="77777777"/>
        </w:tc>
      </w:tr>
      <w:tr w14:paraId="4D28553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62705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0B0E17" w14:textId="77777777">
            <w:pPr>
              <w:pStyle w:val="AmColumnHeading"/>
            </w:pPr>
            <w:r w:rsidRPr="000F7CEB">
              <w:rPr>
                <w:color w:val="0000F5"/>
              </w:rPr>
              <w:t>Amendment</w:t>
            </w:r>
          </w:p>
        </w:tc>
      </w:tr>
      <w:tr w14:paraId="7152037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F5AA036" w14:textId="77777777">
            <w:pPr>
              <w:pStyle w:val="Normal6a"/>
            </w:pPr>
          </w:p>
        </w:tc>
        <w:tc>
          <w:tcPr>
            <w:tcW w:w="4876" w:type="dxa"/>
            <w:tcBorders>
              <w:top w:val="nil"/>
              <w:left w:val="nil"/>
              <w:bottom w:val="nil"/>
              <w:right w:val="nil"/>
            </w:tcBorders>
          </w:tcPr>
          <w:p w:rsidR="00671E64" w:rsidRPr="000F7CEB" w:rsidP="003C5684" w14:paraId="72C1010B" w14:textId="77777777">
            <w:pPr>
              <w:pStyle w:val="Normal6a"/>
            </w:pPr>
            <w:r w:rsidRPr="000F7CEB">
              <w:rPr>
                <w:b/>
                <w:i/>
                <w:color w:val="000005"/>
              </w:rPr>
              <w:t>A f.</w:t>
            </w:r>
            <w:r w:rsidRPr="000F7CEB">
              <w:rPr>
                <w:color w:val="000005"/>
              </w:rPr>
              <w:tab/>
            </w:r>
            <w:r w:rsidRPr="000F7CEB">
              <w:rPr>
                <w:b/>
                <w:i/>
                <w:color w:val="000005"/>
              </w:rPr>
              <w:t>whereas EU-NATO cooperation and other partnerships such as with the UN, the OSCE, the United States, the United Kingdom, Canada, Norway, Ukraine, Western Balkan countries, Japan, Australia as well as the African Union and certain African countries constitute an integral pillar of the CSDP;</w:t>
            </w:r>
          </w:p>
        </w:tc>
      </w:tr>
    </w:tbl>
    <w:p w:rsidR="00671E64" w:rsidRPr="000F7CEB" w:rsidP="00671E64" w14:paraId="725D0CC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BF3E6C" w14:textId="77777777">
      <w:r w:rsidRPr="000F7CEB">
        <w:rPr>
          <w:rStyle w:val="HideTWBExt"/>
          <w:noProof w:val="0"/>
        </w:rPr>
        <w:t>&lt;/Amend&gt;</w:t>
      </w:r>
    </w:p>
    <w:p w:rsidR="00671E64" w:rsidRPr="000F7CEB" w:rsidP="00671E64" w14:paraId="67C6CE6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112</w:t>
      </w:r>
      <w:r w:rsidRPr="000F7CEB">
        <w:rPr>
          <w:rStyle w:val="HideTWBExt"/>
          <w:b w:val="0"/>
          <w:noProof w:val="0"/>
        </w:rPr>
        <w:t>&lt;/NumAm&gt;</w:t>
      </w:r>
    </w:p>
    <w:p w:rsidR="00671E64" w:rsidRPr="000F7CEB" w:rsidP="00671E64" w14:paraId="50EA0BBB"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3DD0E07F" w14:textId="77777777">
      <w:pPr>
        <w:pStyle w:val="NormalBold"/>
      </w:pPr>
      <w:r w:rsidRPr="000F7CEB">
        <w:rPr>
          <w:rStyle w:val="HideTWBExt"/>
          <w:b w:val="0"/>
          <w:noProof w:val="0"/>
        </w:rPr>
        <w:t>&lt;/RepeatBlock-By&gt;</w:t>
      </w:r>
    </w:p>
    <w:p w:rsidR="00671E64" w:rsidRPr="000F7CEB" w:rsidP="00671E64" w14:paraId="114140A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F5927D3"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AF31D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597A21" w14:textId="77777777"/>
        </w:tc>
      </w:tr>
      <w:tr w14:paraId="383A16E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D179D2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DF4ED21" w14:textId="77777777">
            <w:pPr>
              <w:pStyle w:val="AmColumnHeading"/>
            </w:pPr>
            <w:r w:rsidRPr="000F7CEB">
              <w:rPr>
                <w:color w:val="0000F5"/>
              </w:rPr>
              <w:t>Amendment</w:t>
            </w:r>
          </w:p>
        </w:tc>
      </w:tr>
      <w:tr w14:paraId="3E38051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78C9460" w14:textId="77777777">
            <w:pPr>
              <w:pStyle w:val="Normal6a"/>
            </w:pPr>
            <w:r w:rsidRPr="000F7CEB">
              <w:rPr>
                <w:color w:val="0000FA"/>
              </w:rPr>
              <w:t>1.</w:t>
            </w:r>
            <w:r w:rsidRPr="000F7CEB">
              <w:rPr>
                <w:color w:val="0000FA"/>
              </w:rPr>
              <w:tab/>
              <w:t xml:space="preserve">Stresses the seriousness of the threats to </w:t>
            </w:r>
            <w:r w:rsidRPr="000F7CEB">
              <w:rPr>
                <w:b/>
                <w:i/>
                <w:color w:val="0000FA"/>
              </w:rPr>
              <w:t>the security of</w:t>
            </w:r>
            <w:r w:rsidRPr="000F7CEB">
              <w:rPr>
                <w:color w:val="0000FA"/>
              </w:rPr>
              <w:t xml:space="preserve"> the European continent</w:t>
            </w:r>
            <w:r w:rsidRPr="000F7CEB">
              <w:rPr>
                <w:b/>
                <w:i/>
                <w:color w:val="0000FA"/>
              </w:rPr>
              <w:t>, which have reached a level unprecedented since the Second World War</w:t>
            </w:r>
            <w:r w:rsidRPr="000F7CEB">
              <w:rPr>
                <w:color w:val="0000FA"/>
              </w:rPr>
              <w:t xml:space="preserve">; expresses deep concern at the </w:t>
            </w:r>
            <w:r w:rsidRPr="000F7CEB">
              <w:rPr>
                <w:b/>
                <w:i/>
                <w:color w:val="0000FA"/>
              </w:rPr>
              <w:t>rise of</w:t>
            </w:r>
            <w:r w:rsidRPr="000F7CEB">
              <w:rPr>
                <w:color w:val="0000FA"/>
              </w:rPr>
              <w:t xml:space="preserve"> geopolitical </w:t>
            </w:r>
            <w:r w:rsidRPr="000F7CEB">
              <w:rPr>
                <w:b/>
                <w:i/>
                <w:color w:val="0000FA"/>
              </w:rPr>
              <w:t>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w:t>
            </w:r>
            <w:r w:rsidRPr="000F7CEB">
              <w:rPr>
                <w:color w:val="0000FA"/>
              </w:rPr>
              <w:t xml:space="preserve"> international security </w:t>
            </w:r>
            <w:r w:rsidRPr="000F7CEB">
              <w:rPr>
                <w:b/>
                <w:i/>
                <w:color w:val="0000FA"/>
              </w:rPr>
              <w:t>on the basis of respect for</w:t>
            </w:r>
            <w:r w:rsidRPr="000F7CEB">
              <w:rPr>
                <w:color w:val="0000FA"/>
              </w:rPr>
              <w:t xml:space="preserve"> international law, </w:t>
            </w:r>
            <w:r w:rsidRPr="000F7CEB">
              <w:rPr>
                <w:b/>
                <w:i/>
                <w:color w:val="0000FA"/>
              </w:rPr>
              <w:t>a rules-based international order and</w:t>
            </w:r>
            <w:r w:rsidRPr="000F7CEB">
              <w:rPr>
                <w:color w:val="0000FA"/>
              </w:rPr>
              <w:t xml:space="preserve"> multilateralism;</w:t>
            </w:r>
          </w:p>
        </w:tc>
        <w:tc>
          <w:tcPr>
            <w:tcW w:w="4876" w:type="dxa"/>
            <w:tcBorders>
              <w:top w:val="nil"/>
              <w:left w:val="nil"/>
              <w:bottom w:val="nil"/>
              <w:right w:val="nil"/>
            </w:tcBorders>
          </w:tcPr>
          <w:p w:rsidR="00671E64" w:rsidRPr="000F7CEB" w:rsidP="003C5684" w14:paraId="5724EA29" w14:textId="77777777">
            <w:pPr>
              <w:pStyle w:val="Normal6a"/>
            </w:pPr>
            <w:r w:rsidRPr="000F7CEB">
              <w:rPr>
                <w:color w:val="000005"/>
              </w:rPr>
              <w:t>1.</w:t>
            </w:r>
            <w:r w:rsidRPr="000F7CEB">
              <w:rPr>
                <w:color w:val="000005"/>
              </w:rPr>
              <w:tab/>
              <w:t xml:space="preserve">Stresses the seriousness of the threats to </w:t>
            </w:r>
            <w:r w:rsidRPr="000F7CEB">
              <w:rPr>
                <w:b/>
                <w:i/>
                <w:color w:val="000005"/>
              </w:rPr>
              <w:t>peace on</w:t>
            </w:r>
            <w:r w:rsidRPr="000F7CEB">
              <w:rPr>
                <w:color w:val="000005"/>
              </w:rPr>
              <w:t xml:space="preserve"> the European continent </w:t>
            </w:r>
            <w:r w:rsidRPr="000F7CEB">
              <w:rPr>
                <w:b/>
                <w:i/>
                <w:color w:val="000005"/>
              </w:rPr>
              <w:t>and globally</w:t>
            </w:r>
            <w:r w:rsidRPr="000F7CEB">
              <w:rPr>
                <w:color w:val="000005"/>
              </w:rPr>
              <w:t xml:space="preserve">; expresses deep concern at the </w:t>
            </w:r>
            <w:r w:rsidRPr="000F7CEB">
              <w:rPr>
                <w:b/>
                <w:i/>
                <w:color w:val="000005"/>
              </w:rPr>
              <w:t>escalation militarism and</w:t>
            </w:r>
            <w:r w:rsidRPr="000F7CEB">
              <w:rPr>
                <w:color w:val="000005"/>
              </w:rPr>
              <w:t xml:space="preserve"> geopolitical </w:t>
            </w:r>
            <w:r w:rsidRPr="000F7CEB">
              <w:rPr>
                <w:b/>
                <w:i/>
                <w:color w:val="000005"/>
              </w:rPr>
              <w:t>competition as well as attacks on</w:t>
            </w:r>
            <w:r w:rsidRPr="000F7CEB">
              <w:rPr>
                <w:color w:val="000005"/>
              </w:rPr>
              <w:t xml:space="preserve"> international </w:t>
            </w:r>
            <w:r w:rsidRPr="000F7CEB">
              <w:rPr>
                <w:b/>
                <w:i/>
                <w:color w:val="000005"/>
              </w:rPr>
              <w:t>law and the UN system; emphasises that the bedrock of peace and human</w:t>
            </w:r>
            <w:r w:rsidRPr="000F7CEB">
              <w:rPr>
                <w:color w:val="000005"/>
              </w:rPr>
              <w:t xml:space="preserve"> security </w:t>
            </w:r>
            <w:r w:rsidRPr="000F7CEB">
              <w:rPr>
                <w:b/>
                <w:i/>
                <w:color w:val="000005"/>
              </w:rPr>
              <w:t>is</w:t>
            </w:r>
            <w:r w:rsidRPr="000F7CEB">
              <w:rPr>
                <w:color w:val="000005"/>
              </w:rPr>
              <w:t xml:space="preserve"> international law, </w:t>
            </w:r>
            <w:r w:rsidRPr="000F7CEB">
              <w:rPr>
                <w:b/>
                <w:i/>
                <w:color w:val="000005"/>
              </w:rPr>
              <w:t>the UN Charter, and genuine and committed</w:t>
            </w:r>
            <w:r w:rsidRPr="000F7CEB">
              <w:rPr>
                <w:color w:val="000005"/>
              </w:rPr>
              <w:t xml:space="preserve"> multilateralism;</w:t>
            </w:r>
          </w:p>
        </w:tc>
      </w:tr>
    </w:tbl>
    <w:p w:rsidR="00671E64" w:rsidRPr="000F7CEB" w:rsidP="00671E64" w14:paraId="0627B67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C8FEA24" w14:textId="77777777">
      <w:r w:rsidRPr="000F7CEB">
        <w:rPr>
          <w:rStyle w:val="HideTWBExt"/>
          <w:noProof w:val="0"/>
        </w:rPr>
        <w:t>&lt;/Amend&gt;</w:t>
      </w:r>
    </w:p>
    <w:p w:rsidR="00671E64" w:rsidRPr="000F7CEB" w:rsidP="00671E64" w14:paraId="3F2EF6D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113</w:t>
      </w:r>
      <w:r w:rsidRPr="000F7CEB">
        <w:rPr>
          <w:rStyle w:val="HideTWBExt"/>
          <w:b w:val="0"/>
          <w:noProof w:val="0"/>
        </w:rPr>
        <w:t>&lt;/NumAm&gt;</w:t>
      </w:r>
    </w:p>
    <w:p w:rsidR="00671E64" w:rsidRPr="000F7CEB" w:rsidP="00671E64" w14:paraId="07C0A8D2"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0519266E" w14:textId="77777777">
      <w:pPr>
        <w:pStyle w:val="NormalBold"/>
      </w:pPr>
      <w:r w:rsidRPr="000F7CEB">
        <w:rPr>
          <w:rStyle w:val="HideTWBExt"/>
          <w:b w:val="0"/>
          <w:noProof w:val="0"/>
        </w:rPr>
        <w:t>&lt;/RepeatBlock-By&gt;</w:t>
      </w:r>
    </w:p>
    <w:p w:rsidR="00671E64" w:rsidRPr="000F7CEB" w:rsidP="00671E64" w14:paraId="30E40EE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1C453A"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65AE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989A56" w14:textId="77777777"/>
        </w:tc>
      </w:tr>
      <w:tr w14:paraId="2114AC2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3D24C1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5BEBAE5" w14:textId="77777777">
            <w:pPr>
              <w:pStyle w:val="AmColumnHeading"/>
            </w:pPr>
            <w:r w:rsidRPr="000F7CEB">
              <w:rPr>
                <w:color w:val="0000F5"/>
              </w:rPr>
              <w:t>Amendment</w:t>
            </w:r>
          </w:p>
        </w:tc>
      </w:tr>
      <w:tr w14:paraId="76C8AF2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11DEAAD" w14:textId="77777777">
            <w:pPr>
              <w:pStyle w:val="Normal6a"/>
            </w:pPr>
            <w:r w:rsidRPr="000F7CEB">
              <w:rPr>
                <w:color w:val="0000FA"/>
              </w:rPr>
              <w:t>1.</w:t>
            </w:r>
            <w:r w:rsidRPr="000F7CEB">
              <w:rPr>
                <w:color w:val="0000FA"/>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w:t>
            </w:r>
            <w:r w:rsidRPr="000F7CEB">
              <w:rPr>
                <w:b/>
                <w:i/>
                <w:color w:val="0000FA"/>
              </w:rPr>
              <w:t>of</w:t>
            </w:r>
            <w:r w:rsidRPr="000F7CEB">
              <w:rPr>
                <w:color w:val="0000FA"/>
              </w:rPr>
              <w:t xml:space="preserve"> great powers, nationalist unilateralism and the primary and growing use of force and violence by certain states and non-state actors to promote their political objectives and interests or to resolve disputes; believes that this trend </w:t>
            </w:r>
            <w:r w:rsidRPr="000F7CEB">
              <w:rPr>
                <w:b/>
                <w:i/>
                <w:color w:val="0000FA"/>
              </w:rPr>
              <w:t>amounts to</w:t>
            </w:r>
            <w:r w:rsidRPr="000F7CEB">
              <w:rPr>
                <w:color w:val="0000FA"/>
              </w:rPr>
              <w:t xml:space="preserve">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63C0CEC1"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expresses deep concern at the rise of geopolitical fractures, new </w:t>
            </w:r>
            <w:r w:rsidRPr="000F7CEB">
              <w:rPr>
                <w:b/>
                <w:i/>
                <w:color w:val="000005"/>
              </w:rPr>
              <w:t>and renewed</w:t>
            </w:r>
            <w:r w:rsidRPr="000F7CEB">
              <w:rPr>
                <w:color w:val="000005"/>
              </w:rPr>
              <w:t xml:space="preserve"> imperialist ambitions for domination by authoritarian powers, systemic rivalry </w:t>
            </w:r>
            <w:r w:rsidRPr="000F7CEB">
              <w:rPr>
                <w:b/>
                <w:i/>
                <w:color w:val="000005"/>
              </w:rPr>
              <w:t>among</w:t>
            </w:r>
            <w:r w:rsidRPr="000F7CEB">
              <w:rPr>
                <w:color w:val="000005"/>
              </w:rPr>
              <w:t xml:space="preserve"> great powers, nationalist unilateralism and the primary and growing use of force and violence by certain states and non-state actors to </w:t>
            </w:r>
            <w:r w:rsidRPr="000F7CEB">
              <w:rPr>
                <w:b/>
                <w:i/>
                <w:color w:val="000005"/>
              </w:rPr>
              <w:t>achieve their goals,</w:t>
            </w:r>
            <w:r w:rsidRPr="000F7CEB">
              <w:rPr>
                <w:color w:val="000005"/>
              </w:rPr>
              <w:t xml:space="preserve"> promote their political objectives and interests or to resolve disputes; believes that this trend </w:t>
            </w:r>
            <w:r w:rsidRPr="000F7CEB">
              <w:rPr>
                <w:b/>
                <w:i/>
                <w:color w:val="000005"/>
              </w:rPr>
              <w:t>represents</w:t>
            </w:r>
            <w:r w:rsidRPr="000F7CEB">
              <w:rPr>
                <w:color w:val="000005"/>
              </w:rPr>
              <w:t xml:space="preserve"> a paradigm shift, as it reverses the logic of building international security on the basis of respect for international law, a rules-based international order and multilateralism;</w:t>
            </w:r>
            <w:r w:rsidRPr="000F7CEB">
              <w:rPr>
                <w:b/>
                <w:i/>
                <w:color w:val="000005"/>
              </w:rPr>
              <w:t> regrets that such disturbing tendencies are being pursued by permanent members of the UN Security Council;</w:t>
            </w:r>
          </w:p>
        </w:tc>
      </w:tr>
    </w:tbl>
    <w:p w:rsidR="00671E64" w:rsidRPr="000F7CEB" w:rsidP="00671E64" w14:paraId="0BF3903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9F0079D" w14:textId="77777777">
      <w:r w:rsidRPr="000F7CEB">
        <w:rPr>
          <w:rStyle w:val="HideTWBExt"/>
          <w:noProof w:val="0"/>
        </w:rPr>
        <w:t>&lt;/Amend&gt;</w:t>
      </w:r>
    </w:p>
    <w:p w:rsidR="00671E64" w:rsidRPr="000F7CEB" w:rsidP="00671E64" w14:paraId="39E9517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114</w:t>
      </w:r>
      <w:r w:rsidRPr="000F7CEB">
        <w:rPr>
          <w:rStyle w:val="HideTWBExt"/>
          <w:b w:val="0"/>
          <w:noProof w:val="0"/>
        </w:rPr>
        <w:t>&lt;/NumAm&gt;</w:t>
      </w:r>
    </w:p>
    <w:p w:rsidR="00671E64" w:rsidRPr="000F7CEB" w:rsidP="00671E64" w14:paraId="46E70B96"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28B44CAA" w14:textId="77777777">
      <w:pPr>
        <w:pStyle w:val="NormalBold"/>
      </w:pPr>
      <w:r w:rsidRPr="000F7CEB">
        <w:rPr>
          <w:rStyle w:val="HideTWBExt"/>
          <w:b w:val="0"/>
          <w:noProof w:val="0"/>
        </w:rPr>
        <w:t>&lt;/RepeatBlock-By&gt;</w:t>
      </w:r>
    </w:p>
    <w:p w:rsidR="00671E64" w:rsidRPr="000F7CEB" w:rsidP="00671E64" w14:paraId="27EDE11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BDFEB57"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848AA5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546238" w14:textId="77777777"/>
        </w:tc>
      </w:tr>
      <w:tr w14:paraId="08CB706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6BB23E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5CD7B0" w14:textId="77777777">
            <w:pPr>
              <w:pStyle w:val="AmColumnHeading"/>
            </w:pPr>
            <w:r w:rsidRPr="000F7CEB">
              <w:rPr>
                <w:color w:val="0000F5"/>
              </w:rPr>
              <w:t>Amendment</w:t>
            </w:r>
          </w:p>
        </w:tc>
      </w:tr>
      <w:tr w14:paraId="5165F67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A4D83D" w14:textId="77777777">
            <w:pPr>
              <w:pStyle w:val="Normal6a"/>
            </w:pPr>
            <w:r w:rsidRPr="000F7CEB">
              <w:rPr>
                <w:color w:val="0000FA"/>
              </w:rPr>
              <w:t>1.</w:t>
            </w:r>
            <w:r w:rsidRPr="000F7CEB">
              <w:rPr>
                <w:color w:val="0000FA"/>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w:t>
            </w:r>
            <w:r w:rsidRPr="000F7CEB">
              <w:rPr>
                <w:b/>
                <w:bCs/>
                <w:i/>
                <w:iCs/>
                <w:color w:val="0000FA"/>
              </w:rPr>
              <w:t>nationalist unilateralism</w:t>
            </w:r>
            <w:r w:rsidRPr="000F7CEB">
              <w:rPr>
                <w:color w:val="0000FA"/>
              </w:rPr>
              <w:t xml:space="preserve">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7208A9C6" w14:textId="77777777">
            <w:pPr>
              <w:pStyle w:val="Normal6a"/>
            </w:pPr>
            <w:r w:rsidRPr="000F7CEB">
              <w:rPr>
                <w:color w:val="000005"/>
              </w:rPr>
              <w:t>1.</w:t>
            </w:r>
            <w:r w:rsidRPr="000F7CEB">
              <w:rPr>
                <w:color w:val="000005"/>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4FACC52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3213B95D" w14:textId="77777777">
      <w:r w:rsidRPr="000F7CEB">
        <w:rPr>
          <w:rStyle w:val="HideTWBExt"/>
          <w:noProof w:val="0"/>
        </w:rPr>
        <w:t>&lt;/Amend&gt;</w:t>
      </w:r>
    </w:p>
    <w:p w:rsidR="00671E64" w:rsidRPr="000F7CEB" w:rsidP="00671E64" w14:paraId="3E15AD4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115</w:t>
      </w:r>
      <w:r w:rsidRPr="000F7CEB">
        <w:rPr>
          <w:rStyle w:val="HideTWBExt"/>
          <w:b w:val="0"/>
          <w:noProof w:val="0"/>
        </w:rPr>
        <w:t>&lt;/NumAm&gt;</w:t>
      </w:r>
    </w:p>
    <w:p w:rsidR="00671E64" w:rsidRPr="000F7CEB" w:rsidP="00671E64" w14:paraId="60A63385" w14:textId="77777777">
      <w:pPr>
        <w:pStyle w:val="NormalBold"/>
      </w:pPr>
      <w:r w:rsidRPr="000F7CEB">
        <w:rPr>
          <w:rStyle w:val="HideTWBExt"/>
          <w:b w:val="0"/>
          <w:noProof w:val="0"/>
        </w:rPr>
        <w:t>&lt;RepeatBlock-By&gt;&lt;Members&gt;</w:t>
      </w:r>
      <w:r w:rsidRPr="000F7CEB">
        <w:rPr>
          <w:color w:val="0000F0"/>
        </w:rPr>
        <w:t>Ivaylo Valchev</w:t>
      </w:r>
      <w:r w:rsidRPr="000F7CEB">
        <w:rPr>
          <w:rStyle w:val="HideTWBExt"/>
          <w:b w:val="0"/>
          <w:noProof w:val="0"/>
        </w:rPr>
        <w:t>&lt;/Members&gt;</w:t>
      </w:r>
    </w:p>
    <w:p w:rsidR="00671E64" w:rsidRPr="000F7CEB" w:rsidP="00671E64" w14:paraId="63135945" w14:textId="77777777">
      <w:pPr>
        <w:pStyle w:val="NormalBold"/>
      </w:pPr>
      <w:r w:rsidRPr="000F7CEB">
        <w:rPr>
          <w:rStyle w:val="HideTWBExt"/>
          <w:b w:val="0"/>
          <w:noProof w:val="0"/>
        </w:rPr>
        <w:t>&lt;/RepeatBlock-By&gt;</w:t>
      </w:r>
    </w:p>
    <w:p w:rsidR="00671E64" w:rsidRPr="000F7CEB" w:rsidP="00671E64" w14:paraId="785491B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F681285"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FC2992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69B52C1" w14:textId="77777777"/>
        </w:tc>
      </w:tr>
      <w:tr w14:paraId="013A14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7AE56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BF9813" w14:textId="77777777">
            <w:pPr>
              <w:pStyle w:val="AmColumnHeading"/>
            </w:pPr>
            <w:r w:rsidRPr="000F7CEB">
              <w:rPr>
                <w:color w:val="0000F5"/>
              </w:rPr>
              <w:t>Amendment</w:t>
            </w:r>
          </w:p>
        </w:tc>
      </w:tr>
      <w:tr w14:paraId="1E268CF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C24E52E" w14:textId="77777777">
            <w:pPr>
              <w:pStyle w:val="Normal6a"/>
            </w:pPr>
            <w:r w:rsidRPr="000F7CEB">
              <w:rPr>
                <w:color w:val="0000FA"/>
              </w:rPr>
              <w:t>1.</w:t>
            </w:r>
            <w:r w:rsidRPr="000F7CEB">
              <w:rPr>
                <w:color w:val="0000FA"/>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w:t>
            </w:r>
            <w:r w:rsidRPr="000F7CEB">
              <w:rPr>
                <w:b/>
                <w:bCs/>
                <w:i/>
                <w:iCs/>
                <w:color w:val="0000FA"/>
              </w:rPr>
              <w:t>nationalist unilateralism</w:t>
            </w:r>
            <w:r w:rsidRPr="000F7CEB">
              <w:rPr>
                <w:color w:val="0000FA"/>
              </w:rPr>
              <w:t xml:space="preserve">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1E78DF98" w14:textId="77777777">
            <w:pPr>
              <w:pStyle w:val="Normal6a"/>
            </w:pPr>
            <w:r w:rsidRPr="000F7CEB">
              <w:rPr>
                <w:color w:val="000005"/>
              </w:rPr>
              <w:t>1.</w:t>
            </w:r>
            <w:r w:rsidRPr="000F7CEB">
              <w:rPr>
                <w:color w:val="000005"/>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47F9DD0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{BG}</w:t>
      </w:r>
      <w:r w:rsidRPr="000F7CEB">
        <w:rPr>
          <w:color w:val="0000F0"/>
        </w:rPr>
        <w:t>bg</w:t>
      </w:r>
      <w:r w:rsidRPr="000F7CEB">
        <w:rPr>
          <w:rStyle w:val="HideTWBExt"/>
          <w:noProof w:val="0"/>
        </w:rPr>
        <w:t>&lt;/Original&gt;</w:t>
      </w:r>
    </w:p>
    <w:p w:rsidR="00671E64" w:rsidRPr="000F7CEB" w:rsidP="00671E64" w14:paraId="57A0D461" w14:textId="77777777">
      <w:r w:rsidRPr="000F7CEB">
        <w:rPr>
          <w:rStyle w:val="HideTWBExt"/>
          <w:noProof w:val="0"/>
        </w:rPr>
        <w:t>&lt;/Amend&gt;</w:t>
      </w:r>
    </w:p>
    <w:p w:rsidR="00671E64" w:rsidRPr="000F7CEB" w:rsidP="00671E64" w14:paraId="0EA82B2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116</w:t>
      </w:r>
      <w:r w:rsidRPr="000F7CEB">
        <w:rPr>
          <w:rStyle w:val="HideTWBExt"/>
          <w:b w:val="0"/>
          <w:noProof w:val="0"/>
        </w:rPr>
        <w:t>&lt;/NumAm&gt;</w:t>
      </w:r>
    </w:p>
    <w:p w:rsidR="00671E64" w:rsidRPr="000F7CEB" w:rsidP="00671E64" w14:paraId="648D213B" w14:textId="77777777">
      <w:pPr>
        <w:pStyle w:val="NormalBold"/>
      </w:pPr>
      <w:r w:rsidRPr="000F7CEB">
        <w:rPr>
          <w:rStyle w:val="HideTWBExt"/>
          <w:b w:val="0"/>
          <w:noProof w:val="0"/>
        </w:rPr>
        <w:t>&lt;RepeatBlock-By&gt;&lt;Members&gt;</w:t>
      </w:r>
      <w:r w:rsidRPr="000F7CEB">
        <w:rPr>
          <w:color w:val="0000F0"/>
        </w:rPr>
        <w:t>György Hölvényi, Kinga Gál</w:t>
      </w:r>
      <w:r w:rsidRPr="000F7CEB">
        <w:rPr>
          <w:rStyle w:val="HideTWBExt"/>
          <w:b w:val="0"/>
          <w:noProof w:val="0"/>
        </w:rPr>
        <w:t>&lt;/Members&gt;</w:t>
      </w:r>
    </w:p>
    <w:p w:rsidR="00671E64" w:rsidRPr="000F7CEB" w:rsidP="00671E64" w14:paraId="1540C401" w14:textId="77777777">
      <w:pPr>
        <w:pStyle w:val="NormalBold"/>
      </w:pPr>
      <w:r w:rsidRPr="000F7CEB">
        <w:rPr>
          <w:rStyle w:val="HideTWBExt"/>
          <w:b w:val="0"/>
          <w:noProof w:val="0"/>
        </w:rPr>
        <w:t>&lt;/RepeatBlock-By&gt;</w:t>
      </w:r>
    </w:p>
    <w:p w:rsidR="00671E64" w:rsidRPr="000F7CEB" w:rsidP="00671E64" w14:paraId="70AC1F9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6450421"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3798B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BC2DD8" w14:textId="77777777"/>
        </w:tc>
      </w:tr>
      <w:tr w14:paraId="51F881D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5EAE8B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FEEA9E5" w14:textId="77777777">
            <w:pPr>
              <w:pStyle w:val="AmColumnHeading"/>
            </w:pPr>
            <w:r w:rsidRPr="000F7CEB">
              <w:rPr>
                <w:color w:val="0000F5"/>
              </w:rPr>
              <w:t>Amendment</w:t>
            </w:r>
          </w:p>
        </w:tc>
      </w:tr>
      <w:tr w14:paraId="47CF156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59B0D05" w14:textId="77777777">
            <w:pPr>
              <w:pStyle w:val="Normal6a"/>
            </w:pPr>
            <w:r w:rsidRPr="000F7CEB">
              <w:rPr>
                <w:color w:val="0000FA"/>
              </w:rPr>
              <w:t>1.</w:t>
            </w:r>
            <w:r w:rsidRPr="000F7CEB">
              <w:rPr>
                <w:color w:val="0000FA"/>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w:t>
            </w:r>
            <w:r w:rsidRPr="000F7CEB">
              <w:rPr>
                <w:b/>
                <w:i/>
                <w:color w:val="0000FA"/>
              </w:rPr>
              <w:t>or to resolve disputes</w:t>
            </w:r>
            <w:r w:rsidRPr="000F7CEB">
              <w:rPr>
                <w:color w:val="0000FA"/>
              </w:rPr>
              <w:t>;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684F5DD1" w14:textId="77777777">
            <w:pPr>
              <w:pStyle w:val="Normal6a"/>
            </w:pPr>
            <w:r w:rsidRPr="000F7CEB">
              <w:rPr>
                <w:color w:val="000005"/>
              </w:rPr>
              <w:t>1.</w:t>
            </w:r>
            <w:r w:rsidRPr="000F7CEB">
              <w:rPr>
                <w:color w:val="000005"/>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6E761C7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2FC718" w14:textId="77777777">
      <w:r w:rsidRPr="000F7CEB">
        <w:rPr>
          <w:rStyle w:val="HideTWBExt"/>
          <w:noProof w:val="0"/>
        </w:rPr>
        <w:t>&lt;/Amend&gt;</w:t>
      </w:r>
    </w:p>
    <w:p w:rsidR="00671E64" w:rsidRPr="000F7CEB" w:rsidP="00671E64" w14:paraId="2CE7156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117</w:t>
      </w:r>
      <w:r w:rsidRPr="000F7CEB">
        <w:rPr>
          <w:rStyle w:val="HideTWBExt"/>
          <w:b w:val="0"/>
          <w:noProof w:val="0"/>
        </w:rPr>
        <w:t>&lt;/NumAm&gt;</w:t>
      </w:r>
    </w:p>
    <w:p w:rsidR="00671E64" w:rsidRPr="000F7CEB" w:rsidP="00671E64" w14:paraId="382DA0EF"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4983BC5A" w14:textId="77777777">
      <w:pPr>
        <w:pStyle w:val="NormalBold"/>
      </w:pPr>
      <w:r w:rsidRPr="000F7CEB">
        <w:rPr>
          <w:rStyle w:val="HideTWBExt"/>
          <w:b w:val="0"/>
          <w:noProof w:val="0"/>
        </w:rPr>
        <w:t>&lt;/RepeatBlock-By&gt;</w:t>
      </w:r>
    </w:p>
    <w:p w:rsidR="00671E64" w:rsidRPr="000F7CEB" w:rsidP="00671E64" w14:paraId="5DDDA62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B3B2D3C"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B67A0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432A31" w14:textId="77777777"/>
        </w:tc>
      </w:tr>
      <w:tr w14:paraId="1B983F0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7381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C329558" w14:textId="77777777">
            <w:pPr>
              <w:pStyle w:val="AmColumnHeading"/>
            </w:pPr>
            <w:r w:rsidRPr="000F7CEB">
              <w:rPr>
                <w:color w:val="0000F5"/>
              </w:rPr>
              <w:t>Amendment</w:t>
            </w:r>
          </w:p>
        </w:tc>
      </w:tr>
      <w:tr w14:paraId="38B160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AB735F4"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w:t>
            </w:r>
            <w:r w:rsidRPr="000F7CEB">
              <w:rPr>
                <w:b/>
                <w:bCs/>
                <w:i/>
                <w:iCs/>
                <w:color w:val="0000FA"/>
              </w:rPr>
              <w:t>, a rules-based international order</w:t>
            </w:r>
            <w:r w:rsidRPr="000F7CEB">
              <w:rPr>
                <w:color w:val="0000FA"/>
              </w:rPr>
              <w:t xml:space="preserve"> and multilateralism;</w:t>
            </w:r>
          </w:p>
        </w:tc>
        <w:tc>
          <w:tcPr>
            <w:tcW w:w="4876" w:type="dxa"/>
            <w:tcBorders>
              <w:top w:val="nil"/>
              <w:left w:val="nil"/>
              <w:bottom w:val="nil"/>
              <w:right w:val="nil"/>
            </w:tcBorders>
          </w:tcPr>
          <w:p w:rsidR="00671E64" w:rsidRPr="000F7CEB" w:rsidP="003C5684" w14:paraId="219DAAE2" w14:textId="77777777">
            <w:pPr>
              <w:pStyle w:val="Normal6a"/>
            </w:pPr>
            <w:r w:rsidRPr="000F7CEB">
              <w:rPr>
                <w:color w:val="000005"/>
              </w:rPr>
              <w:t>1.</w:t>
            </w:r>
            <w:r w:rsidRPr="000F7CEB">
              <w:rPr>
                <w:color w:val="000005"/>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and multilateralism;</w:t>
            </w:r>
          </w:p>
        </w:tc>
      </w:tr>
    </w:tbl>
    <w:p w:rsidR="00671E64" w:rsidRPr="000F7CEB" w:rsidP="00671E64" w14:paraId="07CBB05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2C382B62" w14:textId="77777777">
      <w:r w:rsidRPr="000F7CEB">
        <w:rPr>
          <w:rStyle w:val="HideTWBExt"/>
          <w:noProof w:val="0"/>
        </w:rPr>
        <w:t>&lt;/Amend&gt;</w:t>
      </w:r>
    </w:p>
    <w:p w:rsidR="00671E64" w:rsidRPr="000F7CEB" w:rsidP="00671E64" w14:paraId="369456D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118</w:t>
      </w:r>
      <w:r w:rsidRPr="000F7CEB">
        <w:rPr>
          <w:rStyle w:val="HideTWBExt"/>
          <w:b w:val="0"/>
          <w:noProof w:val="0"/>
        </w:rPr>
        <w:t>&lt;/NumAm&gt;</w:t>
      </w:r>
    </w:p>
    <w:p w:rsidR="00671E64" w:rsidRPr="000F7CEB" w:rsidP="00671E64" w14:paraId="73D47BC7"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399D6B51" w14:textId="77777777">
      <w:pPr>
        <w:pStyle w:val="NormalBold"/>
      </w:pPr>
      <w:r w:rsidRPr="000F7CEB">
        <w:rPr>
          <w:rStyle w:val="HideTWBExt"/>
          <w:b w:val="0"/>
          <w:noProof w:val="0"/>
        </w:rPr>
        <w:t>&lt;/RepeatBlock-By&gt;</w:t>
      </w:r>
    </w:p>
    <w:p w:rsidR="00671E64" w:rsidRPr="000F7CEB" w:rsidP="00671E64" w14:paraId="672ADD2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2736CD2"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B86B7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122A8F4" w14:textId="77777777"/>
        </w:tc>
      </w:tr>
      <w:tr w14:paraId="79931D0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FE76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7155CBA" w14:textId="77777777">
            <w:pPr>
              <w:pStyle w:val="AmColumnHeading"/>
            </w:pPr>
            <w:r w:rsidRPr="000F7CEB">
              <w:rPr>
                <w:color w:val="0000F5"/>
              </w:rPr>
              <w:t>Amendment</w:t>
            </w:r>
          </w:p>
        </w:tc>
      </w:tr>
      <w:tr w14:paraId="7B74A7A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CD0D4E"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w:t>
            </w:r>
            <w:r w:rsidRPr="000F7CEB">
              <w:rPr>
                <w:b/>
                <w:i/>
                <w:color w:val="0000FA"/>
              </w:rPr>
              <w:t>,</w:t>
            </w:r>
            <w:r w:rsidRPr="000F7CEB">
              <w:rPr>
                <w:color w:val="0000FA"/>
              </w:rPr>
              <w:t xml:space="preserve">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24841DB6"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w:t>
            </w:r>
            <w:r w:rsidRPr="000F7CEB">
              <w:rPr>
                <w:b/>
                <w:i/>
                <w:color w:val="000005"/>
              </w:rPr>
              <w:t>and deteriorated Euro-Atlantic security environment</w:t>
            </w:r>
            <w:r w:rsidRPr="000F7CEB">
              <w:rPr>
                <w:color w:val="000005"/>
              </w:rPr>
              <w:t xml:space="preserve">; expresses deep concern at the rise of geopolitical fractures, new imperialist ambitions for domination by authoritarian powers </w:t>
            </w:r>
            <w:r w:rsidRPr="000F7CEB">
              <w:rPr>
                <w:b/>
                <w:i/>
                <w:color w:val="000005"/>
              </w:rPr>
              <w:t>in particular Russia’s war against Ukraine and massive war crimes committed against sovereign state and its people;</w:t>
            </w:r>
            <w:r w:rsidRPr="000F7CEB">
              <w:rPr>
                <w:color w:val="000005"/>
              </w:rPr>
              <w:t xml:space="preserve">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4551B2E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A480E2B" w14:textId="77777777">
      <w:r w:rsidRPr="000F7CEB">
        <w:rPr>
          <w:rStyle w:val="HideTWBExt"/>
          <w:noProof w:val="0"/>
        </w:rPr>
        <w:t>&lt;/Amend&gt;</w:t>
      </w:r>
    </w:p>
    <w:p w:rsidR="00671E64" w:rsidRPr="000F7CEB" w:rsidP="00671E64" w14:paraId="507A72C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119</w:t>
      </w:r>
      <w:r w:rsidRPr="000F7CEB">
        <w:rPr>
          <w:rStyle w:val="HideTWBExt"/>
          <w:b w:val="0"/>
          <w:noProof w:val="0"/>
        </w:rPr>
        <w:t>&lt;/NumAm&gt;</w:t>
      </w:r>
    </w:p>
    <w:p w:rsidR="00671E64" w:rsidRPr="000F7CEB" w:rsidP="00671E64" w14:paraId="04931C76"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1AB78342" w14:textId="77777777">
      <w:pPr>
        <w:pStyle w:val="NormalBold"/>
      </w:pPr>
      <w:r w:rsidRPr="000F7CEB">
        <w:rPr>
          <w:rStyle w:val="HideTWBExt"/>
          <w:b w:val="0"/>
          <w:noProof w:val="0"/>
        </w:rPr>
        <w:t>&lt;/RepeatBlock-By&gt;</w:t>
      </w:r>
    </w:p>
    <w:p w:rsidR="00671E64" w:rsidRPr="000F7CEB" w:rsidP="00671E64" w14:paraId="0D332AC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FD1025"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7869E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61654F" w14:textId="77777777"/>
        </w:tc>
      </w:tr>
      <w:tr w14:paraId="0EDC0A0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284AE5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72057FB" w14:textId="77777777">
            <w:pPr>
              <w:pStyle w:val="AmColumnHeading"/>
            </w:pPr>
            <w:r w:rsidRPr="000F7CEB">
              <w:rPr>
                <w:color w:val="0000F5"/>
              </w:rPr>
              <w:t>Amendment</w:t>
            </w:r>
          </w:p>
        </w:tc>
      </w:tr>
      <w:tr w14:paraId="509AC00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78AFB1"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72F8DF48"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w:t>
            </w:r>
            <w:r w:rsidRPr="000F7CEB">
              <w:rPr>
                <w:b/>
                <w:i/>
                <w:color w:val="000005"/>
              </w:rPr>
              <w:t>and their increased coordination</w:t>
            </w:r>
            <w:r w:rsidRPr="000F7CEB">
              <w:rPr>
                <w:color w:val="000005"/>
              </w:rPr>
              <w:t xml:space="preserve">, systemic rivalry of great powers, nationalist unilateralism and the primary and growing use of force and violence by certain states and non-state actors to promote their political objectives and interests or to resolve disputes; believes that </w:t>
            </w:r>
            <w:r w:rsidRPr="000F7CEB">
              <w:rPr>
                <w:b/>
                <w:i/>
                <w:color w:val="000005"/>
              </w:rPr>
              <w:t>the geopolitical theatres in Ukraine, Middle East and Taiwan are increasingly interconnected as Russia, China and Iran are deepening their ties, and</w:t>
            </w:r>
            <w:r w:rsidRPr="000F7CEB">
              <w:rPr>
                <w:color w:val="000005"/>
              </w:rPr>
              <w:t xml:space="preserve"> this trend amounts to a paradigm shift, as it reverses the logic of building international security on the basis of respect for international law, a rules-based international order and multilateralism;</w:t>
            </w:r>
          </w:p>
        </w:tc>
      </w:tr>
    </w:tbl>
    <w:p w:rsidR="00671E64" w:rsidRPr="000F7CEB" w:rsidP="00671E64" w14:paraId="5BC56B3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FADF571" w14:textId="77777777">
      <w:r w:rsidRPr="000F7CEB">
        <w:rPr>
          <w:rStyle w:val="HideTWBExt"/>
          <w:noProof w:val="0"/>
        </w:rPr>
        <w:t>&lt;/Amend&gt;</w:t>
      </w:r>
    </w:p>
    <w:p w:rsidR="00671E64" w:rsidRPr="000F7CEB" w:rsidP="00671E64" w14:paraId="58065C3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120</w:t>
      </w:r>
      <w:r w:rsidRPr="000F7CEB">
        <w:rPr>
          <w:rStyle w:val="HideTWBExt"/>
          <w:b w:val="0"/>
          <w:noProof w:val="0"/>
        </w:rPr>
        <w:t>&lt;/NumAm&gt;</w:t>
      </w:r>
    </w:p>
    <w:p w:rsidR="00671E64" w:rsidRPr="000F7CEB" w:rsidP="00671E64" w14:paraId="070C8E8A" w14:textId="77777777">
      <w:pPr>
        <w:pStyle w:val="NormalBold"/>
      </w:pPr>
      <w:r w:rsidRPr="000F7CEB">
        <w:rPr>
          <w:rStyle w:val="HideTWBExt"/>
          <w:b w:val="0"/>
          <w:noProof w:val="0"/>
        </w:rPr>
        <w:t>&lt;RepeatBlock-By&gt;&lt;Members&gt;</w:t>
      </w:r>
      <w:r w:rsidRPr="000F7CEB">
        <w:rPr>
          <w:color w:val="0000F0"/>
        </w:rPr>
        <w:t>Christophe Gomart, Hélder Sousa Silva</w:t>
      </w:r>
      <w:r w:rsidRPr="000F7CEB">
        <w:rPr>
          <w:rStyle w:val="HideTWBExt"/>
          <w:b w:val="0"/>
          <w:noProof w:val="0"/>
        </w:rPr>
        <w:t>&lt;/Members&gt;</w:t>
      </w:r>
    </w:p>
    <w:p w:rsidR="00671E64" w:rsidRPr="000F7CEB" w:rsidP="00671E64" w14:paraId="07C4EE79" w14:textId="77777777">
      <w:pPr>
        <w:pStyle w:val="NormalBold"/>
      </w:pPr>
      <w:r w:rsidRPr="000F7CEB">
        <w:rPr>
          <w:rStyle w:val="HideTWBExt"/>
          <w:b w:val="0"/>
          <w:noProof w:val="0"/>
        </w:rPr>
        <w:t>&lt;/RepeatBlock-By&gt;</w:t>
      </w:r>
    </w:p>
    <w:p w:rsidR="00671E64" w:rsidRPr="000F7CEB" w:rsidP="00671E64" w14:paraId="28FD3D2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61EABB3"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09B96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1ADB8E9" w14:textId="77777777"/>
        </w:tc>
      </w:tr>
      <w:tr w14:paraId="4A09389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D7DDD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36663A3" w14:textId="77777777">
            <w:pPr>
              <w:pStyle w:val="AmColumnHeading"/>
            </w:pPr>
            <w:r w:rsidRPr="000F7CEB">
              <w:rPr>
                <w:color w:val="0000F5"/>
              </w:rPr>
              <w:t>Amendment</w:t>
            </w:r>
          </w:p>
        </w:tc>
      </w:tr>
      <w:tr w14:paraId="5D9D831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CC9A32"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6A4469D8" w14:textId="77777777">
            <w:pPr>
              <w:pStyle w:val="Normal6a"/>
            </w:pPr>
            <w:r w:rsidRPr="000F7CEB">
              <w:rPr>
                <w:color w:val="000005"/>
              </w:rPr>
              <w:t>1.</w:t>
            </w:r>
            <w:r w:rsidRPr="000F7CEB">
              <w:rPr>
                <w:color w:val="000005"/>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w:t>
            </w:r>
            <w:r w:rsidRPr="000F7CEB">
              <w:rPr>
                <w:b/>
                <w:i/>
                <w:color w:val="000005"/>
              </w:rPr>
              <w:t>, widespread of radical Islamic terrorism</w:t>
            </w:r>
            <w:r w:rsidRPr="000F7CEB">
              <w:rPr>
                <w:color w:val="000005"/>
              </w:rPr>
              <w:t>,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7EBA303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D79BCC" w14:textId="77777777">
      <w:r w:rsidRPr="000F7CEB">
        <w:rPr>
          <w:rStyle w:val="HideTWBExt"/>
          <w:noProof w:val="0"/>
        </w:rPr>
        <w:t>&lt;/Amend&gt;</w:t>
      </w:r>
    </w:p>
    <w:p w:rsidR="00671E64" w:rsidRPr="000F7CEB" w:rsidP="00671E64" w14:paraId="7018549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121</w:t>
      </w:r>
      <w:r w:rsidRPr="000F7CEB">
        <w:rPr>
          <w:rStyle w:val="HideTWBExt"/>
          <w:b w:val="0"/>
          <w:noProof w:val="0"/>
        </w:rPr>
        <w:t>&lt;/NumAm&gt;</w:t>
      </w:r>
    </w:p>
    <w:p w:rsidR="00671E64" w:rsidRPr="000F7CEB" w:rsidP="00671E64" w14:paraId="707299B8" w14:textId="77777777">
      <w:pPr>
        <w:pStyle w:val="NormalBold"/>
      </w:pPr>
      <w:r w:rsidRPr="000F7CEB">
        <w:rPr>
          <w:rStyle w:val="HideTWBExt"/>
          <w:b w:val="0"/>
          <w:noProof w:val="0"/>
        </w:rPr>
        <w:t>&lt;RepeatBlock-By&gt;&lt;Members&gt;</w:t>
      </w:r>
      <w:r w:rsidRPr="000F7CEB">
        <w:rPr>
          <w:color w:val="0000F0"/>
        </w:rPr>
        <w:t>Alice Teodorescu Måwe</w:t>
      </w:r>
      <w:r w:rsidRPr="000F7CEB">
        <w:rPr>
          <w:rStyle w:val="HideTWBExt"/>
          <w:b w:val="0"/>
          <w:noProof w:val="0"/>
        </w:rPr>
        <w:t>&lt;/Members&gt;</w:t>
      </w:r>
    </w:p>
    <w:p w:rsidR="00671E64" w:rsidRPr="000F7CEB" w:rsidP="00671E64" w14:paraId="778018C2" w14:textId="77777777">
      <w:pPr>
        <w:pStyle w:val="NormalBold"/>
      </w:pPr>
      <w:r w:rsidRPr="000F7CEB">
        <w:rPr>
          <w:rStyle w:val="HideTWBExt"/>
          <w:b w:val="0"/>
          <w:noProof w:val="0"/>
        </w:rPr>
        <w:t>&lt;/RepeatBlock-By&gt;</w:t>
      </w:r>
    </w:p>
    <w:p w:rsidR="00671E64" w:rsidRPr="000F7CEB" w:rsidP="00671E64" w14:paraId="0842C0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3DF588D"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F8EF5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54C43C" w14:textId="77777777"/>
        </w:tc>
      </w:tr>
      <w:tr w14:paraId="18CC612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01AEC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09AAC30" w14:textId="77777777">
            <w:pPr>
              <w:pStyle w:val="AmColumnHeading"/>
            </w:pPr>
            <w:r w:rsidRPr="000F7CEB">
              <w:rPr>
                <w:color w:val="0000F5"/>
              </w:rPr>
              <w:t>Amendment</w:t>
            </w:r>
          </w:p>
        </w:tc>
      </w:tr>
      <w:tr w14:paraId="60A4E0C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B7624A"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5D42A445"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w:t>
            </w:r>
            <w:r w:rsidRPr="000F7CEB">
              <w:rPr>
                <w:b/>
                <w:bCs/>
                <w:i/>
                <w:iCs/>
                <w:color w:val="000005"/>
              </w:rPr>
              <w:t>terrorism,</w:t>
            </w:r>
            <w:r w:rsidRPr="000F7CEB">
              <w:rPr>
                <w:color w:val="000005"/>
              </w:rPr>
              <w:t xml:space="preserve">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305019D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{SV}</w:t>
      </w:r>
      <w:r w:rsidRPr="000F7CEB">
        <w:rPr>
          <w:color w:val="0000F0"/>
        </w:rPr>
        <w:t>sv</w:t>
      </w:r>
      <w:r w:rsidRPr="000F7CEB">
        <w:rPr>
          <w:rStyle w:val="HideTWBExt"/>
          <w:noProof w:val="0"/>
        </w:rPr>
        <w:t>&lt;/Original&gt;</w:t>
      </w:r>
    </w:p>
    <w:p w:rsidR="00671E64" w:rsidRPr="000F7CEB" w:rsidP="00671E64" w14:paraId="0BFC4E5C" w14:textId="77777777">
      <w:r w:rsidRPr="000F7CEB">
        <w:rPr>
          <w:rStyle w:val="HideTWBExt"/>
          <w:noProof w:val="0"/>
        </w:rPr>
        <w:t>&lt;/Amend&gt;</w:t>
      </w:r>
    </w:p>
    <w:p w:rsidR="00671E64" w:rsidRPr="000F7CEB" w:rsidP="00671E64" w14:paraId="70022AA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122</w:t>
      </w:r>
      <w:r w:rsidRPr="000F7CEB">
        <w:rPr>
          <w:rStyle w:val="HideTWBExt"/>
          <w:b w:val="0"/>
          <w:noProof w:val="0"/>
        </w:rPr>
        <w:t>&lt;/NumAm&gt;</w:t>
      </w:r>
    </w:p>
    <w:p w:rsidR="00671E64" w:rsidRPr="000F7CEB" w:rsidP="00671E64" w14:paraId="1E2C041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9A6C1A7" w14:textId="77777777">
      <w:pPr>
        <w:pStyle w:val="NormalBold"/>
      </w:pPr>
      <w:r w:rsidRPr="000F7CEB">
        <w:rPr>
          <w:rStyle w:val="HideTWBExt"/>
          <w:b w:val="0"/>
          <w:noProof w:val="0"/>
        </w:rPr>
        <w:t>&lt;/RepeatBlock-By&gt;</w:t>
      </w:r>
    </w:p>
    <w:p w:rsidR="00671E64" w:rsidRPr="000F7CEB" w:rsidP="00671E64" w14:paraId="2D5FD37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409E73"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04FD6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0B8548" w14:textId="77777777"/>
        </w:tc>
      </w:tr>
      <w:tr w14:paraId="2C3D534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5799DD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A87FD9" w14:textId="77777777">
            <w:pPr>
              <w:pStyle w:val="AmColumnHeading"/>
            </w:pPr>
            <w:r w:rsidRPr="000F7CEB">
              <w:rPr>
                <w:color w:val="0000F5"/>
              </w:rPr>
              <w:t>Amendment</w:t>
            </w:r>
          </w:p>
        </w:tc>
      </w:tr>
      <w:tr w14:paraId="37ED367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B12535" w14:textId="77777777">
            <w:pPr>
              <w:pStyle w:val="Normal6a"/>
            </w:pPr>
            <w:r w:rsidRPr="000F7CEB">
              <w:rPr>
                <w:color w:val="0000FA"/>
              </w:rPr>
              <w:t>1.</w:t>
            </w:r>
            <w:r w:rsidRPr="000F7CEB">
              <w:rPr>
                <w:color w:val="0000FA"/>
              </w:rPr>
              <w:tab/>
              <w:t xml:space="preserve">Stresses the seriousness of the threats to the security of the European continent, which have reached a level unprecedented since the Second World War; expresses deep </w:t>
            </w:r>
            <w:r w:rsidRPr="000F7CEB">
              <w:rPr>
                <w:b/>
                <w:i/>
                <w:color w:val="0000FA"/>
              </w:rPr>
              <w:t>concern</w:t>
            </w:r>
            <w:r w:rsidRPr="000F7CEB">
              <w:rPr>
                <w:color w:val="0000FA"/>
              </w:rPr>
              <w:t xml:space="preserve">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71ED4E99"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expresses deep </w:t>
            </w:r>
            <w:r w:rsidRPr="000F7CEB">
              <w:rPr>
                <w:b/>
                <w:i/>
                <w:color w:val="000005"/>
              </w:rPr>
              <w:t>concerns</w:t>
            </w:r>
            <w:r w:rsidRPr="000F7CEB">
              <w:rPr>
                <w:color w:val="000005"/>
              </w:rPr>
              <w:t xml:space="preserve"> at the rise of geopolitical fractures, new imperialist ambitions for domination by authoritarian powers, systemic rivalry of great powers, nationalist unilateralism and the primary and growing use of force</w:t>
            </w:r>
            <w:r w:rsidRPr="000F7CEB">
              <w:rPr>
                <w:b/>
                <w:i/>
                <w:color w:val="000005"/>
              </w:rPr>
              <w:t>, blackmail</w:t>
            </w:r>
            <w:r w:rsidRPr="000F7CEB">
              <w:rPr>
                <w:color w:val="000005"/>
              </w:rPr>
              <w:t xml:space="preserve"> and violence by certain states and non-state actors to promote their political </w:t>
            </w:r>
            <w:r w:rsidRPr="000F7CEB">
              <w:rPr>
                <w:b/>
                <w:i/>
                <w:color w:val="000005"/>
              </w:rPr>
              <w:t>and economic</w:t>
            </w:r>
            <w:r w:rsidRPr="000F7CEB">
              <w:rPr>
                <w:color w:val="000005"/>
              </w:rPr>
              <w:t xml:space="preserve">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224E9EC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D2E6A06" w14:textId="77777777">
      <w:r w:rsidRPr="000F7CEB">
        <w:rPr>
          <w:rStyle w:val="HideTWBExt"/>
          <w:noProof w:val="0"/>
        </w:rPr>
        <w:t>&lt;/Amend&gt;</w:t>
      </w:r>
    </w:p>
    <w:p w:rsidR="00671E64" w:rsidRPr="000F7CEB" w:rsidP="00671E64" w14:paraId="1CBE666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123</w:t>
      </w:r>
      <w:r w:rsidRPr="000F7CEB">
        <w:rPr>
          <w:rStyle w:val="HideTWBExt"/>
          <w:b w:val="0"/>
          <w:noProof w:val="0"/>
        </w:rPr>
        <w:t>&lt;/NumAm&gt;</w:t>
      </w:r>
    </w:p>
    <w:p w:rsidR="00671E64" w:rsidRPr="000F7CEB" w:rsidP="00671E64" w14:paraId="4F6AA0F5" w14:textId="77777777">
      <w:pPr>
        <w:pStyle w:val="NormalBold"/>
      </w:pPr>
      <w:r w:rsidRPr="000F7CEB">
        <w:rPr>
          <w:rStyle w:val="HideTWBExt"/>
          <w:b w:val="0"/>
          <w:noProof w:val="0"/>
        </w:rPr>
        <w:t>&lt;RepeatBlock-By&gt;&lt;Members&gt;</w:t>
      </w:r>
      <w:r w:rsidRPr="000F7CEB">
        <w:rPr>
          <w:color w:val="0000F0"/>
        </w:rPr>
        <w:t>Kristian Vigenin</w:t>
      </w:r>
      <w:r w:rsidRPr="000F7CEB">
        <w:rPr>
          <w:rStyle w:val="HideTWBExt"/>
          <w:b w:val="0"/>
          <w:noProof w:val="0"/>
        </w:rPr>
        <w:t>&lt;/Members&gt;</w:t>
      </w:r>
    </w:p>
    <w:p w:rsidR="00671E64" w:rsidRPr="000F7CEB" w:rsidP="00671E64" w14:paraId="48ADAB4C" w14:textId="77777777">
      <w:pPr>
        <w:pStyle w:val="NormalBold"/>
      </w:pPr>
      <w:r w:rsidRPr="000F7CEB">
        <w:rPr>
          <w:rStyle w:val="HideTWBExt"/>
          <w:b w:val="0"/>
          <w:noProof w:val="0"/>
        </w:rPr>
        <w:t>&lt;/RepeatBlock-By&gt;</w:t>
      </w:r>
    </w:p>
    <w:p w:rsidR="00671E64" w:rsidRPr="000F7CEB" w:rsidP="00671E64" w14:paraId="499169B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91428E"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CA55B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B340D0" w14:textId="77777777"/>
        </w:tc>
      </w:tr>
      <w:tr w14:paraId="3B3A5AD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147F5E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B141E9" w14:textId="77777777">
            <w:pPr>
              <w:pStyle w:val="AmColumnHeading"/>
            </w:pPr>
            <w:r w:rsidRPr="000F7CEB">
              <w:rPr>
                <w:color w:val="0000F5"/>
              </w:rPr>
              <w:t>Amendment</w:t>
            </w:r>
          </w:p>
        </w:tc>
      </w:tr>
      <w:tr w14:paraId="1E2620F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8BACF3A"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41ACD2F7"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w:t>
            </w:r>
            <w:r w:rsidRPr="000F7CEB">
              <w:rPr>
                <w:b/>
                <w:i/>
                <w:color w:val="000005"/>
              </w:rPr>
              <w:t>and economic</w:t>
            </w:r>
            <w:r w:rsidRPr="000F7CEB">
              <w:rPr>
                <w:color w:val="000005"/>
              </w:rPr>
              <w:t xml:space="preserve"> objectives and interests or to resolve disputes;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37CBE91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4BA0221" w14:textId="77777777">
      <w:r w:rsidRPr="000F7CEB">
        <w:rPr>
          <w:rStyle w:val="HideTWBExt"/>
          <w:noProof w:val="0"/>
        </w:rPr>
        <w:t>&lt;/Amend&gt;</w:t>
      </w:r>
    </w:p>
    <w:p w:rsidR="00671E64" w:rsidRPr="000F7CEB" w:rsidP="00671E64" w14:paraId="1509AD2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124</w:t>
      </w:r>
      <w:r w:rsidRPr="000F7CEB">
        <w:rPr>
          <w:rStyle w:val="HideTWBExt"/>
          <w:b w:val="0"/>
          <w:noProof w:val="0"/>
        </w:rPr>
        <w:t>&lt;/NumAm&gt;</w:t>
      </w:r>
    </w:p>
    <w:p w:rsidR="00671E64" w:rsidRPr="000F7CEB" w:rsidP="00671E64" w14:paraId="2F438AD5"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4D31CE91" w14:textId="77777777">
      <w:pPr>
        <w:pStyle w:val="NormalBold"/>
      </w:pPr>
      <w:r w:rsidRPr="000F7CEB">
        <w:rPr>
          <w:rStyle w:val="HideTWBExt"/>
          <w:b w:val="0"/>
          <w:noProof w:val="0"/>
        </w:rPr>
        <w:t>&lt;/RepeatBlock-By&gt;</w:t>
      </w:r>
    </w:p>
    <w:p w:rsidR="00671E64" w:rsidRPr="000F7CEB" w:rsidP="00671E64" w14:paraId="0ACE6B9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C0159D1"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64D30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DF6CFC" w14:textId="77777777"/>
        </w:tc>
      </w:tr>
      <w:tr w14:paraId="3240112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0027A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3FD29F9" w14:textId="77777777">
            <w:pPr>
              <w:pStyle w:val="AmColumnHeading"/>
            </w:pPr>
            <w:r w:rsidRPr="000F7CEB">
              <w:rPr>
                <w:color w:val="0000F5"/>
              </w:rPr>
              <w:t>Amendment</w:t>
            </w:r>
          </w:p>
        </w:tc>
      </w:tr>
      <w:tr w14:paraId="5B78BD2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DF850C"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400002D0"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w:t>
            </w:r>
            <w:r w:rsidRPr="000F7CEB">
              <w:rPr>
                <w:b/>
                <w:i/>
                <w:color w:val="000005"/>
              </w:rPr>
              <w:t>notes the limited impact, in recent times, of diplomatic relations aimed at building defence;</w:t>
            </w:r>
            <w:r w:rsidRPr="000F7CEB">
              <w:rPr>
                <w:color w:val="000005"/>
              </w:rPr>
              <w:t xml:space="preserve"> believes that this trend amounts to a paradigm shift, as it reverses the logic of building international security on the basis of respect for international law, a rules-based international order and multilateralism;</w:t>
            </w:r>
          </w:p>
        </w:tc>
      </w:tr>
    </w:tbl>
    <w:p w:rsidR="00671E64" w:rsidRPr="000F7CEB" w:rsidP="00671E64" w14:paraId="41FD67F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18A7707" w14:textId="77777777">
      <w:r w:rsidRPr="000F7CEB">
        <w:rPr>
          <w:rStyle w:val="HideTWBExt"/>
          <w:noProof w:val="0"/>
        </w:rPr>
        <w:t>&lt;/Amend&gt;</w:t>
      </w:r>
    </w:p>
    <w:p w:rsidR="00671E64" w:rsidRPr="000F7CEB" w:rsidP="00671E64" w14:paraId="149CA92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125</w:t>
      </w:r>
      <w:r w:rsidRPr="000F7CEB">
        <w:rPr>
          <w:rStyle w:val="HideTWBExt"/>
          <w:b w:val="0"/>
          <w:noProof w:val="0"/>
        </w:rPr>
        <w:t>&lt;/NumAm&gt;</w:t>
      </w:r>
    </w:p>
    <w:p w:rsidR="00671E64" w:rsidRPr="000F7CEB" w:rsidP="00671E64" w14:paraId="59131BC2"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4D1CB758" w14:textId="77777777">
      <w:pPr>
        <w:pStyle w:val="NormalBold"/>
      </w:pPr>
      <w:r w:rsidRPr="000F7CEB">
        <w:rPr>
          <w:rStyle w:val="HideTWBExt"/>
          <w:b w:val="0"/>
          <w:noProof w:val="0"/>
        </w:rPr>
        <w:t>&lt;/RepeatBlock-By&gt;</w:t>
      </w:r>
    </w:p>
    <w:p w:rsidR="00671E64" w:rsidRPr="000F7CEB" w:rsidP="00671E64" w14:paraId="61B28AF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898045" w14:textId="77777777">
      <w:pPr>
        <w:pStyle w:val="NormalBold"/>
      </w:pPr>
      <w:r w:rsidRPr="000F7CEB">
        <w:rPr>
          <w:rStyle w:val="HideTWBExt"/>
          <w:b w:val="0"/>
          <w:noProof w:val="0"/>
        </w:rPr>
        <w:t>&lt;Article&gt;</w:t>
      </w:r>
      <w:r w:rsidRPr="000F7CEB">
        <w:rPr>
          <w:color w:val="0000F0"/>
        </w:rPr>
        <w:t>Paragraph 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F7A3C4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B0A916F" w14:textId="77777777"/>
        </w:tc>
      </w:tr>
      <w:tr w14:paraId="225D9D0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6700F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9C5B0B" w14:textId="77777777">
            <w:pPr>
              <w:pStyle w:val="AmColumnHeading"/>
            </w:pPr>
            <w:r w:rsidRPr="000F7CEB">
              <w:rPr>
                <w:color w:val="0000F5"/>
              </w:rPr>
              <w:t>Amendment</w:t>
            </w:r>
          </w:p>
        </w:tc>
      </w:tr>
      <w:tr w14:paraId="4B516C4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C5CC0F8" w14:textId="77777777">
            <w:pPr>
              <w:pStyle w:val="Normal6a"/>
            </w:pPr>
            <w:r w:rsidRPr="000F7CEB">
              <w:rPr>
                <w:color w:val="0000FA"/>
              </w:rPr>
              <w:t>1.</w:t>
            </w:r>
            <w:r w:rsidRPr="000F7CEB">
              <w:rPr>
                <w:color w:val="0000FA"/>
              </w:rPr>
              <w:tab/>
              <w:t>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w:t>
            </w:r>
          </w:p>
        </w:tc>
        <w:tc>
          <w:tcPr>
            <w:tcW w:w="4876" w:type="dxa"/>
            <w:tcBorders>
              <w:top w:val="nil"/>
              <w:left w:val="nil"/>
              <w:bottom w:val="nil"/>
              <w:right w:val="nil"/>
            </w:tcBorders>
          </w:tcPr>
          <w:p w:rsidR="00671E64" w:rsidRPr="000F7CEB" w:rsidP="003C5684" w14:paraId="0D63DE3C" w14:textId="77777777">
            <w:pPr>
              <w:pStyle w:val="Normal6a"/>
            </w:pPr>
            <w:r w:rsidRPr="000F7CEB">
              <w:rPr>
                <w:color w:val="000005"/>
              </w:rPr>
              <w:t>1.</w:t>
            </w:r>
            <w:r w:rsidRPr="000F7CEB">
              <w:rPr>
                <w:color w:val="000005"/>
              </w:rPr>
              <w:tab/>
              <w:t xml:space="preserve">Stresses the seriousness of the threats to the security of the European continent, which have reached a level unprecedented since the Second World War; expresses deep concern at the rise of geopolitical fractures, new imperialist ambitions for domination by authoritarian powers, systemic rivalry of great powers, nationalist unilateralism and the primary and growing use of force and violence by certain states and non-state actors to promote their political objectives and interests or to resolve disputes; believes that this trend amounts to a paradigm shift, as it reverses the logic of building international security on the basis of respect for international law, a rules-based international order and multilateralism; </w:t>
            </w:r>
            <w:r w:rsidRPr="000F7CEB">
              <w:rPr>
                <w:b/>
                <w:i/>
                <w:color w:val="000005"/>
              </w:rPr>
              <w:t>stresses the importance of a diplomatic approach in addressing security challenges, prioritizing peaceful resolutions over military engagement wherever possible;</w:t>
            </w:r>
          </w:p>
        </w:tc>
      </w:tr>
    </w:tbl>
    <w:p w:rsidR="00671E64" w:rsidRPr="000F7CEB" w:rsidP="00671E64" w14:paraId="0DB2C5E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E5E9239" w14:textId="77777777">
      <w:r w:rsidRPr="000F7CEB">
        <w:rPr>
          <w:rStyle w:val="HideTWBExt"/>
          <w:noProof w:val="0"/>
        </w:rPr>
        <w:t>&lt;/Amend&gt;</w:t>
      </w:r>
    </w:p>
    <w:p w:rsidR="00671E64" w:rsidRPr="000F7CEB" w:rsidP="00671E64" w14:paraId="332F51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126</w:t>
      </w:r>
      <w:r w:rsidRPr="000F7CEB">
        <w:rPr>
          <w:rStyle w:val="HideTWBExt"/>
          <w:b w:val="0"/>
          <w:noProof w:val="0"/>
        </w:rPr>
        <w:t>&lt;/NumAm&gt;</w:t>
      </w:r>
    </w:p>
    <w:p w:rsidR="00671E64" w:rsidRPr="000F7CEB" w:rsidP="00671E64" w14:paraId="395AB08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7320EBE" w14:textId="77777777">
      <w:pPr>
        <w:pStyle w:val="NormalBold"/>
      </w:pPr>
      <w:r w:rsidRPr="000F7CEB">
        <w:rPr>
          <w:rStyle w:val="HideTWBExt"/>
          <w:b w:val="0"/>
          <w:noProof w:val="0"/>
        </w:rPr>
        <w:t>&lt;/RepeatBlock-By&gt;</w:t>
      </w:r>
    </w:p>
    <w:p w:rsidR="00671E64" w:rsidRPr="000F7CEB" w:rsidP="00671E64" w14:paraId="066C6C9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88F717F" w14:textId="77777777">
      <w:pPr>
        <w:pStyle w:val="NormalBold"/>
      </w:pPr>
      <w:r w:rsidRPr="000F7CEB">
        <w:rPr>
          <w:rStyle w:val="HideTWBExt"/>
          <w:b w:val="0"/>
          <w:noProof w:val="0"/>
        </w:rPr>
        <w:t>&lt;Article&gt;</w:t>
      </w:r>
      <w:r w:rsidRPr="000F7CEB">
        <w:rPr>
          <w:color w:val="0000F0"/>
        </w:rPr>
        <w:t>Paragraph 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469A0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01B9EE" w14:textId="77777777"/>
        </w:tc>
      </w:tr>
      <w:tr w14:paraId="05EDD5D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90E69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3EA7DED" w14:textId="77777777">
            <w:pPr>
              <w:pStyle w:val="AmColumnHeading"/>
            </w:pPr>
            <w:r w:rsidRPr="000F7CEB">
              <w:rPr>
                <w:color w:val="0000F5"/>
              </w:rPr>
              <w:t>Amendment</w:t>
            </w:r>
          </w:p>
        </w:tc>
      </w:tr>
      <w:tr w14:paraId="5BECCA6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31BD47" w14:textId="77777777">
            <w:pPr>
              <w:pStyle w:val="Normal6a"/>
            </w:pPr>
          </w:p>
        </w:tc>
        <w:tc>
          <w:tcPr>
            <w:tcW w:w="4876" w:type="dxa"/>
            <w:tcBorders>
              <w:top w:val="nil"/>
              <w:left w:val="nil"/>
              <w:bottom w:val="nil"/>
              <w:right w:val="nil"/>
            </w:tcBorders>
          </w:tcPr>
          <w:p w:rsidR="00671E64" w:rsidRPr="000F7CEB" w:rsidP="003C5684" w14:paraId="5F36FF4B" w14:textId="77777777">
            <w:pPr>
              <w:pStyle w:val="Normal6a"/>
            </w:pPr>
            <w:r w:rsidRPr="000F7CEB">
              <w:rPr>
                <w:b/>
                <w:i/>
                <w:color w:val="000005"/>
              </w:rPr>
              <w:t>1 a.</w:t>
            </w:r>
            <w:r w:rsidRPr="000F7CEB">
              <w:rPr>
                <w:color w:val="000005"/>
              </w:rPr>
              <w:tab/>
            </w:r>
            <w:r w:rsidRPr="000F7CEB">
              <w:rPr>
                <w:b/>
                <w:i/>
                <w:color w:val="000005"/>
              </w:rPr>
              <w:t>Emphasises that this paradigm shift has led to a global and coordinated attack on democratic values and structures; that this offensive has been particularly clear during election processes, the goal being to weaken the adhesion to a value based society and the rule of law; stresses that the European Union and its Member States cannot develop coherent foreign and defence policies without a strong support for democratic- structures and decision making processes;</w:t>
            </w:r>
          </w:p>
        </w:tc>
      </w:tr>
    </w:tbl>
    <w:p w:rsidR="00671E64" w:rsidRPr="000F7CEB" w:rsidP="00671E64" w14:paraId="261E537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475124F" w14:textId="77777777">
      <w:r w:rsidRPr="000F7CEB">
        <w:rPr>
          <w:rStyle w:val="HideTWBExt"/>
          <w:noProof w:val="0"/>
        </w:rPr>
        <w:t>&lt;/Amend&gt;</w:t>
      </w:r>
    </w:p>
    <w:p w:rsidR="00671E64" w:rsidRPr="000F7CEB" w:rsidP="00671E64" w14:paraId="518423A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127</w:t>
      </w:r>
      <w:r w:rsidRPr="000F7CEB">
        <w:rPr>
          <w:rStyle w:val="HideTWBExt"/>
          <w:b w:val="0"/>
          <w:noProof w:val="0"/>
        </w:rPr>
        <w:t>&lt;/NumAm&gt;</w:t>
      </w:r>
    </w:p>
    <w:p w:rsidR="00671E64" w:rsidRPr="000F7CEB" w:rsidP="00671E64" w14:paraId="5557E913"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289554F9" w14:textId="77777777">
      <w:pPr>
        <w:pStyle w:val="NormalBold"/>
      </w:pPr>
      <w:r w:rsidRPr="000F7CEB">
        <w:rPr>
          <w:rStyle w:val="HideTWBExt"/>
          <w:b w:val="0"/>
          <w:noProof w:val="0"/>
        </w:rPr>
        <w:t>&lt;/RepeatBlock-By&gt;</w:t>
      </w:r>
    </w:p>
    <w:p w:rsidR="00671E64" w:rsidRPr="000F7CEB" w:rsidP="00671E64" w14:paraId="03E98A7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172691A" w14:textId="77777777">
      <w:pPr>
        <w:pStyle w:val="NormalBold"/>
      </w:pPr>
      <w:r w:rsidRPr="000F7CEB">
        <w:rPr>
          <w:rStyle w:val="HideTWBExt"/>
          <w:b w:val="0"/>
          <w:noProof w:val="0"/>
        </w:rPr>
        <w:t>&lt;Article&gt;</w:t>
      </w:r>
      <w:r w:rsidRPr="000F7CEB">
        <w:rPr>
          <w:color w:val="0000F0"/>
        </w:rPr>
        <w:t>Paragraph 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0F422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D36CAD0" w14:textId="77777777"/>
        </w:tc>
      </w:tr>
      <w:tr w14:paraId="380003D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66A0C5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693416" w14:textId="77777777">
            <w:pPr>
              <w:pStyle w:val="AmColumnHeading"/>
            </w:pPr>
            <w:r w:rsidRPr="000F7CEB">
              <w:rPr>
                <w:color w:val="0000F5"/>
              </w:rPr>
              <w:t>Amendment</w:t>
            </w:r>
          </w:p>
        </w:tc>
      </w:tr>
      <w:tr w14:paraId="0491C49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A00C65" w14:textId="77777777">
            <w:pPr>
              <w:pStyle w:val="Normal6a"/>
            </w:pPr>
          </w:p>
        </w:tc>
        <w:tc>
          <w:tcPr>
            <w:tcW w:w="4876" w:type="dxa"/>
            <w:tcBorders>
              <w:top w:val="nil"/>
              <w:left w:val="nil"/>
              <w:bottom w:val="nil"/>
              <w:right w:val="nil"/>
            </w:tcBorders>
          </w:tcPr>
          <w:p w:rsidR="00671E64" w:rsidRPr="000F7CEB" w:rsidP="003C5684" w14:paraId="5E086EDC" w14:textId="77777777">
            <w:pPr>
              <w:pStyle w:val="Normal6a"/>
            </w:pPr>
            <w:r w:rsidRPr="000F7CEB">
              <w:rPr>
                <w:b/>
                <w:i/>
                <w:color w:val="000005"/>
              </w:rPr>
              <w:t>1a.</w:t>
            </w:r>
            <w:r w:rsidRPr="000F7CEB">
              <w:rPr>
                <w:color w:val="000005"/>
              </w:rPr>
              <w:tab/>
            </w:r>
            <w:r w:rsidRPr="000F7CEB">
              <w:rPr>
                <w:b/>
                <w:i/>
                <w:color w:val="000005"/>
              </w:rPr>
              <w:t>Takes the view that European security is mainly being threatened by Russia’s aggressive and ruthless action; condemns, in the strongest terms, Russia’s war of aggression against Ukraine and Russia’s destabilising actions elsewhere in its neighbouring regions; reiterates its view on this matter, namely that Russia is a state that both supports terrorism and uses the methods of terrorism;</w:t>
            </w:r>
          </w:p>
        </w:tc>
      </w:tr>
    </w:tbl>
    <w:p w:rsidR="00671E64" w:rsidRPr="000F7CEB" w:rsidP="00671E64" w14:paraId="67309AF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4EB4FC92" w14:textId="77777777">
      <w:r w:rsidRPr="000F7CEB">
        <w:rPr>
          <w:rStyle w:val="HideTWBExt"/>
          <w:noProof w:val="0"/>
        </w:rPr>
        <w:t>&lt;/Amend&gt;</w:t>
      </w:r>
    </w:p>
    <w:p w:rsidR="00671E64" w:rsidRPr="000F7CEB" w:rsidP="00671E64" w14:paraId="370740D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128</w:t>
      </w:r>
      <w:r w:rsidRPr="000F7CEB">
        <w:rPr>
          <w:rStyle w:val="HideTWBExt"/>
          <w:b w:val="0"/>
          <w:noProof w:val="0"/>
        </w:rPr>
        <w:t>&lt;/NumAm&gt;</w:t>
      </w:r>
    </w:p>
    <w:p w:rsidR="00671E64" w:rsidRPr="000F7CEB" w:rsidP="00671E64" w14:paraId="2C50144F"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1727F31E" w14:textId="77777777">
      <w:pPr>
        <w:pStyle w:val="NormalBold"/>
      </w:pPr>
      <w:r w:rsidRPr="000F7CEB">
        <w:rPr>
          <w:rStyle w:val="HideTWBExt"/>
          <w:b w:val="0"/>
          <w:noProof w:val="0"/>
        </w:rPr>
        <w:t>&lt;/RepeatBlock-By&gt;</w:t>
      </w:r>
    </w:p>
    <w:p w:rsidR="00671E64" w:rsidRPr="000F7CEB" w:rsidP="00671E64" w14:paraId="72A6864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979934D" w14:textId="77777777">
      <w:pPr>
        <w:pStyle w:val="NormalBold"/>
      </w:pPr>
      <w:r w:rsidRPr="000F7CEB">
        <w:rPr>
          <w:rStyle w:val="HideTWBExt"/>
          <w:b w:val="0"/>
          <w:noProof w:val="0"/>
        </w:rPr>
        <w:t>&lt;Article&gt;</w:t>
      </w:r>
      <w:r w:rsidRPr="000F7CEB">
        <w:rPr>
          <w:color w:val="0000F0"/>
        </w:rPr>
        <w:t>Paragraph 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AC3D2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14DE98" w14:textId="77777777"/>
        </w:tc>
      </w:tr>
      <w:tr w14:paraId="7211FC2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1B36D3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70D116" w14:textId="77777777">
            <w:pPr>
              <w:pStyle w:val="AmColumnHeading"/>
            </w:pPr>
            <w:r w:rsidRPr="000F7CEB">
              <w:rPr>
                <w:color w:val="0000F5"/>
              </w:rPr>
              <w:t>Amendment</w:t>
            </w:r>
          </w:p>
        </w:tc>
      </w:tr>
      <w:tr w14:paraId="497CF43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024E3D" w14:textId="77777777">
            <w:pPr>
              <w:pStyle w:val="Normal6a"/>
            </w:pPr>
          </w:p>
        </w:tc>
        <w:tc>
          <w:tcPr>
            <w:tcW w:w="4876" w:type="dxa"/>
            <w:tcBorders>
              <w:top w:val="nil"/>
              <w:left w:val="nil"/>
              <w:bottom w:val="nil"/>
              <w:right w:val="nil"/>
            </w:tcBorders>
          </w:tcPr>
          <w:p w:rsidR="00671E64" w:rsidRPr="000F7CEB" w:rsidP="003C5684" w14:paraId="6E804250" w14:textId="77777777">
            <w:pPr>
              <w:pStyle w:val="Normal6a"/>
            </w:pPr>
            <w:r w:rsidRPr="000F7CEB">
              <w:rPr>
                <w:b/>
                <w:i/>
                <w:color w:val="000005"/>
              </w:rPr>
              <w:t>1 a.</w:t>
            </w:r>
            <w:r w:rsidRPr="000F7CEB">
              <w:rPr>
                <w:color w:val="000005"/>
              </w:rPr>
              <w:tab/>
            </w:r>
            <w:r w:rsidRPr="000F7CEB">
              <w:rPr>
                <w:b/>
                <w:i/>
                <w:color w:val="000005"/>
              </w:rPr>
              <w:t>Considers the threats posed to the EU’s East not only concern conflict with Russia but also terrorism, organised crime, human trafficking, corruption, mass irregular migration, and a host of other threats to the cohesion of societies both within and outside the EU;</w:t>
            </w:r>
          </w:p>
        </w:tc>
      </w:tr>
    </w:tbl>
    <w:p w:rsidR="00671E64" w:rsidRPr="000F7CEB" w:rsidP="00671E64" w14:paraId="59B0E2D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FAAF7C" w14:textId="77777777">
      <w:r w:rsidRPr="000F7CEB">
        <w:rPr>
          <w:rStyle w:val="HideTWBExt"/>
          <w:noProof w:val="0"/>
        </w:rPr>
        <w:t>&lt;/Amend&gt;</w:t>
      </w:r>
    </w:p>
    <w:p w:rsidR="00671E64" w:rsidRPr="000F7CEB" w:rsidP="00671E64" w14:paraId="10BEF67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129</w:t>
      </w:r>
      <w:r w:rsidRPr="000F7CEB">
        <w:rPr>
          <w:rStyle w:val="HideTWBExt"/>
          <w:b w:val="0"/>
          <w:noProof w:val="0"/>
        </w:rPr>
        <w:t>&lt;/NumAm&gt;</w:t>
      </w:r>
    </w:p>
    <w:p w:rsidR="00671E64" w:rsidRPr="000F7CEB" w:rsidP="00671E64" w14:paraId="090137C1"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0EC48D68" w14:textId="77777777">
      <w:pPr>
        <w:pStyle w:val="NormalBold"/>
      </w:pPr>
      <w:r w:rsidRPr="000F7CEB">
        <w:rPr>
          <w:rStyle w:val="HideTWBExt"/>
          <w:b w:val="0"/>
          <w:noProof w:val="0"/>
        </w:rPr>
        <w:t>&lt;/RepeatBlock-By&gt;</w:t>
      </w:r>
    </w:p>
    <w:p w:rsidR="00671E64" w:rsidRPr="000F7CEB" w:rsidP="00671E64" w14:paraId="25717B4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939BAE" w14:textId="77777777">
      <w:pPr>
        <w:pStyle w:val="NormalBold"/>
      </w:pPr>
      <w:r w:rsidRPr="000F7CEB">
        <w:rPr>
          <w:rStyle w:val="HideTWBExt"/>
          <w:b w:val="0"/>
          <w:noProof w:val="0"/>
        </w:rPr>
        <w:t>&lt;Article&gt;</w:t>
      </w:r>
      <w:r w:rsidRPr="000F7CEB">
        <w:rPr>
          <w:color w:val="0000F0"/>
        </w:rPr>
        <w:t>Paragraph 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0D534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C814DC" w14:textId="77777777"/>
        </w:tc>
      </w:tr>
      <w:tr w14:paraId="09C507B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39F75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0D295AD" w14:textId="77777777">
            <w:pPr>
              <w:pStyle w:val="AmColumnHeading"/>
            </w:pPr>
            <w:r w:rsidRPr="000F7CEB">
              <w:rPr>
                <w:color w:val="0000F5"/>
              </w:rPr>
              <w:t>Amendment</w:t>
            </w:r>
          </w:p>
        </w:tc>
      </w:tr>
      <w:tr w14:paraId="0B2A65A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6C5F55C" w14:textId="77777777">
            <w:pPr>
              <w:pStyle w:val="Normal6a"/>
            </w:pPr>
          </w:p>
        </w:tc>
        <w:tc>
          <w:tcPr>
            <w:tcW w:w="4876" w:type="dxa"/>
            <w:tcBorders>
              <w:top w:val="nil"/>
              <w:left w:val="nil"/>
              <w:bottom w:val="nil"/>
              <w:right w:val="nil"/>
            </w:tcBorders>
          </w:tcPr>
          <w:p w:rsidR="00671E64" w:rsidRPr="000F7CEB" w:rsidP="003C5684" w14:paraId="5362AA41" w14:textId="77777777">
            <w:pPr>
              <w:pStyle w:val="Normal6a"/>
            </w:pPr>
            <w:r w:rsidRPr="000F7CEB">
              <w:rPr>
                <w:b/>
                <w:i/>
                <w:color w:val="000005"/>
              </w:rPr>
              <w:t>1 a.</w:t>
            </w:r>
            <w:r w:rsidRPr="000F7CEB">
              <w:rPr>
                <w:color w:val="000005"/>
              </w:rPr>
              <w:tab/>
            </w:r>
            <w:r w:rsidRPr="000F7CEB">
              <w:rPr>
                <w:b/>
                <w:i/>
                <w:color w:val="000005"/>
              </w:rPr>
              <w:t>Stresses that the EU Member States have under-invested in their military capabilities since the end of the Cold War, and that their military and technological superiority has consequently been eroded in the face of the challenging powers around them;</w:t>
            </w:r>
          </w:p>
        </w:tc>
      </w:tr>
    </w:tbl>
    <w:p w:rsidR="00671E64" w:rsidRPr="000F7CEB" w:rsidP="00671E64" w14:paraId="748B13B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80D922" w14:textId="77777777">
      <w:r w:rsidRPr="000F7CEB">
        <w:rPr>
          <w:rStyle w:val="HideTWBExt"/>
          <w:noProof w:val="0"/>
        </w:rPr>
        <w:t>&lt;/Amend&gt;</w:t>
      </w:r>
    </w:p>
    <w:p w:rsidR="00671E64" w:rsidRPr="000F7CEB" w:rsidP="00671E64" w14:paraId="4D05525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130</w:t>
      </w:r>
      <w:r w:rsidRPr="000F7CEB">
        <w:rPr>
          <w:rStyle w:val="HideTWBExt"/>
          <w:b w:val="0"/>
          <w:noProof w:val="0"/>
        </w:rPr>
        <w:t>&lt;/NumAm&gt;</w:t>
      </w:r>
    </w:p>
    <w:p w:rsidR="00671E64" w:rsidRPr="000F7CEB" w:rsidP="00671E64" w14:paraId="6035A6BB"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054A31D3" w14:textId="77777777">
      <w:pPr>
        <w:pStyle w:val="NormalBold"/>
      </w:pPr>
      <w:r w:rsidRPr="000F7CEB">
        <w:rPr>
          <w:rStyle w:val="HideTWBExt"/>
          <w:b w:val="0"/>
          <w:noProof w:val="0"/>
        </w:rPr>
        <w:t>&lt;/RepeatBlock-By&gt;</w:t>
      </w:r>
    </w:p>
    <w:p w:rsidR="00671E64" w:rsidRPr="000F7CEB" w:rsidP="00671E64" w14:paraId="0A660F9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872016F" w14:textId="77777777">
      <w:pPr>
        <w:pStyle w:val="NormalBold"/>
      </w:pPr>
      <w:r w:rsidRPr="000F7CEB">
        <w:rPr>
          <w:rStyle w:val="HideTWBExt"/>
          <w:b w:val="0"/>
          <w:noProof w:val="0"/>
        </w:rPr>
        <w:t>&lt;Article&gt;</w:t>
      </w:r>
      <w:r w:rsidRPr="000F7CEB">
        <w:rPr>
          <w:color w:val="0000F0"/>
        </w:rPr>
        <w:t>Paragraph 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FBC54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8ADBB6B" w14:textId="77777777"/>
        </w:tc>
      </w:tr>
      <w:tr w14:paraId="1B74828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4CBDA4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B80E8EB" w14:textId="77777777">
            <w:pPr>
              <w:pStyle w:val="AmColumnHeading"/>
            </w:pPr>
            <w:r w:rsidRPr="000F7CEB">
              <w:rPr>
                <w:color w:val="0000F5"/>
              </w:rPr>
              <w:t>Amendment</w:t>
            </w:r>
          </w:p>
        </w:tc>
      </w:tr>
      <w:tr w14:paraId="4A749D2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BF172E" w14:textId="77777777">
            <w:pPr>
              <w:pStyle w:val="Normal6a"/>
            </w:pPr>
          </w:p>
        </w:tc>
        <w:tc>
          <w:tcPr>
            <w:tcW w:w="4876" w:type="dxa"/>
            <w:tcBorders>
              <w:top w:val="nil"/>
              <w:left w:val="nil"/>
              <w:bottom w:val="nil"/>
              <w:right w:val="nil"/>
            </w:tcBorders>
          </w:tcPr>
          <w:p w:rsidR="00671E64" w:rsidRPr="000F7CEB" w:rsidP="003C5684" w14:paraId="40E91FC5" w14:textId="77777777">
            <w:pPr>
              <w:pStyle w:val="Normal6a"/>
            </w:pPr>
            <w:r w:rsidRPr="000F7CEB">
              <w:rPr>
                <w:b/>
                <w:i/>
                <w:color w:val="000005"/>
              </w:rPr>
              <w:t>1 a.</w:t>
            </w:r>
            <w:r w:rsidRPr="000F7CEB">
              <w:rPr>
                <w:color w:val="000005"/>
              </w:rPr>
              <w:tab/>
            </w:r>
            <w:r w:rsidRPr="000F7CEB">
              <w:rPr>
                <w:b/>
                <w:i/>
                <w:color w:val="000005"/>
              </w:rPr>
              <w:t>Emphasizes that the rise of the axis comprising Russia, Iran, North Korea, Cuba, and other non-democratic actors poses significant challenges that must be properly addressed by the international community;</w:t>
            </w:r>
          </w:p>
        </w:tc>
      </w:tr>
    </w:tbl>
    <w:p w:rsidR="00671E64" w:rsidRPr="000F7CEB" w:rsidP="00671E64" w14:paraId="76BE0A8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3A5E42E" w14:textId="77777777">
      <w:r w:rsidRPr="000F7CEB">
        <w:rPr>
          <w:rStyle w:val="HideTWBExt"/>
          <w:noProof w:val="0"/>
        </w:rPr>
        <w:t>&lt;/Amend&gt;</w:t>
      </w:r>
    </w:p>
    <w:p w:rsidR="00671E64" w:rsidRPr="000F7CEB" w:rsidP="00671E64" w14:paraId="2C8E897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131</w:t>
      </w:r>
      <w:r w:rsidRPr="000F7CEB">
        <w:rPr>
          <w:rStyle w:val="HideTWBExt"/>
          <w:b w:val="0"/>
          <w:noProof w:val="0"/>
        </w:rPr>
        <w:t>&lt;/NumAm&gt;</w:t>
      </w:r>
    </w:p>
    <w:p w:rsidR="00671E64" w:rsidRPr="000F7CEB" w:rsidP="00671E64" w14:paraId="733C435D"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69F13C45" w14:textId="77777777">
      <w:pPr>
        <w:pStyle w:val="NormalBold"/>
      </w:pPr>
      <w:r w:rsidRPr="000F7CEB">
        <w:rPr>
          <w:rStyle w:val="HideTWBExt"/>
          <w:b w:val="0"/>
          <w:noProof w:val="0"/>
        </w:rPr>
        <w:t>&lt;/RepeatBlock-By&gt;</w:t>
      </w:r>
    </w:p>
    <w:p w:rsidR="00671E64" w:rsidRPr="000F7CEB" w:rsidP="00671E64" w14:paraId="66A21C1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41BEC27" w14:textId="77777777">
      <w:pPr>
        <w:pStyle w:val="NormalBold"/>
      </w:pPr>
      <w:r w:rsidRPr="000F7CEB">
        <w:rPr>
          <w:rStyle w:val="HideTWBExt"/>
          <w:b w:val="0"/>
          <w:noProof w:val="0"/>
        </w:rPr>
        <w:t>&lt;Article&gt;</w:t>
      </w:r>
      <w:r w:rsidRPr="000F7CEB">
        <w:rPr>
          <w:color w:val="0000F0"/>
        </w:rPr>
        <w:t>Paragraph 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26C08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3F798B" w14:textId="77777777"/>
        </w:tc>
      </w:tr>
      <w:tr w14:paraId="06F435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DB5F98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9337AA1" w14:textId="77777777">
            <w:pPr>
              <w:pStyle w:val="AmColumnHeading"/>
            </w:pPr>
            <w:r w:rsidRPr="000F7CEB">
              <w:rPr>
                <w:color w:val="0000F5"/>
              </w:rPr>
              <w:t>Amendment</w:t>
            </w:r>
          </w:p>
        </w:tc>
      </w:tr>
      <w:tr w14:paraId="35FFDAC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ABAC05" w14:textId="77777777">
            <w:pPr>
              <w:pStyle w:val="Normal6a"/>
            </w:pPr>
          </w:p>
        </w:tc>
        <w:tc>
          <w:tcPr>
            <w:tcW w:w="4876" w:type="dxa"/>
            <w:tcBorders>
              <w:top w:val="nil"/>
              <w:left w:val="nil"/>
              <w:bottom w:val="nil"/>
              <w:right w:val="nil"/>
            </w:tcBorders>
          </w:tcPr>
          <w:p w:rsidR="00671E64" w:rsidRPr="000F7CEB" w:rsidP="003C5684" w14:paraId="11F31881" w14:textId="77777777">
            <w:pPr>
              <w:pStyle w:val="Normal6a"/>
            </w:pPr>
            <w:r w:rsidRPr="000F7CEB">
              <w:rPr>
                <w:b/>
                <w:i/>
                <w:color w:val="000005"/>
              </w:rPr>
              <w:t>1α.</w:t>
            </w:r>
            <w:r w:rsidRPr="000F7CEB">
              <w:rPr>
                <w:color w:val="000005"/>
              </w:rPr>
              <w:tab/>
            </w:r>
            <w:r w:rsidRPr="000F7CEB">
              <w:rPr>
                <w:b/>
                <w:i/>
                <w:color w:val="000005"/>
              </w:rPr>
              <w:t>Notes that population migrations from Africa and Asia to the EU are, in many cases, ideologically driven and constitute a growing security threat;</w:t>
            </w:r>
          </w:p>
        </w:tc>
      </w:tr>
    </w:tbl>
    <w:p w:rsidR="00671E64" w:rsidRPr="000F7CEB" w:rsidP="00671E64" w14:paraId="33794DA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4FA3CF96" w14:textId="77777777">
      <w:r w:rsidRPr="000F7CEB">
        <w:rPr>
          <w:rStyle w:val="HideTWBExt"/>
          <w:noProof w:val="0"/>
        </w:rPr>
        <w:t>&lt;/Amend&gt;</w:t>
      </w:r>
    </w:p>
    <w:p w:rsidR="00671E64" w:rsidRPr="000F7CEB" w:rsidP="00671E64" w14:paraId="0B3D23B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132</w:t>
      </w:r>
      <w:r w:rsidRPr="000F7CEB">
        <w:rPr>
          <w:rStyle w:val="HideTWBExt"/>
          <w:b w:val="0"/>
          <w:noProof w:val="0"/>
        </w:rPr>
        <w:t>&lt;/NumAm&gt;</w:t>
      </w:r>
    </w:p>
    <w:p w:rsidR="00671E64" w:rsidRPr="000F7CEB" w:rsidP="00671E64" w14:paraId="43904420"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0926A40" w14:textId="77777777">
      <w:pPr>
        <w:pStyle w:val="NormalBold"/>
      </w:pPr>
      <w:r w:rsidRPr="000F7CEB">
        <w:rPr>
          <w:rStyle w:val="HideTWBExt"/>
          <w:b w:val="0"/>
          <w:noProof w:val="0"/>
        </w:rPr>
        <w:t>&lt;/RepeatBlock-By&gt;</w:t>
      </w:r>
    </w:p>
    <w:p w:rsidR="00671E64" w:rsidRPr="000F7CEB" w:rsidP="00671E64" w14:paraId="5C02DEE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2F4DD0" w14:textId="77777777">
      <w:pPr>
        <w:pStyle w:val="NormalBold"/>
      </w:pPr>
      <w:r w:rsidRPr="000F7CEB">
        <w:rPr>
          <w:rStyle w:val="HideTWBExt"/>
          <w:b w:val="0"/>
          <w:noProof w:val="0"/>
        </w:rPr>
        <w:t>&lt;Article&gt;</w:t>
      </w:r>
      <w:r w:rsidRPr="000F7CEB">
        <w:rPr>
          <w:color w:val="0000F0"/>
        </w:rPr>
        <w:t>Paragraph 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EAAC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C92058" w14:textId="77777777"/>
        </w:tc>
      </w:tr>
      <w:tr w14:paraId="57C48BF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E8B73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C99777" w14:textId="77777777">
            <w:pPr>
              <w:pStyle w:val="AmColumnHeading"/>
            </w:pPr>
            <w:r w:rsidRPr="000F7CEB">
              <w:rPr>
                <w:color w:val="0000F5"/>
              </w:rPr>
              <w:t>Amendment</w:t>
            </w:r>
          </w:p>
        </w:tc>
      </w:tr>
      <w:tr w14:paraId="102BD30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3982FB" w14:textId="77777777">
            <w:pPr>
              <w:pStyle w:val="Normal6a"/>
            </w:pPr>
          </w:p>
        </w:tc>
        <w:tc>
          <w:tcPr>
            <w:tcW w:w="4876" w:type="dxa"/>
            <w:tcBorders>
              <w:top w:val="nil"/>
              <w:left w:val="nil"/>
              <w:bottom w:val="nil"/>
              <w:right w:val="nil"/>
            </w:tcBorders>
          </w:tcPr>
          <w:p w:rsidR="00671E64" w:rsidRPr="000F7CEB" w:rsidP="003C5684" w14:paraId="7B629645" w14:textId="77777777">
            <w:pPr>
              <w:pStyle w:val="Normal6a"/>
            </w:pPr>
            <w:r w:rsidRPr="000F7CEB">
              <w:rPr>
                <w:b/>
                <w:i/>
                <w:color w:val="000005"/>
              </w:rPr>
              <w:t>1 b.</w:t>
            </w:r>
            <w:r w:rsidRPr="000F7CEB">
              <w:rPr>
                <w:color w:val="000005"/>
              </w:rPr>
              <w:tab/>
            </w:r>
            <w:r w:rsidRPr="000F7CEB">
              <w:rPr>
                <w:b/>
                <w:i/>
                <w:color w:val="000005"/>
              </w:rPr>
              <w:t>Recognizes the evolving nature of global security threats and emphasizes the crucial role that diplomacy and development cooperation play alongside military efforts in ensuring long-term international security; underscores that sustainable peace cannot be achieved through military measures alone, but requires comprehensive strategies that address the root causes of instability, such as poverty, inequality, governance failures, and climate change; stress that the EU’s Global Gateway initiative and other development programs should be aligned with security objectives, fostering resilient societies by promoting inclusive economic growth, good governance, and human rights;</w:t>
            </w:r>
          </w:p>
        </w:tc>
      </w:tr>
    </w:tbl>
    <w:p w:rsidR="00671E64" w:rsidRPr="000F7CEB" w:rsidP="00671E64" w14:paraId="7C4B4DB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FF06833" w14:textId="77777777">
      <w:r w:rsidRPr="000F7CEB">
        <w:rPr>
          <w:rStyle w:val="HideTWBExt"/>
          <w:noProof w:val="0"/>
        </w:rPr>
        <w:t>&lt;/Amend&gt;</w:t>
      </w:r>
    </w:p>
    <w:p w:rsidR="00671E64" w:rsidRPr="000F7CEB" w:rsidP="00671E64" w14:paraId="7A23D16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133</w:t>
      </w:r>
      <w:r w:rsidRPr="000F7CEB">
        <w:rPr>
          <w:rStyle w:val="HideTWBExt"/>
          <w:b w:val="0"/>
          <w:noProof w:val="0"/>
        </w:rPr>
        <w:t>&lt;/NumAm&gt;</w:t>
      </w:r>
    </w:p>
    <w:p w:rsidR="00671E64" w:rsidRPr="000F7CEB" w:rsidP="00671E64" w14:paraId="4B246C66"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4F5F7020" w14:textId="77777777">
      <w:pPr>
        <w:pStyle w:val="NormalBold"/>
      </w:pPr>
      <w:r w:rsidRPr="000F7CEB">
        <w:rPr>
          <w:rStyle w:val="HideTWBExt"/>
          <w:b w:val="0"/>
          <w:noProof w:val="0"/>
        </w:rPr>
        <w:t>&lt;/RepeatBlock-By&gt;</w:t>
      </w:r>
    </w:p>
    <w:p w:rsidR="00671E64" w:rsidRPr="000F7CEB" w:rsidP="00671E64" w14:paraId="1B5D6B1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9E34286" w14:textId="77777777">
      <w:pPr>
        <w:pStyle w:val="NormalBold"/>
      </w:pPr>
      <w:r w:rsidRPr="000F7CEB">
        <w:rPr>
          <w:rStyle w:val="HideTWBExt"/>
          <w:b w:val="0"/>
          <w:noProof w:val="0"/>
        </w:rPr>
        <w:t>&lt;Article&gt;</w:t>
      </w:r>
      <w:r w:rsidRPr="000F7CEB">
        <w:rPr>
          <w:color w:val="0000F0"/>
        </w:rPr>
        <w:t>Paragraph 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00698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E7C0CB5" w14:textId="77777777"/>
        </w:tc>
      </w:tr>
      <w:tr w14:paraId="5AA0FD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DD177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DB0022" w14:textId="77777777">
            <w:pPr>
              <w:pStyle w:val="AmColumnHeading"/>
            </w:pPr>
            <w:r w:rsidRPr="000F7CEB">
              <w:rPr>
                <w:color w:val="0000F5"/>
              </w:rPr>
              <w:t>Amendment</w:t>
            </w:r>
          </w:p>
        </w:tc>
      </w:tr>
      <w:tr w14:paraId="34EE8D2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D2A1FF1" w14:textId="77777777">
            <w:pPr>
              <w:pStyle w:val="Normal6a"/>
            </w:pPr>
          </w:p>
        </w:tc>
        <w:tc>
          <w:tcPr>
            <w:tcW w:w="4876" w:type="dxa"/>
            <w:tcBorders>
              <w:top w:val="nil"/>
              <w:left w:val="nil"/>
              <w:bottom w:val="nil"/>
              <w:right w:val="nil"/>
            </w:tcBorders>
          </w:tcPr>
          <w:p w:rsidR="00671E64" w:rsidRPr="000F7CEB" w:rsidP="003C5684" w14:paraId="041857D7" w14:textId="3EBDA3C0">
            <w:pPr>
              <w:pStyle w:val="Normal6a"/>
            </w:pPr>
            <w:r w:rsidRPr="000F7CEB">
              <w:rPr>
                <w:b/>
                <w:i/>
                <w:color w:val="000005"/>
              </w:rPr>
              <w:t>1 b.</w:t>
            </w:r>
            <w:r w:rsidRPr="000F7CEB">
              <w:rPr>
                <w:color w:val="000005"/>
              </w:rPr>
              <w:tab/>
            </w:r>
            <w:r w:rsidRPr="000F7CEB">
              <w:rPr>
                <w:b/>
                <w:i/>
                <w:color w:val="000005"/>
              </w:rPr>
              <w:t xml:space="preserve">Recognises that Russia's unjustifiable military aggression against Ukraine has exposed the many layers of corruption and ineffectiveness within the Russian Armed Forces, coupled with a far reaching sanctions regime that beleaguers Russia's economic outlook; considers that these factors will likely lead to the Kremlin enhancing its </w:t>
            </w:r>
            <w:r w:rsidRPr="000F7CEB" w:rsidR="000F7CEB">
              <w:rPr>
                <w:b/>
                <w:i/>
                <w:color w:val="000005"/>
              </w:rPr>
              <w:t>defence</w:t>
            </w:r>
            <w:r w:rsidRPr="000F7CEB">
              <w:rPr>
                <w:b/>
                <w:i/>
                <w:color w:val="000005"/>
              </w:rPr>
              <w:t xml:space="preserve"> spending in an effort to rebuild its Armed Forces and keep pace with NATO Allied </w:t>
            </w:r>
            <w:r w:rsidRPr="000F7CEB" w:rsidR="000F7CEB">
              <w:rPr>
                <w:b/>
                <w:i/>
                <w:color w:val="000005"/>
              </w:rPr>
              <w:t>defence</w:t>
            </w:r>
            <w:r w:rsidRPr="000F7CEB">
              <w:rPr>
                <w:b/>
                <w:i/>
                <w:color w:val="000005"/>
              </w:rPr>
              <w:t xml:space="preserve"> spending, forcing the Kremlin to further rely heavily on fellow rival states such as the People's Republic of China, Iran and North Korea for its political, financial and operational objectives;</w:t>
            </w:r>
          </w:p>
        </w:tc>
      </w:tr>
    </w:tbl>
    <w:p w:rsidR="00671E64" w:rsidRPr="000F7CEB" w:rsidP="00671E64" w14:paraId="3EAAC86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8D79F3E" w14:textId="77777777">
      <w:r w:rsidRPr="000F7CEB">
        <w:rPr>
          <w:rStyle w:val="HideTWBExt"/>
          <w:noProof w:val="0"/>
        </w:rPr>
        <w:t>&lt;/Amend&gt;</w:t>
      </w:r>
    </w:p>
    <w:p w:rsidR="00671E64" w:rsidRPr="000F7CEB" w:rsidP="00671E64" w14:paraId="5ABB3A0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134</w:t>
      </w:r>
      <w:r w:rsidRPr="000F7CEB">
        <w:rPr>
          <w:rStyle w:val="HideTWBExt"/>
          <w:b w:val="0"/>
          <w:noProof w:val="0"/>
        </w:rPr>
        <w:t>&lt;/NumAm&gt;</w:t>
      </w:r>
    </w:p>
    <w:p w:rsidR="00671E64" w:rsidRPr="000F7CEB" w:rsidP="00671E64" w14:paraId="5BAD39C3"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F8DE248" w14:textId="77777777">
      <w:pPr>
        <w:pStyle w:val="NormalBold"/>
      </w:pPr>
      <w:r w:rsidRPr="000F7CEB">
        <w:rPr>
          <w:rStyle w:val="HideTWBExt"/>
          <w:b w:val="0"/>
          <w:noProof w:val="0"/>
        </w:rPr>
        <w:t>&lt;/RepeatBlock-By&gt;</w:t>
      </w:r>
    </w:p>
    <w:p w:rsidR="00671E64" w:rsidRPr="000F7CEB" w:rsidP="00671E64" w14:paraId="212EA1F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508A1AE" w14:textId="77777777">
      <w:pPr>
        <w:pStyle w:val="NormalBold"/>
      </w:pPr>
      <w:r w:rsidRPr="000F7CEB">
        <w:rPr>
          <w:rStyle w:val="HideTWBExt"/>
          <w:b w:val="0"/>
          <w:noProof w:val="0"/>
        </w:rPr>
        <w:t>&lt;Article&gt;</w:t>
      </w:r>
      <w:r w:rsidRPr="000F7CEB">
        <w:rPr>
          <w:color w:val="0000F0"/>
        </w:rPr>
        <w:t>Subheading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35FDB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72F49FC" w14:textId="77777777"/>
        </w:tc>
      </w:tr>
      <w:tr w14:paraId="7CED0C6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5460E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6155F13" w14:textId="77777777">
            <w:pPr>
              <w:pStyle w:val="AmColumnHeading"/>
            </w:pPr>
            <w:r w:rsidRPr="000F7CEB">
              <w:rPr>
                <w:color w:val="0000F5"/>
              </w:rPr>
              <w:t>Amendment</w:t>
            </w:r>
          </w:p>
        </w:tc>
      </w:tr>
      <w:tr w14:paraId="2FDE882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D00D316" w14:textId="77777777">
            <w:pPr>
              <w:pStyle w:val="Normal6a"/>
            </w:pPr>
            <w:r w:rsidRPr="000F7CEB">
              <w:rPr>
                <w:color w:val="0000FA"/>
              </w:rPr>
              <w:t xml:space="preserve">The EU’s response: a new era of European </w:t>
            </w:r>
            <w:r w:rsidRPr="000F7CEB">
              <w:rPr>
                <w:b/>
                <w:i/>
                <w:color w:val="0000FA"/>
              </w:rPr>
              <w:t>security and defence</w:t>
            </w:r>
          </w:p>
        </w:tc>
        <w:tc>
          <w:tcPr>
            <w:tcW w:w="4876" w:type="dxa"/>
            <w:tcBorders>
              <w:top w:val="nil"/>
              <w:left w:val="nil"/>
              <w:bottom w:val="nil"/>
              <w:right w:val="nil"/>
            </w:tcBorders>
          </w:tcPr>
          <w:p w:rsidR="00671E64" w:rsidRPr="000F7CEB" w:rsidP="003C5684" w14:paraId="13AEB18F" w14:textId="77777777">
            <w:pPr>
              <w:pStyle w:val="Normal6a"/>
            </w:pPr>
            <w:r w:rsidRPr="000F7CEB">
              <w:rPr>
                <w:color w:val="000005"/>
              </w:rPr>
              <w:t xml:space="preserve">The EU’s response: a new era of European </w:t>
            </w:r>
            <w:r w:rsidRPr="000F7CEB">
              <w:rPr>
                <w:b/>
                <w:i/>
                <w:color w:val="000005"/>
              </w:rPr>
              <w:t>diplomacy</w:t>
            </w:r>
          </w:p>
        </w:tc>
      </w:tr>
    </w:tbl>
    <w:p w:rsidR="00671E64" w:rsidRPr="000F7CEB" w:rsidP="00671E64" w14:paraId="071910E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AA99F4" w14:textId="77777777">
      <w:r w:rsidRPr="000F7CEB">
        <w:rPr>
          <w:rStyle w:val="HideTWBExt"/>
          <w:noProof w:val="0"/>
        </w:rPr>
        <w:t>&lt;/Amend&gt;</w:t>
      </w:r>
    </w:p>
    <w:p w:rsidR="00671E64" w:rsidRPr="000F7CEB" w:rsidP="00671E64" w14:paraId="4927424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135</w:t>
      </w:r>
      <w:r w:rsidRPr="000F7CEB">
        <w:rPr>
          <w:rStyle w:val="HideTWBExt"/>
          <w:b w:val="0"/>
          <w:noProof w:val="0"/>
        </w:rPr>
        <w:t>&lt;/NumAm&gt;</w:t>
      </w:r>
    </w:p>
    <w:p w:rsidR="00671E64" w:rsidRPr="000F7CEB" w:rsidP="00671E64" w14:paraId="02271BE1"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3165380B" w14:textId="77777777">
      <w:pPr>
        <w:pStyle w:val="NormalBold"/>
      </w:pPr>
      <w:r w:rsidRPr="000F7CEB">
        <w:rPr>
          <w:rStyle w:val="HideTWBExt"/>
          <w:b w:val="0"/>
          <w:noProof w:val="0"/>
        </w:rPr>
        <w:t>&lt;/RepeatBlock-By&gt;</w:t>
      </w:r>
    </w:p>
    <w:p w:rsidR="00671E64" w:rsidRPr="000F7CEB" w:rsidP="00671E64" w14:paraId="1323C56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E58F53B"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6FD8D5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5C4B918" w14:textId="77777777"/>
        </w:tc>
      </w:tr>
      <w:tr w14:paraId="6090926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23D7E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1DE96B" w14:textId="77777777">
            <w:pPr>
              <w:pStyle w:val="AmColumnHeading"/>
            </w:pPr>
            <w:r w:rsidRPr="000F7CEB">
              <w:rPr>
                <w:color w:val="0000F5"/>
              </w:rPr>
              <w:t>Amendment</w:t>
            </w:r>
          </w:p>
        </w:tc>
      </w:tr>
      <w:tr w14:paraId="5DA8DF2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54E304C" w14:textId="77777777">
            <w:pPr>
              <w:pStyle w:val="Normal6a"/>
            </w:pPr>
            <w:r w:rsidRPr="000F7CEB">
              <w:rPr>
                <w:color w:val="0000FA"/>
              </w:rPr>
              <w:t>2.</w:t>
            </w:r>
            <w:r w:rsidRPr="000F7CEB">
              <w:rPr>
                <w:color w:val="0000FA"/>
              </w:rPr>
              <w:tab/>
              <w:t xml:space="preserve">Emphasises the absolute need for the EU to meet the challenges posed by the multiple and constantly evolving </w:t>
            </w:r>
            <w:r w:rsidRPr="000F7CEB">
              <w:rPr>
                <w:b/>
                <w:i/>
                <w:color w:val="0000FA"/>
              </w:rPr>
              <w:t>threats to its security</w:t>
            </w:r>
            <w:r w:rsidRPr="000F7CEB">
              <w:rPr>
                <w:color w:val="0000FA"/>
              </w:rPr>
              <w:t xml:space="preserve">, and for this purpose, to engage in new policies and actions that enable the EU and its Member States to collectively and coherently strengthen their </w:t>
            </w:r>
            <w:r w:rsidRPr="000F7CEB">
              <w:rPr>
                <w:b/>
                <w:i/>
                <w:color w:val="0000FA"/>
              </w:rPr>
              <w:t>defence in Europe and their ability to act at the global level</w:t>
            </w:r>
            <w:r w:rsidRPr="000F7CEB">
              <w:rPr>
                <w:color w:val="0000FA"/>
              </w:rPr>
              <w:t>;</w:t>
            </w:r>
          </w:p>
        </w:tc>
        <w:tc>
          <w:tcPr>
            <w:tcW w:w="4876" w:type="dxa"/>
            <w:tcBorders>
              <w:top w:val="nil"/>
              <w:left w:val="nil"/>
              <w:bottom w:val="nil"/>
              <w:right w:val="nil"/>
            </w:tcBorders>
          </w:tcPr>
          <w:p w:rsidR="00671E64" w:rsidRPr="000F7CEB" w:rsidP="003C5684" w14:paraId="439F9F23"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w:t>
            </w:r>
            <w:r w:rsidRPr="000F7CEB">
              <w:rPr>
                <w:b/>
                <w:i/>
                <w:color w:val="000005"/>
              </w:rPr>
              <w:t>risks to peace</w:t>
            </w:r>
            <w:r w:rsidRPr="000F7CEB">
              <w:rPr>
                <w:color w:val="000005"/>
              </w:rPr>
              <w:t xml:space="preserve">, and for this purpose, to engage in new policies and actions that </w:t>
            </w:r>
            <w:r w:rsidRPr="000F7CEB">
              <w:rPr>
                <w:b/>
                <w:i/>
                <w:color w:val="000005"/>
              </w:rPr>
              <w:t>change the course of the EU from damaging and counterproductive militarism and to</w:t>
            </w:r>
            <w:r w:rsidRPr="000F7CEB">
              <w:rPr>
                <w:color w:val="000005"/>
              </w:rPr>
              <w:t xml:space="preserve"> enable </w:t>
            </w:r>
            <w:r w:rsidRPr="000F7CEB">
              <w:rPr>
                <w:b/>
                <w:i/>
                <w:color w:val="000005"/>
              </w:rPr>
              <w:t>instead</w:t>
            </w:r>
            <w:r w:rsidRPr="000F7CEB">
              <w:rPr>
                <w:color w:val="000005"/>
              </w:rPr>
              <w:t xml:space="preserve"> the EU and its Member States to collectively and coherently strengthen their </w:t>
            </w:r>
            <w:r w:rsidRPr="000F7CEB">
              <w:rPr>
                <w:b/>
                <w:i/>
                <w:color w:val="000005"/>
              </w:rPr>
              <w:t>commitment to multilateralism and diplomacy</w:t>
            </w:r>
            <w:r w:rsidRPr="000F7CEB">
              <w:rPr>
                <w:color w:val="000005"/>
              </w:rPr>
              <w:t>;</w:t>
            </w:r>
          </w:p>
        </w:tc>
      </w:tr>
    </w:tbl>
    <w:p w:rsidR="00671E64" w:rsidRPr="000F7CEB" w:rsidP="00671E64" w14:paraId="3285A2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BA6A01E" w14:textId="77777777">
      <w:r w:rsidRPr="000F7CEB">
        <w:rPr>
          <w:rStyle w:val="HideTWBExt"/>
          <w:noProof w:val="0"/>
        </w:rPr>
        <w:t>&lt;/Amend&gt;</w:t>
      </w:r>
    </w:p>
    <w:p w:rsidR="00671E64" w:rsidRPr="000F7CEB" w:rsidP="00671E64" w14:paraId="2F13243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136</w:t>
      </w:r>
      <w:r w:rsidRPr="000F7CEB">
        <w:rPr>
          <w:rStyle w:val="HideTWBExt"/>
          <w:b w:val="0"/>
          <w:noProof w:val="0"/>
        </w:rPr>
        <w:t>&lt;/NumAm&gt;</w:t>
      </w:r>
    </w:p>
    <w:p w:rsidR="00671E64" w:rsidRPr="000F7CEB" w:rsidP="00671E64" w14:paraId="0C60A121"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72123857" w14:textId="77777777">
      <w:pPr>
        <w:pStyle w:val="NormalBold"/>
      </w:pPr>
      <w:r w:rsidRPr="000F7CEB">
        <w:rPr>
          <w:rStyle w:val="HideTWBExt"/>
          <w:b w:val="0"/>
          <w:noProof w:val="0"/>
        </w:rPr>
        <w:t>&lt;/RepeatBlock-By&gt;</w:t>
      </w:r>
    </w:p>
    <w:p w:rsidR="00671E64" w:rsidRPr="000F7CEB" w:rsidP="00671E64" w14:paraId="40085B2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B9D3F89"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B62CE6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A9B1ADF" w14:textId="77777777"/>
        </w:tc>
      </w:tr>
      <w:tr w14:paraId="3583E76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94325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5BD194" w14:textId="77777777">
            <w:pPr>
              <w:pStyle w:val="AmColumnHeading"/>
            </w:pPr>
            <w:r w:rsidRPr="000F7CEB">
              <w:rPr>
                <w:color w:val="0000F5"/>
              </w:rPr>
              <w:t>Amendment</w:t>
            </w:r>
          </w:p>
        </w:tc>
      </w:tr>
      <w:tr w14:paraId="1423F6F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51C6BE" w14:textId="77777777">
            <w:pPr>
              <w:pStyle w:val="Normal6a"/>
            </w:pPr>
            <w:r w:rsidRPr="000F7CEB">
              <w:rPr>
                <w:color w:val="0000FA"/>
              </w:rPr>
              <w:t>2.</w:t>
            </w:r>
            <w:r w:rsidRPr="000F7CEB">
              <w:rPr>
                <w:color w:val="0000FA"/>
              </w:rPr>
              <w:tab/>
            </w:r>
            <w:r w:rsidRPr="000F7CEB">
              <w:rPr>
                <w:b/>
                <w:i/>
                <w:color w:val="0000FA"/>
              </w:rPr>
              <w:t>Emphasises the absolute need for the EU to</w:t>
            </w:r>
            <w:r w:rsidRPr="000F7CEB">
              <w:rPr>
                <w:color w:val="0000FA"/>
              </w:rPr>
              <w:t xml:space="preserve"> meet the challenges posed by the multiple and constantly evolving threats </w:t>
            </w:r>
            <w:r w:rsidRPr="000F7CEB">
              <w:rPr>
                <w:b/>
                <w:i/>
                <w:color w:val="0000FA"/>
              </w:rPr>
              <w:t>to its security</w:t>
            </w:r>
            <w:r w:rsidRPr="000F7CEB">
              <w:rPr>
                <w:color w:val="0000FA"/>
              </w:rPr>
              <w:t xml:space="preserve">, and for this purpose, to engage in new </w:t>
            </w:r>
            <w:r w:rsidRPr="000F7CEB">
              <w:rPr>
                <w:b/>
                <w:i/>
                <w:color w:val="0000FA"/>
              </w:rPr>
              <w:t>policies and actions that enable the EU and its Member States to collectively and</w:t>
            </w:r>
            <w:r w:rsidRPr="000F7CEB">
              <w:rPr>
                <w:color w:val="0000FA"/>
              </w:rPr>
              <w:t xml:space="preserve"> coherently strengthen </w:t>
            </w:r>
            <w:r w:rsidRPr="000F7CEB">
              <w:rPr>
                <w:b/>
                <w:i/>
                <w:color w:val="0000FA"/>
              </w:rPr>
              <w:t>their defence</w:t>
            </w:r>
            <w:r w:rsidRPr="000F7CEB">
              <w:rPr>
                <w:color w:val="0000FA"/>
              </w:rPr>
              <w:t xml:space="preserve"> in Europe and </w:t>
            </w:r>
            <w:r w:rsidRPr="000F7CEB">
              <w:rPr>
                <w:b/>
                <w:i/>
                <w:color w:val="0000FA"/>
              </w:rPr>
              <w:t>their</w:t>
            </w:r>
            <w:r w:rsidRPr="000F7CEB">
              <w:rPr>
                <w:color w:val="0000FA"/>
              </w:rPr>
              <w:t xml:space="preserve"> ability to act at the global level;</w:t>
            </w:r>
          </w:p>
        </w:tc>
        <w:tc>
          <w:tcPr>
            <w:tcW w:w="4876" w:type="dxa"/>
            <w:tcBorders>
              <w:top w:val="nil"/>
              <w:left w:val="nil"/>
              <w:bottom w:val="nil"/>
              <w:right w:val="nil"/>
            </w:tcBorders>
          </w:tcPr>
          <w:p w:rsidR="00671E64" w:rsidRPr="000F7CEB" w:rsidP="005D575A" w14:paraId="7C423CD0" w14:textId="72C2DEDF">
            <w:pPr>
              <w:pStyle w:val="Normal6a"/>
            </w:pPr>
            <w:r w:rsidRPr="000F7CEB">
              <w:rPr>
                <w:color w:val="000005"/>
              </w:rPr>
              <w:t>2.</w:t>
            </w:r>
            <w:r w:rsidRPr="000F7CEB">
              <w:rPr>
                <w:color w:val="000005"/>
              </w:rPr>
              <w:tab/>
            </w:r>
            <w:r w:rsidRPr="000F7CEB">
              <w:rPr>
                <w:b/>
                <w:i/>
                <w:color w:val="000005"/>
              </w:rPr>
              <w:t>Notes that Europe cannot</w:t>
            </w:r>
            <w:r w:rsidRPr="000F7CEB">
              <w:rPr>
                <w:color w:val="000005"/>
              </w:rPr>
              <w:t xml:space="preserve"> meet the challenges posed by the multiple and constantly evolving threats </w:t>
            </w:r>
            <w:r w:rsidRPr="000F7CEB">
              <w:rPr>
                <w:b/>
                <w:i/>
                <w:color w:val="000005"/>
              </w:rPr>
              <w:t>around its borders alone</w:t>
            </w:r>
            <w:r w:rsidRPr="000F7CEB">
              <w:rPr>
                <w:color w:val="000005"/>
              </w:rPr>
              <w:t xml:space="preserve">, and for this purpose, </w:t>
            </w:r>
            <w:r w:rsidRPr="000F7CEB">
              <w:rPr>
                <w:b/>
                <w:i/>
                <w:color w:val="000005"/>
              </w:rPr>
              <w:t>needs</w:t>
            </w:r>
            <w:r w:rsidRPr="000F7CEB">
              <w:rPr>
                <w:color w:val="000005"/>
              </w:rPr>
              <w:t xml:space="preserve"> to engage in new </w:t>
            </w:r>
            <w:r w:rsidRPr="000F7CEB">
              <w:rPr>
                <w:b/>
                <w:i/>
                <w:color w:val="000005"/>
              </w:rPr>
              <w:t>partnerships and invigorate existing ones to</w:t>
            </w:r>
            <w:r w:rsidRPr="000F7CEB">
              <w:rPr>
                <w:color w:val="000005"/>
              </w:rPr>
              <w:t xml:space="preserve"> coherently strengthen </w:t>
            </w:r>
            <w:r w:rsidRPr="000F7CEB">
              <w:rPr>
                <w:b/>
                <w:i/>
                <w:color w:val="000005"/>
              </w:rPr>
              <w:t>security and defen</w:t>
            </w:r>
            <w:r w:rsidR="005D575A">
              <w:rPr>
                <w:b/>
                <w:i/>
                <w:color w:val="000005"/>
              </w:rPr>
              <w:t>c</w:t>
            </w:r>
            <w:r w:rsidRPr="000F7CEB">
              <w:rPr>
                <w:b/>
                <w:i/>
                <w:color w:val="000005"/>
              </w:rPr>
              <w:t>e</w:t>
            </w:r>
            <w:r w:rsidRPr="000F7CEB">
              <w:rPr>
                <w:color w:val="000005"/>
              </w:rPr>
              <w:t xml:space="preserve"> in Europe and </w:t>
            </w:r>
            <w:r w:rsidRPr="000F7CEB">
              <w:rPr>
                <w:b/>
                <w:i/>
                <w:color w:val="000005"/>
              </w:rPr>
              <w:t>its neighborhood, thereby enhancing its</w:t>
            </w:r>
            <w:r w:rsidRPr="000F7CEB">
              <w:rPr>
                <w:color w:val="000005"/>
              </w:rPr>
              <w:t xml:space="preserve"> ability to act at the global level;</w:t>
            </w:r>
          </w:p>
        </w:tc>
      </w:tr>
    </w:tbl>
    <w:p w:rsidR="00671E64" w:rsidRPr="000F7CEB" w:rsidP="00671E64" w14:paraId="42C54D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6333CF8" w14:textId="77777777">
      <w:r w:rsidRPr="000F7CEB">
        <w:rPr>
          <w:rStyle w:val="HideTWBExt"/>
          <w:noProof w:val="0"/>
        </w:rPr>
        <w:t>&lt;/Amend&gt;</w:t>
      </w:r>
    </w:p>
    <w:p w:rsidR="00671E64" w:rsidRPr="000F7CEB" w:rsidP="00671E64" w14:paraId="311DE24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137</w:t>
      </w:r>
      <w:r w:rsidRPr="000F7CEB">
        <w:rPr>
          <w:rStyle w:val="HideTWBExt"/>
          <w:b w:val="0"/>
          <w:noProof w:val="0"/>
        </w:rPr>
        <w:t>&lt;/NumAm&gt;</w:t>
      </w:r>
    </w:p>
    <w:p w:rsidR="00671E64" w:rsidRPr="000F7CEB" w:rsidP="00671E64" w14:paraId="627E2CA2"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1D832C34" w14:textId="77777777">
      <w:pPr>
        <w:pStyle w:val="NormalBold"/>
      </w:pPr>
      <w:r w:rsidRPr="000F7CEB">
        <w:rPr>
          <w:rStyle w:val="HideTWBExt"/>
          <w:b w:val="0"/>
          <w:noProof w:val="0"/>
        </w:rPr>
        <w:t>&lt;/RepeatBlock-By&gt;</w:t>
      </w:r>
    </w:p>
    <w:p w:rsidR="00671E64" w:rsidRPr="000F7CEB" w:rsidP="00671E64" w14:paraId="4C43893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5F36036"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98179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4BEED07" w14:textId="77777777"/>
        </w:tc>
      </w:tr>
      <w:tr w14:paraId="7B45CDF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4CD9AA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EB2C53F" w14:textId="77777777">
            <w:pPr>
              <w:pStyle w:val="AmColumnHeading"/>
            </w:pPr>
            <w:r w:rsidRPr="000F7CEB">
              <w:rPr>
                <w:color w:val="0000F5"/>
              </w:rPr>
              <w:t>Amendment</w:t>
            </w:r>
          </w:p>
        </w:tc>
      </w:tr>
      <w:tr w14:paraId="45ADF0A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FFA580A" w14:textId="77777777">
            <w:pPr>
              <w:pStyle w:val="Normal6a"/>
            </w:pPr>
            <w:r w:rsidRPr="000F7CEB">
              <w:rPr>
                <w:color w:val="0000FA"/>
              </w:rPr>
              <w:t>2.</w:t>
            </w:r>
            <w:r w:rsidRPr="000F7CEB">
              <w:rPr>
                <w:color w:val="0000FA"/>
              </w:rPr>
              <w:tab/>
              <w:t xml:space="preserve">Emphasises the absolute need for the </w:t>
            </w:r>
            <w:r w:rsidRPr="000F7CEB">
              <w:rPr>
                <w:b/>
                <w:i/>
                <w:color w:val="0000FA"/>
              </w:rPr>
              <w:t>EU</w:t>
            </w:r>
            <w:r w:rsidRPr="000F7CEB">
              <w:rPr>
                <w:color w:val="0000FA"/>
              </w:rPr>
              <w:t xml:space="preserve"> to meet the challenges posed by the multiple and constantly evolving threats to its security, and for this purpose, to engage in new policies and actions that enable the EU and its Member States to </w:t>
            </w:r>
            <w:r w:rsidRPr="000F7CEB">
              <w:rPr>
                <w:b/>
                <w:i/>
                <w:color w:val="0000FA"/>
              </w:rPr>
              <w:t>collectively and coherently</w:t>
            </w:r>
            <w:r w:rsidRPr="000F7CEB">
              <w:rPr>
                <w:color w:val="0000FA"/>
              </w:rPr>
              <w:t xml:space="preserve"> strengthen their defence in Europe and their ability to act at the global level;</w:t>
            </w:r>
          </w:p>
        </w:tc>
        <w:tc>
          <w:tcPr>
            <w:tcW w:w="4876" w:type="dxa"/>
            <w:tcBorders>
              <w:top w:val="nil"/>
              <w:left w:val="nil"/>
              <w:bottom w:val="nil"/>
              <w:right w:val="nil"/>
            </w:tcBorders>
          </w:tcPr>
          <w:p w:rsidR="00671E64" w:rsidRPr="000F7CEB" w:rsidP="003C5684" w14:paraId="0210482F" w14:textId="77777777">
            <w:pPr>
              <w:pStyle w:val="Normal6a"/>
            </w:pPr>
            <w:r w:rsidRPr="000F7CEB">
              <w:rPr>
                <w:color w:val="000005"/>
              </w:rPr>
              <w:t>2.</w:t>
            </w:r>
            <w:r w:rsidRPr="000F7CEB">
              <w:rPr>
                <w:color w:val="000005"/>
              </w:rPr>
              <w:tab/>
              <w:t xml:space="preserve">Emphasises the absolute need for the </w:t>
            </w:r>
            <w:r w:rsidRPr="000F7CEB">
              <w:rPr>
                <w:b/>
                <w:i/>
                <w:color w:val="000005"/>
              </w:rPr>
              <w:t>Member States</w:t>
            </w:r>
            <w:r w:rsidRPr="000F7CEB">
              <w:rPr>
                <w:color w:val="000005"/>
              </w:rPr>
              <w:t xml:space="preserve"> to meet the challenges posed by the multiple and constantly evolving threats to its security, and for this purpose, to engage in new policies and actions that enable the EU and its Member States to strengthen their defence </w:t>
            </w:r>
            <w:r w:rsidRPr="000F7CEB">
              <w:rPr>
                <w:b/>
                <w:i/>
                <w:color w:val="000005"/>
              </w:rPr>
              <w:t>cooperation</w:t>
            </w:r>
            <w:r w:rsidRPr="000F7CEB">
              <w:rPr>
                <w:color w:val="000005"/>
              </w:rPr>
              <w:t xml:space="preserve"> in Europe and their ability to act at the global level;</w:t>
            </w:r>
          </w:p>
        </w:tc>
      </w:tr>
    </w:tbl>
    <w:p w:rsidR="00671E64" w:rsidRPr="000F7CEB" w:rsidP="00671E64" w14:paraId="3CF68F7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9E998D2" w14:textId="77777777">
      <w:r w:rsidRPr="000F7CEB">
        <w:rPr>
          <w:rStyle w:val="HideTWBExt"/>
          <w:noProof w:val="0"/>
        </w:rPr>
        <w:t>&lt;/Amend&gt;</w:t>
      </w:r>
    </w:p>
    <w:p w:rsidR="00671E64" w:rsidRPr="000F7CEB" w:rsidP="00671E64" w14:paraId="52F4075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138</w:t>
      </w:r>
      <w:r w:rsidRPr="000F7CEB">
        <w:rPr>
          <w:rStyle w:val="HideTWBExt"/>
          <w:b w:val="0"/>
          <w:noProof w:val="0"/>
        </w:rPr>
        <w:t>&lt;/NumAm&gt;</w:t>
      </w:r>
    </w:p>
    <w:p w:rsidR="00671E64" w:rsidRPr="000F7CEB" w:rsidP="00671E64" w14:paraId="76CA72B6"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4F9FB5B7" w14:textId="77777777">
      <w:pPr>
        <w:pStyle w:val="NormalBold"/>
      </w:pPr>
      <w:r w:rsidRPr="000F7CEB">
        <w:rPr>
          <w:rStyle w:val="HideTWBExt"/>
          <w:b w:val="0"/>
          <w:noProof w:val="0"/>
        </w:rPr>
        <w:t>&lt;/RepeatBlock-By&gt;</w:t>
      </w:r>
    </w:p>
    <w:p w:rsidR="00671E64" w:rsidRPr="000F7CEB" w:rsidP="00671E64" w14:paraId="3D0B023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612F41"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6D226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5EB5B1" w14:textId="77777777"/>
        </w:tc>
      </w:tr>
      <w:tr w14:paraId="0BF054C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6CE118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842E49" w14:textId="77777777">
            <w:pPr>
              <w:pStyle w:val="AmColumnHeading"/>
            </w:pPr>
            <w:r w:rsidRPr="000F7CEB">
              <w:rPr>
                <w:color w:val="0000F5"/>
              </w:rPr>
              <w:t>Amendment</w:t>
            </w:r>
          </w:p>
        </w:tc>
      </w:tr>
      <w:tr w14:paraId="127D47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F0265D" w14:textId="77777777">
            <w:pPr>
              <w:pStyle w:val="Normal6a"/>
            </w:pPr>
            <w:r w:rsidRPr="000F7CEB">
              <w:rPr>
                <w:color w:val="0000FA"/>
              </w:rPr>
              <w:t>2.</w:t>
            </w:r>
            <w:r w:rsidRPr="000F7CEB">
              <w:rPr>
                <w:color w:val="0000FA"/>
              </w:rPr>
              <w:tab/>
              <w:t xml:space="preserve">Emphasises the absolute need for the EU to meet the challenges posed by the multiple and constantly evolving threats to its security, and for this purpose, to engage in </w:t>
            </w:r>
            <w:r w:rsidRPr="000F7CEB">
              <w:rPr>
                <w:b/>
                <w:i/>
                <w:color w:val="0000FA"/>
              </w:rPr>
              <w:t>new</w:t>
            </w:r>
            <w:r w:rsidRPr="000F7CEB">
              <w:rPr>
                <w:color w:val="0000FA"/>
              </w:rPr>
              <w:t xml:space="preserve"> policies </w:t>
            </w:r>
            <w:r w:rsidRPr="000F7CEB">
              <w:rPr>
                <w:b/>
                <w:i/>
                <w:color w:val="0000FA"/>
              </w:rPr>
              <w:t>and actions that enable the EU and its Member States to collectively and coherently strengthen their defence in Europe and their ability to act at the global level</w:t>
            </w:r>
            <w:r w:rsidRPr="000F7CEB">
              <w:rPr>
                <w:color w:val="0000FA"/>
              </w:rPr>
              <w:t>;</w:t>
            </w:r>
          </w:p>
        </w:tc>
        <w:tc>
          <w:tcPr>
            <w:tcW w:w="4876" w:type="dxa"/>
            <w:tcBorders>
              <w:top w:val="nil"/>
              <w:left w:val="nil"/>
              <w:bottom w:val="nil"/>
              <w:right w:val="nil"/>
            </w:tcBorders>
          </w:tcPr>
          <w:p w:rsidR="00671E64" w:rsidRPr="000F7CEB" w:rsidP="003C5684" w14:paraId="20FC84BF"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threats to its security, and for this purpose, to engage in </w:t>
            </w:r>
            <w:r w:rsidRPr="000F7CEB">
              <w:rPr>
                <w:b/>
                <w:i/>
                <w:color w:val="000005"/>
              </w:rPr>
              <w:t>diplomatic measures and defence</w:t>
            </w:r>
            <w:r w:rsidRPr="000F7CEB">
              <w:rPr>
                <w:color w:val="000005"/>
              </w:rPr>
              <w:t xml:space="preserve"> policies</w:t>
            </w:r>
            <w:r w:rsidRPr="000F7CEB">
              <w:rPr>
                <w:b/>
                <w:i/>
                <w:color w:val="000005"/>
              </w:rPr>
              <w:t>, respecting the sovereignty of nations and refraining from entanglement in conflicts that do not directly impact EU territory</w:t>
            </w:r>
            <w:r w:rsidRPr="000F7CEB">
              <w:rPr>
                <w:color w:val="000005"/>
              </w:rPr>
              <w:t>;</w:t>
            </w:r>
          </w:p>
        </w:tc>
      </w:tr>
    </w:tbl>
    <w:p w:rsidR="00671E64" w:rsidRPr="000F7CEB" w:rsidP="00671E64" w14:paraId="6B287D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523EA2" w14:textId="77777777">
      <w:r w:rsidRPr="000F7CEB">
        <w:rPr>
          <w:rStyle w:val="HideTWBExt"/>
          <w:noProof w:val="0"/>
        </w:rPr>
        <w:t>&lt;/Amend&gt;</w:t>
      </w:r>
    </w:p>
    <w:p w:rsidR="00671E64" w:rsidRPr="000F7CEB" w:rsidP="00671E64" w14:paraId="305464C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139</w:t>
      </w:r>
      <w:r w:rsidRPr="000F7CEB">
        <w:rPr>
          <w:rStyle w:val="HideTWBExt"/>
          <w:b w:val="0"/>
          <w:noProof w:val="0"/>
        </w:rPr>
        <w:t>&lt;/NumAm&gt;</w:t>
      </w:r>
    </w:p>
    <w:p w:rsidR="00671E64" w:rsidRPr="000F7CEB" w:rsidP="00671E64" w14:paraId="30AC2D1F"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84BC285" w14:textId="77777777">
      <w:pPr>
        <w:pStyle w:val="NormalBold"/>
      </w:pPr>
      <w:r w:rsidRPr="000F7CEB">
        <w:rPr>
          <w:rStyle w:val="HideTWBExt"/>
          <w:b w:val="0"/>
          <w:noProof w:val="0"/>
        </w:rPr>
        <w:t>&lt;/RepeatBlock-By&gt;</w:t>
      </w:r>
    </w:p>
    <w:p w:rsidR="00671E64" w:rsidRPr="000F7CEB" w:rsidP="00671E64" w14:paraId="6D72545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61B4AC7"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582C78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1089C9" w14:textId="77777777"/>
        </w:tc>
      </w:tr>
      <w:tr w14:paraId="4BD73B0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2D41E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466680" w14:textId="77777777">
            <w:pPr>
              <w:pStyle w:val="AmColumnHeading"/>
            </w:pPr>
            <w:r w:rsidRPr="000F7CEB">
              <w:rPr>
                <w:color w:val="0000F5"/>
              </w:rPr>
              <w:t>Amendment</w:t>
            </w:r>
          </w:p>
        </w:tc>
      </w:tr>
      <w:tr w14:paraId="16E1908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0159FC" w14:textId="77777777">
            <w:pPr>
              <w:pStyle w:val="Normal6a"/>
            </w:pPr>
            <w:r w:rsidRPr="000F7CEB">
              <w:rPr>
                <w:color w:val="0000FA"/>
              </w:rPr>
              <w:t>2.</w:t>
            </w:r>
            <w:r w:rsidRPr="000F7CEB">
              <w:rPr>
                <w:color w:val="0000FA"/>
              </w:rPr>
              <w:tab/>
              <w:t xml:space="preserve">Emphasises the absolute need for the EU to meet the challenges posed by the multiple and constantly evolving threats to its security, and for this purpose, to engage in new policies and actions that enable the EU and its Member States to </w:t>
            </w:r>
            <w:r w:rsidRPr="000F7CEB">
              <w:rPr>
                <w:b/>
                <w:i/>
                <w:color w:val="0000FA"/>
              </w:rPr>
              <w:t>collectively</w:t>
            </w:r>
            <w:r w:rsidRPr="000F7CEB">
              <w:rPr>
                <w:color w:val="0000FA"/>
              </w:rPr>
              <w:t xml:space="preserve"> and coherently </w:t>
            </w:r>
            <w:r w:rsidRPr="000F7CEB">
              <w:rPr>
                <w:b/>
                <w:i/>
                <w:color w:val="0000FA"/>
              </w:rPr>
              <w:t>strengthen</w:t>
            </w:r>
            <w:r w:rsidRPr="000F7CEB">
              <w:rPr>
                <w:color w:val="0000FA"/>
              </w:rPr>
              <w:t xml:space="preserve"> their defence in Europe </w:t>
            </w:r>
            <w:r w:rsidRPr="000F7CEB">
              <w:rPr>
                <w:b/>
                <w:i/>
                <w:color w:val="0000FA"/>
              </w:rPr>
              <w:t>and their</w:t>
            </w:r>
            <w:r w:rsidRPr="000F7CEB">
              <w:rPr>
                <w:color w:val="0000FA"/>
              </w:rPr>
              <w:t xml:space="preserve"> ability to act at the global level;</w:t>
            </w:r>
          </w:p>
        </w:tc>
        <w:tc>
          <w:tcPr>
            <w:tcW w:w="4876" w:type="dxa"/>
            <w:tcBorders>
              <w:top w:val="nil"/>
              <w:left w:val="nil"/>
              <w:bottom w:val="nil"/>
              <w:right w:val="nil"/>
            </w:tcBorders>
          </w:tcPr>
          <w:p w:rsidR="00671E64" w:rsidRPr="000F7CEB" w:rsidP="003C5684" w14:paraId="1DE5E07B"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threats to its security, and for this purpose, to engage in new policies and actions that enable the EU and its Member States to </w:t>
            </w:r>
            <w:r w:rsidRPr="000F7CEB">
              <w:rPr>
                <w:b/>
                <w:i/>
                <w:color w:val="000005"/>
              </w:rPr>
              <w:t>strengthen together</w:t>
            </w:r>
            <w:r w:rsidRPr="000F7CEB">
              <w:rPr>
                <w:color w:val="000005"/>
              </w:rPr>
              <w:t xml:space="preserve"> and coherently their defence in Europe</w:t>
            </w:r>
            <w:r w:rsidRPr="000F7CEB">
              <w:rPr>
                <w:b/>
                <w:i/>
                <w:color w:val="000005"/>
              </w:rPr>
              <w:t>, and enhancing its</w:t>
            </w:r>
            <w:r w:rsidRPr="000F7CEB">
              <w:rPr>
                <w:color w:val="000005"/>
              </w:rPr>
              <w:t xml:space="preserve"> ability to act at the global level; </w:t>
            </w:r>
            <w:r w:rsidRPr="000F7CEB">
              <w:rPr>
                <w:b/>
                <w:i/>
                <w:color w:val="000005"/>
              </w:rPr>
              <w:t>stresses the need for the EU to develop the capacity to become more autonomous within the NATO framework;</w:t>
            </w:r>
          </w:p>
        </w:tc>
      </w:tr>
    </w:tbl>
    <w:p w:rsidR="00671E64" w:rsidRPr="000F7CEB" w:rsidP="00671E64" w14:paraId="667317B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8626F12" w14:textId="77777777">
      <w:r w:rsidRPr="000F7CEB">
        <w:rPr>
          <w:rStyle w:val="HideTWBExt"/>
          <w:noProof w:val="0"/>
        </w:rPr>
        <w:t>&lt;/Amend&gt;</w:t>
      </w:r>
    </w:p>
    <w:p w:rsidR="00671E64" w:rsidRPr="000F7CEB" w:rsidP="00671E64" w14:paraId="0C5190A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140</w:t>
      </w:r>
      <w:r w:rsidRPr="000F7CEB">
        <w:rPr>
          <w:rStyle w:val="HideTWBExt"/>
          <w:b w:val="0"/>
          <w:noProof w:val="0"/>
        </w:rPr>
        <w:t>&lt;/NumAm&gt;</w:t>
      </w:r>
    </w:p>
    <w:p w:rsidR="00671E64" w:rsidRPr="000F7CEB" w:rsidP="00671E64" w14:paraId="302811E4"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0C4337E4" w14:textId="77777777">
      <w:pPr>
        <w:pStyle w:val="NormalBold"/>
      </w:pPr>
      <w:r w:rsidRPr="000F7CEB">
        <w:rPr>
          <w:rStyle w:val="HideTWBExt"/>
          <w:b w:val="0"/>
          <w:noProof w:val="0"/>
        </w:rPr>
        <w:t>&lt;/RepeatBlock-By&gt;</w:t>
      </w:r>
    </w:p>
    <w:p w:rsidR="00671E64" w:rsidRPr="000F7CEB" w:rsidP="00671E64" w14:paraId="09C3D41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AB2010"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317BE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7F9CCC6" w14:textId="77777777"/>
        </w:tc>
      </w:tr>
      <w:tr w14:paraId="265C160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66C358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4F1EC3" w14:textId="77777777">
            <w:pPr>
              <w:pStyle w:val="AmColumnHeading"/>
            </w:pPr>
            <w:r w:rsidRPr="000F7CEB">
              <w:rPr>
                <w:color w:val="0000F5"/>
              </w:rPr>
              <w:t>Amendment</w:t>
            </w:r>
          </w:p>
        </w:tc>
      </w:tr>
      <w:tr w14:paraId="0ACC406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5C6CA43"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264A4881" w14:textId="77777777">
            <w:pPr>
              <w:pStyle w:val="Normal6a"/>
            </w:pPr>
            <w:r w:rsidRPr="000F7CEB">
              <w:rPr>
                <w:color w:val="000005"/>
              </w:rPr>
              <w:t>2.</w:t>
            </w:r>
            <w:r w:rsidRPr="000F7CEB">
              <w:rPr>
                <w:color w:val="000005"/>
              </w:rPr>
              <w:tab/>
              <w:t xml:space="preserve">Emphasises the absolute need for the EU to </w:t>
            </w:r>
            <w:r w:rsidRPr="000F7CEB">
              <w:rPr>
                <w:b/>
                <w:i/>
                <w:color w:val="000005"/>
              </w:rPr>
              <w:t>recognise and</w:t>
            </w:r>
            <w:r w:rsidRPr="000F7CEB">
              <w:rPr>
                <w:color w:val="000005"/>
              </w:rPr>
              <w:t xml:space="preserve">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r>
    </w:tbl>
    <w:p w:rsidR="00671E64" w:rsidRPr="005D575A" w:rsidP="00671E64" w14:paraId="58CE6F9A"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029C40CA" w14:textId="77777777">
      <w:pPr>
        <w:rPr>
          <w:lang w:val="fr-FR"/>
        </w:rPr>
      </w:pPr>
      <w:r w:rsidRPr="005D575A">
        <w:rPr>
          <w:rStyle w:val="HideTWBExt"/>
          <w:noProof w:val="0"/>
          <w:lang w:val="fr-FR"/>
        </w:rPr>
        <w:t>&lt;/Amend&gt;</w:t>
      </w:r>
    </w:p>
    <w:p w:rsidR="00671E64" w:rsidRPr="005D575A" w:rsidP="00671E64" w14:paraId="662DB6FE"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141</w:t>
      </w:r>
      <w:r w:rsidRPr="005D575A">
        <w:rPr>
          <w:rStyle w:val="HideTWBExt"/>
          <w:b w:val="0"/>
          <w:noProof w:val="0"/>
          <w:lang w:val="fr-FR"/>
        </w:rPr>
        <w:t>&lt;/NumAm&gt;</w:t>
      </w:r>
    </w:p>
    <w:p w:rsidR="00671E64" w:rsidRPr="005D575A" w:rsidP="00671E64" w14:paraId="02D20B43" w14:textId="77777777">
      <w:pPr>
        <w:pStyle w:val="NormalBold"/>
        <w:rPr>
          <w:lang w:val="fr-FR"/>
        </w:rPr>
      </w:pPr>
      <w:r w:rsidRPr="005D575A">
        <w:rPr>
          <w:rStyle w:val="HideTWBExt"/>
          <w:b w:val="0"/>
          <w:noProof w:val="0"/>
          <w:lang w:val="fr-FR"/>
        </w:rPr>
        <w:t>&lt;RepeatBlock-By&gt;&lt;Members&gt;</w:t>
      </w:r>
      <w:r w:rsidRPr="005D575A">
        <w:rPr>
          <w:color w:val="0000F0"/>
          <w:lang w:val="fr-FR"/>
        </w:rPr>
        <w:t>Yannis Maniatis, Costas Mavrides</w:t>
      </w:r>
      <w:r w:rsidRPr="005D575A">
        <w:rPr>
          <w:rStyle w:val="HideTWBExt"/>
          <w:b w:val="0"/>
          <w:noProof w:val="0"/>
          <w:lang w:val="fr-FR"/>
        </w:rPr>
        <w:t>&lt;/Members&gt;</w:t>
      </w:r>
    </w:p>
    <w:p w:rsidR="00671E64" w:rsidRPr="005D575A" w:rsidP="00671E64" w14:paraId="4F06CCC6" w14:textId="77777777">
      <w:pPr>
        <w:pStyle w:val="NormalBold"/>
        <w:rPr>
          <w:lang w:val="fr-FR"/>
        </w:rPr>
      </w:pPr>
      <w:r w:rsidRPr="005D575A">
        <w:rPr>
          <w:rStyle w:val="HideTWBExt"/>
          <w:b w:val="0"/>
          <w:noProof w:val="0"/>
          <w:lang w:val="fr-FR"/>
        </w:rPr>
        <w:t>&lt;/RepeatBlock-By&gt;</w:t>
      </w:r>
    </w:p>
    <w:p w:rsidR="00671E64" w:rsidRPr="000F7CEB" w:rsidP="00671E64" w14:paraId="52EAB40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0A4BB0"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B0BA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06672B" w14:textId="77777777"/>
        </w:tc>
      </w:tr>
      <w:tr w14:paraId="11EF46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EA17D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CA06FD6" w14:textId="77777777">
            <w:pPr>
              <w:pStyle w:val="AmColumnHeading"/>
            </w:pPr>
            <w:r w:rsidRPr="000F7CEB">
              <w:rPr>
                <w:color w:val="0000F5"/>
              </w:rPr>
              <w:t>Amendment</w:t>
            </w:r>
          </w:p>
        </w:tc>
      </w:tr>
      <w:tr w14:paraId="03D9C1C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6E7E39" w14:textId="77777777">
            <w:pPr>
              <w:pStyle w:val="Normal6a"/>
            </w:pPr>
            <w:r w:rsidRPr="000F7CEB">
              <w:rPr>
                <w:color w:val="0000FA"/>
              </w:rPr>
              <w:t>2.</w:t>
            </w:r>
            <w:r w:rsidRPr="000F7CEB">
              <w:rPr>
                <w:color w:val="0000FA"/>
              </w:rPr>
              <w:tab/>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w:t>
            </w:r>
            <w:r w:rsidRPr="000F7CEB">
              <w:rPr>
                <w:b/>
                <w:i/>
                <w:color w:val="0000FA"/>
              </w:rPr>
              <w:t>and</w:t>
            </w:r>
            <w:r w:rsidRPr="000F7CEB">
              <w:rPr>
                <w:color w:val="0000FA"/>
              </w:rPr>
              <w:t xml:space="preserve"> their ability to act at the global level;</w:t>
            </w:r>
          </w:p>
        </w:tc>
        <w:tc>
          <w:tcPr>
            <w:tcW w:w="4876" w:type="dxa"/>
            <w:tcBorders>
              <w:top w:val="nil"/>
              <w:left w:val="nil"/>
              <w:bottom w:val="nil"/>
              <w:right w:val="nil"/>
            </w:tcBorders>
          </w:tcPr>
          <w:p w:rsidR="00671E64" w:rsidRPr="000F7CEB" w:rsidP="003C5684" w14:paraId="60ED1F61"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w:t>
            </w:r>
            <w:r w:rsidRPr="000F7CEB">
              <w:rPr>
                <w:b/>
                <w:i/>
                <w:color w:val="000005"/>
              </w:rPr>
              <w:t>common</w:t>
            </w:r>
            <w:r w:rsidRPr="000F7CEB">
              <w:rPr>
                <w:color w:val="000005"/>
              </w:rPr>
              <w:t xml:space="preserve"> defence in Europe</w:t>
            </w:r>
            <w:r w:rsidRPr="000F7CEB">
              <w:rPr>
                <w:b/>
                <w:i/>
                <w:color w:val="000005"/>
              </w:rPr>
              <w:t>, ensure the security of all EU Member States and citizens, as well as</w:t>
            </w:r>
            <w:r w:rsidRPr="000F7CEB">
              <w:rPr>
                <w:color w:val="000005"/>
              </w:rPr>
              <w:t xml:space="preserve"> their ability to act at the global level </w:t>
            </w:r>
            <w:r w:rsidRPr="000F7CEB">
              <w:rPr>
                <w:b/>
                <w:i/>
                <w:color w:val="000005"/>
              </w:rPr>
              <w:t>delivering peace, human rights, sustainable development and democracy</w:t>
            </w:r>
            <w:r w:rsidRPr="000F7CEB">
              <w:rPr>
                <w:color w:val="000005"/>
              </w:rPr>
              <w:t>;</w:t>
            </w:r>
          </w:p>
        </w:tc>
      </w:tr>
    </w:tbl>
    <w:p w:rsidR="00671E64" w:rsidRPr="000F7CEB" w:rsidP="00671E64" w14:paraId="53ECAF1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A05C21F" w14:textId="77777777">
      <w:r w:rsidRPr="000F7CEB">
        <w:rPr>
          <w:rStyle w:val="HideTWBExt"/>
          <w:noProof w:val="0"/>
        </w:rPr>
        <w:t>&lt;/Amend&gt;</w:t>
      </w:r>
    </w:p>
    <w:p w:rsidR="00671E64" w:rsidRPr="000F7CEB" w:rsidP="00671E64" w14:paraId="38D1DF4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142</w:t>
      </w:r>
      <w:r w:rsidRPr="000F7CEB">
        <w:rPr>
          <w:rStyle w:val="HideTWBExt"/>
          <w:b w:val="0"/>
          <w:noProof w:val="0"/>
        </w:rPr>
        <w:t>&lt;/NumAm&gt;</w:t>
      </w:r>
    </w:p>
    <w:p w:rsidR="00671E64" w:rsidRPr="000F7CEB" w:rsidP="00671E64" w14:paraId="667034AF"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79A201C0" w14:textId="77777777">
      <w:pPr>
        <w:pStyle w:val="NormalBold"/>
      </w:pPr>
      <w:r w:rsidRPr="000F7CEB">
        <w:rPr>
          <w:rStyle w:val="HideTWBExt"/>
          <w:b w:val="0"/>
          <w:noProof w:val="0"/>
        </w:rPr>
        <w:t>&lt;/RepeatBlock-By&gt;</w:t>
      </w:r>
    </w:p>
    <w:p w:rsidR="00671E64" w:rsidRPr="000F7CEB" w:rsidP="00671E64" w14:paraId="572A1D5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B42604"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0F0B2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231CA6" w14:textId="77777777"/>
        </w:tc>
      </w:tr>
      <w:tr w14:paraId="634CD06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2BEB4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0EEC6C9" w14:textId="77777777">
            <w:pPr>
              <w:pStyle w:val="AmColumnHeading"/>
            </w:pPr>
            <w:r w:rsidRPr="000F7CEB">
              <w:rPr>
                <w:color w:val="0000F5"/>
              </w:rPr>
              <w:t>Amendment</w:t>
            </w:r>
          </w:p>
        </w:tc>
      </w:tr>
      <w:tr w14:paraId="16A76D4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E2FE65"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63462FDF" w14:textId="77777777">
            <w:pPr>
              <w:pStyle w:val="Normal6a"/>
            </w:pPr>
            <w:r w:rsidRPr="000F7CEB">
              <w:rPr>
                <w:color w:val="000005"/>
              </w:rPr>
              <w:t>2.</w:t>
            </w:r>
            <w:r w:rsidRPr="000F7CEB">
              <w:rPr>
                <w:color w:val="000005"/>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r w:rsidRPr="000F7CEB">
              <w:rPr>
                <w:b/>
                <w:i/>
                <w:color w:val="000005"/>
              </w:rPr>
              <w:t>, increasing diplomatic capacity and deterrence, and showing the EU as a strong, united international actor capable of defending itself against potential enemy attacks</w:t>
            </w:r>
            <w:r w:rsidRPr="000F7CEB">
              <w:rPr>
                <w:color w:val="000005"/>
              </w:rPr>
              <w:t xml:space="preserve">; </w:t>
            </w:r>
            <w:r w:rsidRPr="000F7CEB">
              <w:rPr>
                <w:b/>
                <w:i/>
                <w:color w:val="000005"/>
              </w:rPr>
              <w:t>in this view, careful consideration shall be given to the obligation stated in the art. 42.7 of the Treaty of the European Union, the only defence clause protecting the non NATO EU Members, i.e. Austria, Cyprus, Ireland, and Malta;</w:t>
            </w:r>
          </w:p>
        </w:tc>
      </w:tr>
    </w:tbl>
    <w:p w:rsidR="00671E64" w:rsidRPr="000F7CEB" w:rsidP="00671E64" w14:paraId="301832E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64C5C5" w14:textId="77777777">
      <w:r w:rsidRPr="000F7CEB">
        <w:rPr>
          <w:rStyle w:val="HideTWBExt"/>
          <w:noProof w:val="0"/>
        </w:rPr>
        <w:t>&lt;/Amend&gt;</w:t>
      </w:r>
    </w:p>
    <w:p w:rsidR="00671E64" w:rsidRPr="000F7CEB" w:rsidP="00671E64" w14:paraId="14BC3F3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143</w:t>
      </w:r>
      <w:r w:rsidRPr="000F7CEB">
        <w:rPr>
          <w:rStyle w:val="HideTWBExt"/>
          <w:b w:val="0"/>
          <w:noProof w:val="0"/>
        </w:rPr>
        <w:t>&lt;/NumAm&gt;</w:t>
      </w:r>
    </w:p>
    <w:p w:rsidR="00671E64" w:rsidRPr="000F7CEB" w:rsidP="00671E64" w14:paraId="14D0FB9E"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30519472" w14:textId="77777777">
      <w:pPr>
        <w:pStyle w:val="NormalBold"/>
      </w:pPr>
      <w:r w:rsidRPr="000F7CEB">
        <w:rPr>
          <w:rStyle w:val="HideTWBExt"/>
          <w:b w:val="0"/>
          <w:noProof w:val="0"/>
        </w:rPr>
        <w:t>&lt;/RepeatBlock-By&gt;</w:t>
      </w:r>
    </w:p>
    <w:p w:rsidR="00671E64" w:rsidRPr="000F7CEB" w:rsidP="00671E64" w14:paraId="44B8AE2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FE1F13"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421362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FB2758" w14:textId="77777777"/>
        </w:tc>
      </w:tr>
      <w:tr w14:paraId="320F9F4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927788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48486F" w14:textId="77777777">
            <w:pPr>
              <w:pStyle w:val="AmColumnHeading"/>
            </w:pPr>
            <w:r w:rsidRPr="000F7CEB">
              <w:rPr>
                <w:color w:val="0000F5"/>
              </w:rPr>
              <w:t>Amendment</w:t>
            </w:r>
          </w:p>
        </w:tc>
      </w:tr>
      <w:tr w14:paraId="78F9E33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C5ED957"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7DC490F4" w14:textId="77777777">
            <w:pPr>
              <w:pStyle w:val="Normal6a"/>
            </w:pPr>
            <w:r w:rsidRPr="000F7CEB">
              <w:rPr>
                <w:color w:val="000005"/>
              </w:rPr>
              <w:t>2.</w:t>
            </w:r>
            <w:r w:rsidRPr="000F7CEB">
              <w:rPr>
                <w:color w:val="000005"/>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r w:rsidRPr="000F7CEB">
              <w:rPr>
                <w:b/>
                <w:i/>
                <w:color w:val="000005"/>
              </w:rPr>
              <w:t>, while upholding the principle that defence remains under the sovereign control of each Member State</w:t>
            </w:r>
            <w:r w:rsidRPr="000F7CEB">
              <w:rPr>
                <w:color w:val="000005"/>
              </w:rPr>
              <w:t>;</w:t>
            </w:r>
          </w:p>
        </w:tc>
      </w:tr>
    </w:tbl>
    <w:p w:rsidR="00671E64" w:rsidRPr="000F7CEB" w:rsidP="00671E64" w14:paraId="258F8C1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EFDAAEB" w14:textId="77777777">
      <w:r w:rsidRPr="000F7CEB">
        <w:rPr>
          <w:rStyle w:val="HideTWBExt"/>
          <w:noProof w:val="0"/>
        </w:rPr>
        <w:t>&lt;/Amend&gt;</w:t>
      </w:r>
    </w:p>
    <w:p w:rsidR="00671E64" w:rsidRPr="000F7CEB" w:rsidP="00671E64" w14:paraId="12F9FB3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144</w:t>
      </w:r>
      <w:r w:rsidRPr="000F7CEB">
        <w:rPr>
          <w:rStyle w:val="HideTWBExt"/>
          <w:b w:val="0"/>
          <w:noProof w:val="0"/>
        </w:rPr>
        <w:t>&lt;/NumAm&gt;</w:t>
      </w:r>
    </w:p>
    <w:p w:rsidR="00671E64" w:rsidRPr="000F7CEB" w:rsidP="00671E64" w14:paraId="1B2719B7"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461245D1" w14:textId="77777777">
      <w:pPr>
        <w:pStyle w:val="NormalBold"/>
      </w:pPr>
      <w:r w:rsidRPr="000F7CEB">
        <w:rPr>
          <w:rStyle w:val="HideTWBExt"/>
          <w:b w:val="0"/>
          <w:noProof w:val="0"/>
        </w:rPr>
        <w:t>&lt;/RepeatBlock-By&gt;</w:t>
      </w:r>
    </w:p>
    <w:p w:rsidR="00671E64" w:rsidRPr="000F7CEB" w:rsidP="00671E64" w14:paraId="460D2F9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E713A4"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FD67B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E92A01" w14:textId="77777777"/>
        </w:tc>
      </w:tr>
      <w:tr w14:paraId="14C482A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081CCD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E9C7F18" w14:textId="77777777">
            <w:pPr>
              <w:pStyle w:val="AmColumnHeading"/>
            </w:pPr>
            <w:r w:rsidRPr="000F7CEB">
              <w:rPr>
                <w:color w:val="0000F5"/>
              </w:rPr>
              <w:t>Amendment</w:t>
            </w:r>
          </w:p>
        </w:tc>
      </w:tr>
      <w:tr w14:paraId="0C99EC4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D60136"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19F950B5"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 </w:t>
            </w:r>
            <w:r w:rsidRPr="000F7CEB">
              <w:rPr>
                <w:b/>
                <w:i/>
                <w:color w:val="000005"/>
              </w:rPr>
              <w:t>stresses that unanimity in the Council must be maintained for all decisions on foreign, security and defence policy issues;</w:t>
            </w:r>
          </w:p>
        </w:tc>
      </w:tr>
    </w:tbl>
    <w:p w:rsidR="00671E64" w:rsidRPr="000F7CEB" w:rsidP="00671E64" w14:paraId="080AF07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6B791F8" w14:textId="77777777">
      <w:r w:rsidRPr="000F7CEB">
        <w:rPr>
          <w:rStyle w:val="HideTWBExt"/>
          <w:noProof w:val="0"/>
        </w:rPr>
        <w:t>&lt;/Amend&gt;</w:t>
      </w:r>
    </w:p>
    <w:p w:rsidR="00671E64" w:rsidRPr="000F7CEB" w:rsidP="00671E64" w14:paraId="5AA8448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145</w:t>
      </w:r>
      <w:r w:rsidRPr="000F7CEB">
        <w:rPr>
          <w:rStyle w:val="HideTWBExt"/>
          <w:b w:val="0"/>
          <w:noProof w:val="0"/>
        </w:rPr>
        <w:t>&lt;/NumAm&gt;</w:t>
      </w:r>
    </w:p>
    <w:p w:rsidR="00671E64" w:rsidRPr="000F7CEB" w:rsidP="00671E64" w14:paraId="04597BC9" w14:textId="77777777">
      <w:pPr>
        <w:pStyle w:val="NormalBold"/>
      </w:pPr>
      <w:r w:rsidRPr="000F7CEB">
        <w:rPr>
          <w:rStyle w:val="HideTWBExt"/>
          <w:b w:val="0"/>
          <w:noProof w:val="0"/>
        </w:rPr>
        <w:t>&lt;RepeatBlock-By&gt;&lt;Members&gt;</w:t>
      </w:r>
      <w:r w:rsidRPr="000F7CEB">
        <w:rPr>
          <w:color w:val="0000F0"/>
        </w:rPr>
        <w:t>Nacho Sánchez Amor, Tobias Cremer</w:t>
      </w:r>
      <w:r w:rsidRPr="000F7CEB">
        <w:rPr>
          <w:rStyle w:val="HideTWBExt"/>
          <w:b w:val="0"/>
          <w:noProof w:val="0"/>
        </w:rPr>
        <w:t>&lt;/Members&gt;</w:t>
      </w:r>
    </w:p>
    <w:p w:rsidR="00671E64" w:rsidRPr="000F7CEB" w:rsidP="00671E64" w14:paraId="77EE8850" w14:textId="77777777">
      <w:pPr>
        <w:pStyle w:val="NormalBold"/>
      </w:pPr>
      <w:r w:rsidRPr="000F7CEB">
        <w:rPr>
          <w:rStyle w:val="HideTWBExt"/>
          <w:b w:val="0"/>
          <w:noProof w:val="0"/>
        </w:rPr>
        <w:t>&lt;/RepeatBlock-By&gt;</w:t>
      </w:r>
    </w:p>
    <w:p w:rsidR="00671E64" w:rsidRPr="000F7CEB" w:rsidP="00671E64" w14:paraId="14F04B0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7BA0B6"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F918D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D15D67" w14:textId="77777777"/>
        </w:tc>
      </w:tr>
      <w:tr w14:paraId="57EFB8B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F3B344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510312" w14:textId="77777777">
            <w:pPr>
              <w:pStyle w:val="AmColumnHeading"/>
            </w:pPr>
            <w:r w:rsidRPr="000F7CEB">
              <w:rPr>
                <w:color w:val="0000F5"/>
              </w:rPr>
              <w:t>Amendment</w:t>
            </w:r>
          </w:p>
        </w:tc>
      </w:tr>
      <w:tr w14:paraId="26677E4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28ECD0E"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5B5D53DF"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 </w:t>
            </w:r>
            <w:r w:rsidRPr="000F7CEB">
              <w:rPr>
                <w:b/>
                <w:i/>
                <w:color w:val="000005"/>
              </w:rPr>
              <w:t>stresses the utmost importance to keep working on creating a common European security culture;</w:t>
            </w:r>
          </w:p>
        </w:tc>
      </w:tr>
    </w:tbl>
    <w:p w:rsidR="00671E64" w:rsidRPr="005D575A" w:rsidP="00671E64" w14:paraId="6B647C0D" w14:textId="77777777">
      <w:pPr>
        <w:pStyle w:val="AmOrLang"/>
        <w:rPr>
          <w:lang w:val="nl-NL"/>
        </w:rPr>
      </w:pPr>
      <w:r w:rsidRPr="005D575A">
        <w:rPr>
          <w:color w:val="0000F0"/>
          <w:lang w:val="nl-NL"/>
        </w:rPr>
        <w:t xml:space="preserve">Or. </w:t>
      </w:r>
      <w:r w:rsidRPr="005D575A">
        <w:rPr>
          <w:rStyle w:val="HideTWBExt"/>
          <w:noProof w:val="0"/>
          <w:lang w:val="nl-NL"/>
        </w:rPr>
        <w:t>&lt;Original&gt;</w:t>
      </w:r>
      <w:r w:rsidRPr="005D575A">
        <w:rPr>
          <w:rStyle w:val="HideTWBInt"/>
          <w:noProof w:val="0"/>
          <w:lang w:val="nl-NL"/>
        </w:rPr>
        <w:t>{EN}</w:t>
      </w:r>
      <w:r w:rsidRPr="005D575A">
        <w:rPr>
          <w:color w:val="0000F0"/>
          <w:lang w:val="nl-NL"/>
        </w:rPr>
        <w:t>en</w:t>
      </w:r>
      <w:r w:rsidRPr="005D575A">
        <w:rPr>
          <w:rStyle w:val="HideTWBExt"/>
          <w:noProof w:val="0"/>
          <w:lang w:val="nl-NL"/>
        </w:rPr>
        <w:t>&lt;/Original&gt;</w:t>
      </w:r>
    </w:p>
    <w:p w:rsidR="00671E64" w:rsidRPr="005D575A" w:rsidP="00671E64" w14:paraId="08F7EE25" w14:textId="77777777">
      <w:pPr>
        <w:rPr>
          <w:lang w:val="nl-NL"/>
        </w:rPr>
      </w:pPr>
      <w:r w:rsidRPr="005D575A">
        <w:rPr>
          <w:rStyle w:val="HideTWBExt"/>
          <w:noProof w:val="0"/>
          <w:lang w:val="nl-NL"/>
        </w:rPr>
        <w:t>&lt;/Amend&gt;</w:t>
      </w:r>
    </w:p>
    <w:p w:rsidR="00671E64" w:rsidRPr="005D575A" w:rsidP="00671E64" w14:paraId="17D9F33E" w14:textId="77777777">
      <w:pPr>
        <w:pStyle w:val="AmNumberTabs"/>
        <w:rPr>
          <w:lang w:val="nl-NL"/>
        </w:rPr>
      </w:pPr>
      <w:r w:rsidRPr="005D575A">
        <w:rPr>
          <w:rStyle w:val="HideTWBExt"/>
          <w:b w:val="0"/>
          <w:noProof w:val="0"/>
          <w:lang w:val="nl-NL"/>
        </w:rPr>
        <w:t>&lt;Amend&gt;</w:t>
      </w:r>
      <w:r w:rsidRPr="005D575A">
        <w:rPr>
          <w:color w:val="0000F0"/>
          <w:lang w:val="nl-NL"/>
        </w:rPr>
        <w:t>Amendment</w:t>
      </w:r>
      <w:r w:rsidRPr="005D575A">
        <w:rPr>
          <w:color w:val="0000F0"/>
          <w:lang w:val="nl-NL"/>
        </w:rPr>
        <w:tab/>
      </w:r>
      <w:r w:rsidRPr="005D575A">
        <w:rPr>
          <w:color w:val="0000F0"/>
          <w:lang w:val="nl-NL"/>
        </w:rPr>
        <w:tab/>
      </w:r>
      <w:r w:rsidRPr="005D575A">
        <w:rPr>
          <w:rStyle w:val="HideTWBExt"/>
          <w:b w:val="0"/>
          <w:noProof w:val="0"/>
          <w:lang w:val="nl-NL"/>
        </w:rPr>
        <w:t>&lt;NumAm&gt;</w:t>
      </w:r>
      <w:r w:rsidRPr="005D575A">
        <w:rPr>
          <w:color w:val="0000F0"/>
          <w:lang w:val="nl-NL"/>
        </w:rPr>
        <w:t>146</w:t>
      </w:r>
      <w:r w:rsidRPr="005D575A">
        <w:rPr>
          <w:rStyle w:val="HideTWBExt"/>
          <w:b w:val="0"/>
          <w:noProof w:val="0"/>
          <w:lang w:val="nl-NL"/>
        </w:rPr>
        <w:t>&lt;/NumAm&gt;</w:t>
      </w:r>
    </w:p>
    <w:p w:rsidR="00671E64" w:rsidRPr="005D575A" w:rsidP="00671E64" w14:paraId="1F553F4F" w14:textId="77777777">
      <w:pPr>
        <w:pStyle w:val="NormalBold"/>
        <w:rPr>
          <w:lang w:val="nl-NL"/>
        </w:rPr>
      </w:pPr>
      <w:r w:rsidRPr="005D575A">
        <w:rPr>
          <w:rStyle w:val="HideTWBExt"/>
          <w:b w:val="0"/>
          <w:noProof w:val="0"/>
          <w:lang w:val="nl-NL"/>
        </w:rPr>
        <w:t>&lt;RepeatBlock-By&gt;&lt;Members&gt;</w:t>
      </w:r>
      <w:r w:rsidRPr="005D575A">
        <w:rPr>
          <w:color w:val="0000F0"/>
          <w:lang w:val="nl-NL"/>
        </w:rPr>
        <w:t>Wouter Beke</w:t>
      </w:r>
      <w:r w:rsidRPr="005D575A">
        <w:rPr>
          <w:rStyle w:val="HideTWBExt"/>
          <w:b w:val="0"/>
          <w:noProof w:val="0"/>
          <w:lang w:val="nl-NL"/>
        </w:rPr>
        <w:t>&lt;/Members&gt;</w:t>
      </w:r>
    </w:p>
    <w:p w:rsidR="00671E64" w:rsidRPr="005D575A" w:rsidP="00671E64" w14:paraId="246A6C81" w14:textId="77777777">
      <w:pPr>
        <w:pStyle w:val="NormalBold"/>
        <w:rPr>
          <w:lang w:val="nl-NL"/>
        </w:rPr>
      </w:pPr>
      <w:r w:rsidRPr="005D575A">
        <w:rPr>
          <w:rStyle w:val="HideTWBExt"/>
          <w:b w:val="0"/>
          <w:noProof w:val="0"/>
          <w:lang w:val="nl-NL"/>
        </w:rPr>
        <w:t>&lt;/RepeatBlock-By&gt;</w:t>
      </w:r>
    </w:p>
    <w:p w:rsidR="00671E64" w:rsidRPr="000F7CEB" w:rsidP="00671E64" w14:paraId="21D14A3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17C530"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9CF93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F4B3A8" w14:textId="77777777"/>
        </w:tc>
      </w:tr>
      <w:tr w14:paraId="599B40F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210996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1D8EA24" w14:textId="77777777">
            <w:pPr>
              <w:pStyle w:val="AmColumnHeading"/>
            </w:pPr>
            <w:r w:rsidRPr="000F7CEB">
              <w:rPr>
                <w:color w:val="0000F5"/>
              </w:rPr>
              <w:t>Amendment</w:t>
            </w:r>
          </w:p>
        </w:tc>
      </w:tr>
      <w:tr w14:paraId="69EA68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41928EA"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44436E47" w14:textId="77777777">
            <w:pPr>
              <w:pStyle w:val="Normal6a"/>
            </w:pPr>
            <w:r w:rsidRPr="000F7CEB">
              <w:rPr>
                <w:color w:val="000005"/>
              </w:rPr>
              <w:t>2.</w:t>
            </w:r>
            <w:r w:rsidRPr="000F7CEB">
              <w:rPr>
                <w:color w:val="000005"/>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r w:rsidRPr="000F7CEB">
              <w:rPr>
                <w:b/>
                <w:i/>
                <w:color w:val="000005"/>
              </w:rPr>
              <w:t>, aiming to preserve peace and save lives</w:t>
            </w:r>
            <w:r w:rsidRPr="000F7CEB">
              <w:rPr>
                <w:color w:val="000005"/>
              </w:rPr>
              <w:t>;</w:t>
            </w:r>
          </w:p>
        </w:tc>
      </w:tr>
    </w:tbl>
    <w:p w:rsidR="00671E64" w:rsidRPr="000F7CEB" w:rsidP="00671E64" w14:paraId="60B3B2E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8E3E578" w14:textId="77777777">
      <w:r w:rsidRPr="000F7CEB">
        <w:rPr>
          <w:rStyle w:val="HideTWBExt"/>
          <w:noProof w:val="0"/>
        </w:rPr>
        <w:t>&lt;/Amend&gt;</w:t>
      </w:r>
    </w:p>
    <w:p w:rsidR="00671E64" w:rsidRPr="000F7CEB" w:rsidP="00671E64" w14:paraId="3C9356C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147</w:t>
      </w:r>
      <w:r w:rsidRPr="000F7CEB">
        <w:rPr>
          <w:rStyle w:val="HideTWBExt"/>
          <w:b w:val="0"/>
          <w:noProof w:val="0"/>
        </w:rPr>
        <w:t>&lt;/NumAm&gt;</w:t>
      </w:r>
    </w:p>
    <w:p w:rsidR="00671E64" w:rsidRPr="000F7CEB" w:rsidP="00671E64" w14:paraId="7B747A8F"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3E8ECC97" w14:textId="77777777">
      <w:pPr>
        <w:pStyle w:val="NormalBold"/>
      </w:pPr>
      <w:r w:rsidRPr="000F7CEB">
        <w:rPr>
          <w:rStyle w:val="HideTWBExt"/>
          <w:b w:val="0"/>
          <w:noProof w:val="0"/>
        </w:rPr>
        <w:t>&lt;/RepeatBlock-By&gt;</w:t>
      </w:r>
    </w:p>
    <w:p w:rsidR="00671E64" w:rsidRPr="000F7CEB" w:rsidP="00671E64" w14:paraId="074B947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98AC036"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226D71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FCDFE9" w14:textId="77777777"/>
        </w:tc>
      </w:tr>
      <w:tr w14:paraId="05FD2B3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71596D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247C27E" w14:textId="77777777">
            <w:pPr>
              <w:pStyle w:val="AmColumnHeading"/>
            </w:pPr>
            <w:r w:rsidRPr="000F7CEB">
              <w:rPr>
                <w:color w:val="0000F5"/>
              </w:rPr>
              <w:t>Amendment</w:t>
            </w:r>
          </w:p>
        </w:tc>
      </w:tr>
      <w:tr w14:paraId="07F9637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C6F0BAF"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2B200F58"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threats to its security, and for this purpose, to engage in new policies and actions that enable the EU and its Member States to </w:t>
            </w:r>
            <w:r w:rsidRPr="000F7CEB">
              <w:rPr>
                <w:b/>
                <w:bCs/>
                <w:i/>
                <w:iCs/>
                <w:color w:val="000005"/>
              </w:rPr>
              <w:t>independently,</w:t>
            </w:r>
            <w:r w:rsidRPr="000F7CEB">
              <w:rPr>
                <w:color w:val="000005"/>
              </w:rPr>
              <w:t xml:space="preserve"> collectively and coherently strengthen their defence in Europe and their ability to act at the global level;</w:t>
            </w:r>
          </w:p>
        </w:tc>
      </w:tr>
    </w:tbl>
    <w:p w:rsidR="00671E64" w:rsidRPr="005D575A" w:rsidP="00671E64" w14:paraId="056A4E96"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{DE}</w:t>
      </w:r>
      <w:r w:rsidRPr="005D575A">
        <w:rPr>
          <w:color w:val="0000F0"/>
          <w:lang w:val="fr-FR"/>
        </w:rPr>
        <w:t>de</w:t>
      </w:r>
      <w:r w:rsidRPr="005D575A">
        <w:rPr>
          <w:rStyle w:val="HideTWBExt"/>
          <w:noProof w:val="0"/>
          <w:lang w:val="fr-FR"/>
        </w:rPr>
        <w:t>&lt;/Original&gt;</w:t>
      </w:r>
    </w:p>
    <w:p w:rsidR="00671E64" w:rsidRPr="005D575A" w:rsidP="00671E64" w14:paraId="5A558F5B" w14:textId="77777777">
      <w:pPr>
        <w:rPr>
          <w:lang w:val="fr-FR"/>
        </w:rPr>
      </w:pPr>
      <w:r w:rsidRPr="005D575A">
        <w:rPr>
          <w:rStyle w:val="HideTWBExt"/>
          <w:noProof w:val="0"/>
          <w:lang w:val="fr-FR"/>
        </w:rPr>
        <w:t>&lt;/Amend&gt;</w:t>
      </w:r>
    </w:p>
    <w:p w:rsidR="00671E64" w:rsidRPr="005D575A" w:rsidP="00671E64" w14:paraId="17EDA107"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148</w:t>
      </w:r>
      <w:r w:rsidRPr="005D575A">
        <w:rPr>
          <w:rStyle w:val="HideTWBExt"/>
          <w:b w:val="0"/>
          <w:noProof w:val="0"/>
          <w:lang w:val="fr-FR"/>
        </w:rPr>
        <w:t>&lt;/NumAm&gt;</w:t>
      </w:r>
    </w:p>
    <w:p w:rsidR="00671E64" w:rsidRPr="005D575A" w:rsidP="00671E64" w14:paraId="12475274" w14:textId="77777777">
      <w:pPr>
        <w:pStyle w:val="NormalBold"/>
        <w:rPr>
          <w:lang w:val="fr-FR"/>
        </w:rPr>
      </w:pPr>
      <w:r w:rsidRPr="005D575A">
        <w:rPr>
          <w:rStyle w:val="HideTWBExt"/>
          <w:b w:val="0"/>
          <w:noProof w:val="0"/>
          <w:lang w:val="fr-FR"/>
        </w:rPr>
        <w:t>&lt;RepeatBlock-By&gt;&lt;Members&gt;</w:t>
      </w:r>
      <w:r w:rsidRPr="005D575A">
        <w:rPr>
          <w:color w:val="0000F0"/>
          <w:lang w:val="fr-FR"/>
        </w:rPr>
        <w:t>Mārtiņš Staķis</w:t>
      </w:r>
      <w:r w:rsidRPr="005D575A">
        <w:rPr>
          <w:rStyle w:val="HideTWBExt"/>
          <w:b w:val="0"/>
          <w:noProof w:val="0"/>
          <w:lang w:val="fr-FR"/>
        </w:rPr>
        <w:t>&lt;/Members&gt;</w:t>
      </w:r>
    </w:p>
    <w:p w:rsidR="00671E64" w:rsidRPr="000F7CEB" w:rsidP="00671E64" w14:paraId="5532D580"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1A357388" w14:textId="77777777">
      <w:pPr>
        <w:pStyle w:val="NormalBold"/>
      </w:pPr>
      <w:r w:rsidRPr="000F7CEB">
        <w:rPr>
          <w:rStyle w:val="HideTWBExt"/>
          <w:b w:val="0"/>
          <w:noProof w:val="0"/>
        </w:rPr>
        <w:t>&lt;/RepeatBlock-By&gt;</w:t>
      </w:r>
    </w:p>
    <w:p w:rsidR="00671E64" w:rsidRPr="000F7CEB" w:rsidP="00671E64" w14:paraId="0F9DEEB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DABE50" w14:textId="77777777">
      <w:pPr>
        <w:pStyle w:val="NormalBold"/>
      </w:pPr>
      <w:r w:rsidRPr="000F7CEB">
        <w:rPr>
          <w:rStyle w:val="HideTWBExt"/>
          <w:b w:val="0"/>
          <w:noProof w:val="0"/>
        </w:rPr>
        <w:t>&lt;Article&gt;</w:t>
      </w:r>
      <w:r w:rsidRPr="000F7CEB">
        <w:rPr>
          <w:color w:val="0000F0"/>
        </w:rPr>
        <w:t>Paragraph 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23B9E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AC3DDE0" w14:textId="77777777"/>
        </w:tc>
      </w:tr>
      <w:tr w14:paraId="76A7881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09FE9D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1DA16C0" w14:textId="77777777">
            <w:pPr>
              <w:pStyle w:val="AmColumnHeading"/>
            </w:pPr>
            <w:r w:rsidRPr="000F7CEB">
              <w:rPr>
                <w:color w:val="0000F5"/>
              </w:rPr>
              <w:t>Amendment</w:t>
            </w:r>
          </w:p>
        </w:tc>
      </w:tr>
      <w:tr w14:paraId="7EB52B6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1C8C26" w14:textId="77777777">
            <w:pPr>
              <w:pStyle w:val="Normal6a"/>
            </w:pPr>
            <w:r w:rsidRPr="000F7CEB">
              <w:rPr>
                <w:color w:val="0000FA"/>
              </w:rPr>
              <w:t>2.</w:t>
            </w:r>
            <w:r w:rsidRPr="000F7CEB">
              <w:rPr>
                <w:color w:val="0000FA"/>
              </w:rPr>
              <w:tab/>
              <w:t>Emphasises the absolute need for the EU to meet the challenges posed by the multiple and constantly evolving threats to its security, and for this purpose, to engage in new policies and actions that enable the EU and its Member States to collectively and coherently strengthen their defence in Europe and their ability to act at the global level;</w:t>
            </w:r>
          </w:p>
        </w:tc>
        <w:tc>
          <w:tcPr>
            <w:tcW w:w="4876" w:type="dxa"/>
            <w:tcBorders>
              <w:top w:val="nil"/>
              <w:left w:val="nil"/>
              <w:bottom w:val="nil"/>
              <w:right w:val="nil"/>
            </w:tcBorders>
          </w:tcPr>
          <w:p w:rsidR="00671E64" w:rsidRPr="000F7CEB" w:rsidP="003C5684" w14:paraId="26394913" w14:textId="77777777">
            <w:pPr>
              <w:pStyle w:val="Normal6a"/>
            </w:pPr>
            <w:r w:rsidRPr="000F7CEB">
              <w:rPr>
                <w:color w:val="000005"/>
              </w:rPr>
              <w:t>2.</w:t>
            </w:r>
            <w:r w:rsidRPr="000F7CEB">
              <w:rPr>
                <w:color w:val="000005"/>
              </w:rPr>
              <w:tab/>
              <w:t xml:space="preserve">Emphasises the absolute need for the EU to meet the challenges posed by the multiple and constantly evolving threats to its security, and for this purpose, to engage in </w:t>
            </w:r>
            <w:r w:rsidRPr="000F7CEB">
              <w:rPr>
                <w:b/>
                <w:i/>
                <w:color w:val="000005"/>
              </w:rPr>
              <w:t>improved and</w:t>
            </w:r>
            <w:r w:rsidRPr="000F7CEB">
              <w:rPr>
                <w:color w:val="000005"/>
              </w:rPr>
              <w:t xml:space="preserve"> new policies and actions that enable the EU and its Member States to collectively and coherently strengthen their defence in Europe and their ability to act at the global level;</w:t>
            </w:r>
          </w:p>
        </w:tc>
      </w:tr>
    </w:tbl>
    <w:p w:rsidR="00671E64" w:rsidRPr="000F7CEB" w:rsidP="00671E64" w14:paraId="074DFB0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5A4572B" w14:textId="77777777">
      <w:r w:rsidRPr="000F7CEB">
        <w:rPr>
          <w:rStyle w:val="HideTWBExt"/>
          <w:noProof w:val="0"/>
        </w:rPr>
        <w:t>&lt;/Amend&gt;</w:t>
      </w:r>
    </w:p>
    <w:p w:rsidR="00671E64" w:rsidRPr="000F7CEB" w:rsidP="00671E64" w14:paraId="5FCBB8A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149</w:t>
      </w:r>
      <w:r w:rsidRPr="000F7CEB">
        <w:rPr>
          <w:rStyle w:val="HideTWBExt"/>
          <w:b w:val="0"/>
          <w:noProof w:val="0"/>
        </w:rPr>
        <w:t>&lt;/NumAm&gt;</w:t>
      </w:r>
    </w:p>
    <w:p w:rsidR="00671E64" w:rsidRPr="000F7CEB" w:rsidP="00671E64" w14:paraId="25785C74"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157F89F0" w14:textId="77777777">
      <w:pPr>
        <w:pStyle w:val="NormalBold"/>
      </w:pPr>
      <w:r w:rsidRPr="000F7CEB">
        <w:rPr>
          <w:rStyle w:val="HideTWBExt"/>
          <w:b w:val="0"/>
          <w:noProof w:val="0"/>
        </w:rPr>
        <w:t>&lt;/RepeatBlock-By&gt;</w:t>
      </w:r>
    </w:p>
    <w:p w:rsidR="00671E64" w:rsidRPr="000F7CEB" w:rsidP="00671E64" w14:paraId="58DB6DB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0CE1CA"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1114B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A3EFA32" w14:textId="77777777"/>
        </w:tc>
      </w:tr>
      <w:tr w14:paraId="227DDC0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354DEC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9F2CBB5" w14:textId="77777777">
            <w:pPr>
              <w:pStyle w:val="AmColumnHeading"/>
            </w:pPr>
            <w:r w:rsidRPr="000F7CEB">
              <w:rPr>
                <w:color w:val="0000F5"/>
              </w:rPr>
              <w:t>Amendment</w:t>
            </w:r>
          </w:p>
        </w:tc>
      </w:tr>
      <w:tr w14:paraId="5691C2E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6F2AB9" w14:textId="77777777">
            <w:pPr>
              <w:pStyle w:val="Normal6a"/>
            </w:pPr>
          </w:p>
        </w:tc>
        <w:tc>
          <w:tcPr>
            <w:tcW w:w="4876" w:type="dxa"/>
            <w:tcBorders>
              <w:top w:val="nil"/>
              <w:left w:val="nil"/>
              <w:bottom w:val="nil"/>
              <w:right w:val="nil"/>
            </w:tcBorders>
          </w:tcPr>
          <w:p w:rsidR="00671E64" w:rsidRPr="000F7CEB" w:rsidP="003C5684" w14:paraId="30C6D2CD" w14:textId="77777777">
            <w:pPr>
              <w:pStyle w:val="Normal6a"/>
            </w:pPr>
            <w:r w:rsidRPr="000F7CEB">
              <w:rPr>
                <w:b/>
                <w:i/>
                <w:color w:val="000005"/>
              </w:rPr>
              <w:t>2 a.</w:t>
            </w:r>
            <w:r w:rsidRPr="000F7CEB">
              <w:rPr>
                <w:color w:val="000005"/>
              </w:rPr>
              <w:tab/>
            </w:r>
            <w:r w:rsidRPr="000F7CEB">
              <w:rPr>
                <w:b/>
                <w:i/>
                <w:color w:val="000005"/>
              </w:rPr>
              <w:t>Recalls the importance of the European Union achieving greater strategic sovereignty to ensure that its missions and objectives are aligned with the collective interests of the Member States and the broader vision of European security and defence; emphasises that, in light of the evolving geopolitical paradigm, characterised by increasing militarisation, regional rivalries, and hybrid threats, the EU must strengthen its capacity for independent decision-making and operational autonomy; highlights the need for policies that enable the EU to act decisively and effectively, both within its borders and on the global stage, to safeguard its values, interests, and strategic objectives;</w:t>
            </w:r>
          </w:p>
        </w:tc>
      </w:tr>
    </w:tbl>
    <w:p w:rsidR="00671E64" w:rsidRPr="005D575A" w:rsidP="00671E64" w14:paraId="30EF4694"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66735EC0" w14:textId="77777777">
      <w:pPr>
        <w:rPr>
          <w:lang w:val="fr-FR"/>
        </w:rPr>
      </w:pPr>
      <w:r w:rsidRPr="005D575A">
        <w:rPr>
          <w:rStyle w:val="HideTWBExt"/>
          <w:noProof w:val="0"/>
          <w:lang w:val="fr-FR"/>
        </w:rPr>
        <w:t>&lt;/Amend&gt;</w:t>
      </w:r>
    </w:p>
    <w:p w:rsidR="00671E64" w:rsidRPr="005D575A" w:rsidP="00671E64" w14:paraId="7BAFB731"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150</w:t>
      </w:r>
      <w:r w:rsidRPr="005D575A">
        <w:rPr>
          <w:rStyle w:val="HideTWBExt"/>
          <w:b w:val="0"/>
          <w:noProof w:val="0"/>
          <w:lang w:val="fr-FR"/>
        </w:rPr>
        <w:t>&lt;/NumAm&gt;</w:t>
      </w:r>
    </w:p>
    <w:p w:rsidR="00671E64" w:rsidRPr="005D575A" w:rsidP="00671E64" w14:paraId="1F13DDDF" w14:textId="77777777">
      <w:pPr>
        <w:pStyle w:val="NormalBold"/>
        <w:rPr>
          <w:lang w:val="fr-FR"/>
        </w:rPr>
      </w:pPr>
      <w:r w:rsidRPr="005D575A">
        <w:rPr>
          <w:rStyle w:val="HideTWBExt"/>
          <w:b w:val="0"/>
          <w:noProof w:val="0"/>
          <w:lang w:val="fr-FR"/>
        </w:rPr>
        <w:t>&lt;RepeatBlock-By&gt;&lt;Members&gt;</w:t>
      </w:r>
      <w:r w:rsidRPr="005D575A">
        <w:rPr>
          <w:color w:val="0000F0"/>
          <w:lang w:val="fr-FR"/>
        </w:rPr>
        <w:t>Emmanouil Fragkos, Galato Alexandraki, Geadis Geadi</w:t>
      </w:r>
      <w:r w:rsidRPr="005D575A">
        <w:rPr>
          <w:rStyle w:val="HideTWBExt"/>
          <w:b w:val="0"/>
          <w:noProof w:val="0"/>
          <w:lang w:val="fr-FR"/>
        </w:rPr>
        <w:t>&lt;/Members&gt;</w:t>
      </w:r>
    </w:p>
    <w:p w:rsidR="00671E64" w:rsidRPr="005D575A" w:rsidP="00671E64" w14:paraId="58336C48" w14:textId="77777777">
      <w:pPr>
        <w:pStyle w:val="NormalBold"/>
        <w:rPr>
          <w:lang w:val="fr-FR"/>
        </w:rPr>
      </w:pPr>
      <w:r w:rsidRPr="005D575A">
        <w:rPr>
          <w:rStyle w:val="HideTWBExt"/>
          <w:b w:val="0"/>
          <w:noProof w:val="0"/>
          <w:lang w:val="fr-FR"/>
        </w:rPr>
        <w:t>&lt;/RepeatBlock-By&gt;</w:t>
      </w:r>
    </w:p>
    <w:p w:rsidR="00671E64" w:rsidRPr="000F7CEB" w:rsidP="00671E64" w14:paraId="47CDEFC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2759005"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F44EE5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22F605" w14:textId="77777777"/>
        </w:tc>
      </w:tr>
      <w:tr w14:paraId="7A8278C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7949B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20EBD57" w14:textId="77777777">
            <w:pPr>
              <w:pStyle w:val="AmColumnHeading"/>
            </w:pPr>
            <w:r w:rsidRPr="000F7CEB">
              <w:rPr>
                <w:color w:val="0000F5"/>
              </w:rPr>
              <w:t>Amendment</w:t>
            </w:r>
          </w:p>
        </w:tc>
      </w:tr>
      <w:tr w14:paraId="724EF4C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A61A4F7" w14:textId="77777777">
            <w:pPr>
              <w:pStyle w:val="Normal6a"/>
            </w:pPr>
          </w:p>
        </w:tc>
        <w:tc>
          <w:tcPr>
            <w:tcW w:w="4876" w:type="dxa"/>
            <w:tcBorders>
              <w:top w:val="nil"/>
              <w:left w:val="nil"/>
              <w:bottom w:val="nil"/>
              <w:right w:val="nil"/>
            </w:tcBorders>
          </w:tcPr>
          <w:p w:rsidR="00671E64" w:rsidRPr="000F7CEB" w:rsidP="003C5684" w14:paraId="0F029D08" w14:textId="77777777">
            <w:pPr>
              <w:pStyle w:val="Normal6a"/>
            </w:pPr>
            <w:r w:rsidRPr="000F7CEB">
              <w:rPr>
                <w:b/>
                <w:i/>
                <w:color w:val="000005"/>
              </w:rPr>
              <w:t>2α.</w:t>
            </w:r>
            <w:r w:rsidRPr="000F7CEB">
              <w:rPr>
                <w:color w:val="000005"/>
              </w:rPr>
              <w:tab/>
            </w:r>
            <w:r w:rsidRPr="000F7CEB">
              <w:rPr>
                <w:b/>
                <w:i/>
                <w:color w:val="000005"/>
              </w:rPr>
              <w:t>Stresses that the EU should, as a priority, protect the sovereignty and sovereign rights of its Member States, since they stem from international law; calls, in this connection, for increased cooperation with states that respect international law and counterbalance the forces that seek to undermine the sovereignty and sovereign rights of the EU Member States;</w:t>
            </w:r>
          </w:p>
        </w:tc>
      </w:tr>
    </w:tbl>
    <w:p w:rsidR="00671E64" w:rsidRPr="000F7CEB" w:rsidP="00671E64" w14:paraId="5A114AF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6475A318" w14:textId="77777777">
      <w:r w:rsidRPr="000F7CEB">
        <w:rPr>
          <w:rStyle w:val="HideTWBExt"/>
          <w:noProof w:val="0"/>
        </w:rPr>
        <w:t>&lt;/Amend&gt;</w:t>
      </w:r>
    </w:p>
    <w:p w:rsidR="00671E64" w:rsidRPr="000F7CEB" w:rsidP="00671E64" w14:paraId="4350379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151</w:t>
      </w:r>
      <w:r w:rsidRPr="000F7CEB">
        <w:rPr>
          <w:rStyle w:val="HideTWBExt"/>
          <w:b w:val="0"/>
          <w:noProof w:val="0"/>
        </w:rPr>
        <w:t>&lt;/NumAm&gt;</w:t>
      </w:r>
    </w:p>
    <w:p w:rsidR="00671E64" w:rsidRPr="000F7CEB" w:rsidP="00671E64" w14:paraId="7771F9F1" w14:textId="77777777">
      <w:pPr>
        <w:pStyle w:val="NormalBold"/>
      </w:pPr>
      <w:r w:rsidRPr="000F7CEB">
        <w:rPr>
          <w:rStyle w:val="HideTWBExt"/>
          <w:b w:val="0"/>
          <w:noProof w:val="0"/>
        </w:rPr>
        <w:t>&lt;RepeatBlock-By&gt;&lt;Members&gt;</w:t>
      </w:r>
      <w:r w:rsidRPr="000F7CEB">
        <w:rPr>
          <w:color w:val="0000F0"/>
        </w:rPr>
        <w:t>Seán Kelly</w:t>
      </w:r>
      <w:r w:rsidRPr="000F7CEB">
        <w:rPr>
          <w:rStyle w:val="HideTWBExt"/>
          <w:b w:val="0"/>
          <w:noProof w:val="0"/>
        </w:rPr>
        <w:t>&lt;/Members&gt;</w:t>
      </w:r>
    </w:p>
    <w:p w:rsidR="00671E64" w:rsidRPr="000F7CEB" w:rsidP="00671E64" w14:paraId="6A8E7B13" w14:textId="77777777">
      <w:pPr>
        <w:pStyle w:val="NormalBold"/>
      </w:pPr>
      <w:r w:rsidRPr="000F7CEB">
        <w:rPr>
          <w:rStyle w:val="HideTWBExt"/>
          <w:b w:val="0"/>
          <w:noProof w:val="0"/>
        </w:rPr>
        <w:t>&lt;/RepeatBlock-By&gt;</w:t>
      </w:r>
    </w:p>
    <w:p w:rsidR="00671E64" w:rsidRPr="000F7CEB" w:rsidP="00671E64" w14:paraId="771470B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6356DD4"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2DFC9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C34B56" w14:textId="77777777"/>
        </w:tc>
      </w:tr>
      <w:tr w14:paraId="4168C16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C40A26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A2DF98" w14:textId="77777777">
            <w:pPr>
              <w:pStyle w:val="AmColumnHeading"/>
            </w:pPr>
            <w:r w:rsidRPr="000F7CEB">
              <w:rPr>
                <w:color w:val="0000F5"/>
              </w:rPr>
              <w:t>Amendment</w:t>
            </w:r>
          </w:p>
        </w:tc>
      </w:tr>
      <w:tr w14:paraId="569BF77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D1726C" w14:textId="77777777">
            <w:pPr>
              <w:pStyle w:val="Normal6a"/>
            </w:pPr>
          </w:p>
        </w:tc>
        <w:tc>
          <w:tcPr>
            <w:tcW w:w="4876" w:type="dxa"/>
            <w:tcBorders>
              <w:top w:val="nil"/>
              <w:left w:val="nil"/>
              <w:bottom w:val="nil"/>
              <w:right w:val="nil"/>
            </w:tcBorders>
          </w:tcPr>
          <w:p w:rsidR="00671E64" w:rsidRPr="000F7CEB" w:rsidP="003C5684" w14:paraId="001F94CC" w14:textId="77777777">
            <w:pPr>
              <w:pStyle w:val="Normal6a"/>
            </w:pPr>
            <w:r w:rsidRPr="000F7CEB">
              <w:rPr>
                <w:b/>
                <w:i/>
                <w:color w:val="000005"/>
              </w:rPr>
              <w:t>2 a.</w:t>
            </w:r>
            <w:r w:rsidRPr="000F7CEB">
              <w:rPr>
                <w:color w:val="000005"/>
              </w:rPr>
              <w:tab/>
            </w:r>
            <w:r w:rsidRPr="000F7CEB">
              <w:rPr>
                <w:b/>
                <w:i/>
                <w:color w:val="000005"/>
              </w:rPr>
              <w:t>Acknowledges that some Member States have long standing policies of military neutrality, and respects their unquestionable right to decide on their own respective levels of involvement in military activities;</w:t>
            </w:r>
          </w:p>
        </w:tc>
      </w:tr>
    </w:tbl>
    <w:p w:rsidR="00671E64" w:rsidRPr="000F7CEB" w:rsidP="00671E64" w14:paraId="3870F07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FC5C67E" w14:textId="77777777">
      <w:r w:rsidRPr="000F7CEB">
        <w:rPr>
          <w:rStyle w:val="HideTWBExt"/>
          <w:noProof w:val="0"/>
        </w:rPr>
        <w:t>&lt;/Amend&gt;</w:t>
      </w:r>
    </w:p>
    <w:p w:rsidR="00671E64" w:rsidRPr="000F7CEB" w:rsidP="00671E64" w14:paraId="6B4876E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152</w:t>
      </w:r>
      <w:r w:rsidRPr="000F7CEB">
        <w:rPr>
          <w:rStyle w:val="HideTWBExt"/>
          <w:b w:val="0"/>
          <w:noProof w:val="0"/>
        </w:rPr>
        <w:t>&lt;/NumAm&gt;</w:t>
      </w:r>
    </w:p>
    <w:p w:rsidR="00671E64" w:rsidRPr="000F7CEB" w:rsidP="00671E64" w14:paraId="5605D5C7" w14:textId="77777777">
      <w:pPr>
        <w:pStyle w:val="NormalBold"/>
      </w:pPr>
      <w:r w:rsidRPr="000F7CEB">
        <w:rPr>
          <w:rStyle w:val="HideTWBExt"/>
          <w:b w:val="0"/>
          <w:noProof w:val="0"/>
        </w:rPr>
        <w:t>&lt;RepeatBlock-By&gt;&lt;Members&gt;</w:t>
      </w:r>
      <w:r w:rsidRPr="000F7CEB">
        <w:rPr>
          <w:color w:val="0000F0"/>
        </w:rPr>
        <w:t>Marc Botenga, Özlem Demirel</w:t>
      </w:r>
      <w:r w:rsidRPr="000F7CEB">
        <w:rPr>
          <w:rStyle w:val="HideTWBExt"/>
          <w:b w:val="0"/>
          <w:noProof w:val="0"/>
        </w:rPr>
        <w:t>&lt;/Members&gt;</w:t>
      </w:r>
    </w:p>
    <w:p w:rsidR="00671E64" w:rsidRPr="000F7CEB" w:rsidP="00671E64" w14:paraId="38E7221D" w14:textId="77777777">
      <w:r w:rsidRPr="000F7CEB">
        <w:rPr>
          <w:rStyle w:val="HideTWBExt"/>
          <w:noProof w:val="0"/>
        </w:rPr>
        <w:t>&lt;AuNomDe&gt;</w:t>
      </w:r>
      <w:r w:rsidRPr="000F7CEB">
        <w:rPr>
          <w:rStyle w:val="HideTWBInt"/>
          <w:noProof w:val="0"/>
          <w:color w:val="0000F0"/>
        </w:rPr>
        <w:t>{The Left}</w:t>
      </w:r>
      <w:r w:rsidRPr="000F7CEB">
        <w:rPr>
          <w:color w:val="0000F0"/>
        </w:rPr>
        <w:t>on behalf of The Left Group</w:t>
      </w:r>
      <w:r w:rsidRPr="000F7CEB">
        <w:rPr>
          <w:rStyle w:val="HideTWBExt"/>
          <w:noProof w:val="0"/>
        </w:rPr>
        <w:t>&lt;/AuNomDe&gt;</w:t>
      </w:r>
    </w:p>
    <w:p w:rsidR="00671E64" w:rsidRPr="000F7CEB" w:rsidP="00671E64" w14:paraId="16147ED1" w14:textId="77777777">
      <w:pPr>
        <w:pStyle w:val="NormalBold"/>
      </w:pPr>
      <w:r w:rsidRPr="000F7CEB">
        <w:rPr>
          <w:rStyle w:val="HideTWBExt"/>
          <w:b w:val="0"/>
          <w:noProof w:val="0"/>
        </w:rPr>
        <w:t>&lt;/RepeatBlock-By&gt;</w:t>
      </w:r>
    </w:p>
    <w:p w:rsidR="00671E64" w:rsidRPr="000F7CEB" w:rsidP="00671E64" w14:paraId="2B51C7F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70C609"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7DD43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06A44C7" w14:textId="77777777"/>
        </w:tc>
      </w:tr>
      <w:tr w14:paraId="022E1E3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6DFBA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C5D4BB4" w14:textId="77777777">
            <w:pPr>
              <w:pStyle w:val="AmColumnHeading"/>
            </w:pPr>
            <w:r w:rsidRPr="000F7CEB">
              <w:rPr>
                <w:color w:val="0000F5"/>
              </w:rPr>
              <w:t>Amendment</w:t>
            </w:r>
          </w:p>
        </w:tc>
      </w:tr>
      <w:tr w14:paraId="39A4E63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4A1E6A" w14:textId="77777777">
            <w:pPr>
              <w:pStyle w:val="Normal6a"/>
            </w:pPr>
          </w:p>
        </w:tc>
        <w:tc>
          <w:tcPr>
            <w:tcW w:w="4876" w:type="dxa"/>
            <w:tcBorders>
              <w:top w:val="nil"/>
              <w:left w:val="nil"/>
              <w:bottom w:val="nil"/>
              <w:right w:val="nil"/>
            </w:tcBorders>
          </w:tcPr>
          <w:p w:rsidR="00671E64" w:rsidRPr="000F7CEB" w:rsidP="003C5684" w14:paraId="3C7D9AB5" w14:textId="77777777">
            <w:pPr>
              <w:pStyle w:val="Normal6a"/>
            </w:pPr>
            <w:r w:rsidRPr="000F7CEB">
              <w:rPr>
                <w:b/>
                <w:i/>
                <w:color w:val="000005"/>
              </w:rPr>
              <w:t>2 a.</w:t>
            </w:r>
            <w:r w:rsidRPr="000F7CEB">
              <w:rPr>
                <w:color w:val="000005"/>
              </w:rPr>
              <w:tab/>
            </w:r>
            <w:r w:rsidRPr="000F7CEB">
              <w:rPr>
                <w:b/>
                <w:i/>
                <w:color w:val="000005"/>
              </w:rPr>
              <w:t>Insists that security cannot be reduced to military aspects; considers an arms race to be deeply harmful to European security, calls on the Commission and the Council to rely on principles such as collective security, arms control and disarmament, as well as diplomacy to work towards long-lasting peace and de-escalation of armed conflicts;</w:t>
            </w:r>
          </w:p>
        </w:tc>
      </w:tr>
    </w:tbl>
    <w:p w:rsidR="00671E64" w:rsidRPr="000F7CEB" w:rsidP="00671E64" w14:paraId="0620013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4DAF718" w14:textId="77777777">
      <w:r w:rsidRPr="000F7CEB">
        <w:rPr>
          <w:rStyle w:val="HideTWBExt"/>
          <w:noProof w:val="0"/>
        </w:rPr>
        <w:t>&lt;/Amend&gt;</w:t>
      </w:r>
    </w:p>
    <w:p w:rsidR="00671E64" w:rsidRPr="000F7CEB" w:rsidP="00671E64" w14:paraId="0F94456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153</w:t>
      </w:r>
      <w:r w:rsidRPr="000F7CEB">
        <w:rPr>
          <w:rStyle w:val="HideTWBExt"/>
          <w:b w:val="0"/>
          <w:noProof w:val="0"/>
        </w:rPr>
        <w:t>&lt;/NumAm&gt;</w:t>
      </w:r>
    </w:p>
    <w:p w:rsidR="00671E64" w:rsidRPr="000F7CEB" w:rsidP="00671E64" w14:paraId="4636841D" w14:textId="77777777">
      <w:pPr>
        <w:pStyle w:val="NormalBold"/>
      </w:pPr>
      <w:r w:rsidRPr="000F7CEB">
        <w:rPr>
          <w:rStyle w:val="HideTWBExt"/>
          <w:b w:val="0"/>
          <w:noProof w:val="0"/>
        </w:rPr>
        <w:t>&lt;RepeatBlock-By&gt;&lt;Members&gt;</w:t>
      </w:r>
      <w:r w:rsidRPr="000F7CEB">
        <w:rPr>
          <w:color w:val="0000F0"/>
        </w:rPr>
        <w:t>Marc Botenga, Özlem Demirel</w:t>
      </w:r>
      <w:r w:rsidRPr="000F7CEB">
        <w:rPr>
          <w:rStyle w:val="HideTWBExt"/>
          <w:b w:val="0"/>
          <w:noProof w:val="0"/>
        </w:rPr>
        <w:t>&lt;/Members&gt;</w:t>
      </w:r>
    </w:p>
    <w:p w:rsidR="00671E64" w:rsidRPr="000F7CEB" w:rsidP="00671E64" w14:paraId="34771943" w14:textId="77777777">
      <w:r w:rsidRPr="000F7CEB">
        <w:rPr>
          <w:rStyle w:val="HideTWBExt"/>
          <w:noProof w:val="0"/>
        </w:rPr>
        <w:t>&lt;AuNomDe&gt;</w:t>
      </w:r>
      <w:r w:rsidRPr="000F7CEB">
        <w:rPr>
          <w:rStyle w:val="HideTWBInt"/>
          <w:noProof w:val="0"/>
          <w:color w:val="0000F0"/>
        </w:rPr>
        <w:t>{The Left}</w:t>
      </w:r>
      <w:r w:rsidRPr="000F7CEB">
        <w:rPr>
          <w:color w:val="0000F0"/>
        </w:rPr>
        <w:t>on behalf of The Left Group</w:t>
      </w:r>
      <w:r w:rsidRPr="000F7CEB">
        <w:rPr>
          <w:rStyle w:val="HideTWBExt"/>
          <w:noProof w:val="0"/>
        </w:rPr>
        <w:t>&lt;/AuNomDe&gt;</w:t>
      </w:r>
    </w:p>
    <w:p w:rsidR="00671E64" w:rsidRPr="000F7CEB" w:rsidP="00671E64" w14:paraId="5810F92D" w14:textId="77777777">
      <w:pPr>
        <w:pStyle w:val="NormalBold"/>
      </w:pPr>
      <w:r w:rsidRPr="000F7CEB">
        <w:rPr>
          <w:rStyle w:val="HideTWBExt"/>
          <w:b w:val="0"/>
          <w:noProof w:val="0"/>
        </w:rPr>
        <w:t>&lt;/RepeatBlock-By&gt;</w:t>
      </w:r>
    </w:p>
    <w:p w:rsidR="00671E64" w:rsidRPr="000F7CEB" w:rsidP="00671E64" w14:paraId="1E342B6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27127FD" w14:textId="77777777">
      <w:pPr>
        <w:pStyle w:val="NormalBold"/>
      </w:pPr>
      <w:r w:rsidRPr="000F7CEB">
        <w:rPr>
          <w:rStyle w:val="HideTWBExt"/>
          <w:b w:val="0"/>
          <w:noProof w:val="0"/>
        </w:rPr>
        <w:t>&lt;Article&gt;</w:t>
      </w:r>
      <w:r w:rsidRPr="000F7CEB">
        <w:rPr>
          <w:color w:val="0000F0"/>
        </w:rPr>
        <w:t>Paragraph 2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7313F4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18097F" w14:textId="77777777"/>
        </w:tc>
      </w:tr>
      <w:tr w14:paraId="4539D0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546C9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D6BDBD" w14:textId="77777777">
            <w:pPr>
              <w:pStyle w:val="AmColumnHeading"/>
            </w:pPr>
            <w:r w:rsidRPr="000F7CEB">
              <w:rPr>
                <w:color w:val="0000F5"/>
              </w:rPr>
              <w:t>Amendment</w:t>
            </w:r>
          </w:p>
        </w:tc>
      </w:tr>
      <w:tr w14:paraId="6D7028B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F44A5A" w14:textId="77777777">
            <w:pPr>
              <w:pStyle w:val="Normal6a"/>
            </w:pPr>
          </w:p>
        </w:tc>
        <w:tc>
          <w:tcPr>
            <w:tcW w:w="4876" w:type="dxa"/>
            <w:tcBorders>
              <w:top w:val="nil"/>
              <w:left w:val="nil"/>
              <w:bottom w:val="nil"/>
              <w:right w:val="nil"/>
            </w:tcBorders>
          </w:tcPr>
          <w:p w:rsidR="00671E64" w:rsidRPr="000F7CEB" w:rsidP="003C5684" w14:paraId="17D55024" w14:textId="172738CC">
            <w:pPr>
              <w:pStyle w:val="Normal6a"/>
            </w:pPr>
            <w:r w:rsidRPr="000F7CEB">
              <w:rPr>
                <w:b/>
                <w:i/>
                <w:color w:val="000005"/>
              </w:rPr>
              <w:t>2 b.</w:t>
            </w:r>
            <w:r w:rsidRPr="000F7CEB">
              <w:rPr>
                <w:color w:val="000005"/>
              </w:rPr>
              <w:tab/>
            </w:r>
            <w:r w:rsidRPr="000F7CEB">
              <w:rPr>
                <w:b/>
                <w:i/>
                <w:color w:val="000005"/>
              </w:rPr>
              <w:t xml:space="preserve">Expresses deep concern about the increased subsidies and public support for the military-industrial complex in a context of record breaking $2.2 trillion global </w:t>
            </w:r>
            <w:r w:rsidRPr="000F7CEB" w:rsidR="000F7CEB">
              <w:rPr>
                <w:b/>
                <w:i/>
                <w:color w:val="000005"/>
              </w:rPr>
              <w:t>defence</w:t>
            </w:r>
            <w:r w:rsidRPr="000F7CEB">
              <w:rPr>
                <w:b/>
                <w:i/>
                <w:color w:val="000005"/>
              </w:rPr>
              <w:t xml:space="preserve"> </w:t>
            </w:r>
            <w:r w:rsidRPr="000F7CEB" w:rsidR="000F7CEB">
              <w:rPr>
                <w:b/>
                <w:i/>
                <w:color w:val="000005"/>
              </w:rPr>
              <w:t>expenditure</w:t>
            </w:r>
            <w:r w:rsidRPr="000F7CEB">
              <w:rPr>
                <w:b/>
                <w:i/>
                <w:color w:val="000005"/>
              </w:rPr>
              <w:t xml:space="preserve"> and on the other hand the lack of efforts by the EU to achieve diplomatic solutions to current conflicts and wars;</w:t>
            </w:r>
          </w:p>
        </w:tc>
      </w:tr>
    </w:tbl>
    <w:p w:rsidR="00671E64" w:rsidRPr="000F7CEB" w:rsidP="00671E64" w14:paraId="02D6610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540E25" w14:textId="77777777">
      <w:r w:rsidRPr="000F7CEB">
        <w:rPr>
          <w:rStyle w:val="HideTWBExt"/>
          <w:noProof w:val="0"/>
        </w:rPr>
        <w:t>&lt;/Amend&gt;</w:t>
      </w:r>
    </w:p>
    <w:p w:rsidR="00671E64" w:rsidRPr="000F7CEB" w:rsidP="00671E64" w14:paraId="7432DF9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154</w:t>
      </w:r>
      <w:r w:rsidRPr="000F7CEB">
        <w:rPr>
          <w:rStyle w:val="HideTWBExt"/>
          <w:b w:val="0"/>
          <w:noProof w:val="0"/>
        </w:rPr>
        <w:t>&lt;/NumAm&gt;</w:t>
      </w:r>
    </w:p>
    <w:p w:rsidR="00671E64" w:rsidRPr="000F7CEB" w:rsidP="00671E64" w14:paraId="5EB9205D"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7F1B6EB7" w14:textId="77777777">
      <w:pPr>
        <w:pStyle w:val="NormalBold"/>
      </w:pPr>
      <w:r w:rsidRPr="000F7CEB">
        <w:rPr>
          <w:rStyle w:val="HideTWBExt"/>
          <w:b w:val="0"/>
          <w:noProof w:val="0"/>
        </w:rPr>
        <w:t>&lt;/RepeatBlock-By&gt;</w:t>
      </w:r>
    </w:p>
    <w:p w:rsidR="00671E64" w:rsidRPr="000F7CEB" w:rsidP="00671E64" w14:paraId="5A73680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69BC37"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7AF33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665942" w14:textId="77777777"/>
        </w:tc>
      </w:tr>
      <w:tr w14:paraId="2DBEAC1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D0A42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A37121C" w14:textId="77777777">
            <w:pPr>
              <w:pStyle w:val="AmColumnHeading"/>
            </w:pPr>
            <w:r w:rsidRPr="000F7CEB">
              <w:rPr>
                <w:color w:val="0000F5"/>
              </w:rPr>
              <w:t>Amendment</w:t>
            </w:r>
          </w:p>
        </w:tc>
      </w:tr>
      <w:tr w14:paraId="120EC14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6DDBCC4" w14:textId="77777777">
            <w:pPr>
              <w:pStyle w:val="Normal6a"/>
            </w:pPr>
          </w:p>
        </w:tc>
        <w:tc>
          <w:tcPr>
            <w:tcW w:w="4876" w:type="dxa"/>
            <w:tcBorders>
              <w:top w:val="nil"/>
              <w:left w:val="nil"/>
              <w:bottom w:val="nil"/>
              <w:right w:val="nil"/>
            </w:tcBorders>
          </w:tcPr>
          <w:p w:rsidR="00671E64" w:rsidRPr="000F7CEB" w:rsidP="003C5684" w14:paraId="039F51B8" w14:textId="77777777">
            <w:pPr>
              <w:pStyle w:val="Normal6a"/>
            </w:pPr>
            <w:r w:rsidRPr="000F7CEB">
              <w:rPr>
                <w:b/>
                <w:i/>
                <w:color w:val="000005"/>
              </w:rPr>
              <w:t>2 a.</w:t>
            </w:r>
            <w:r w:rsidRPr="000F7CEB">
              <w:rPr>
                <w:color w:val="000005"/>
              </w:rPr>
              <w:tab/>
            </w:r>
            <w:r w:rsidRPr="000F7CEB">
              <w:rPr>
                <w:b/>
                <w:i/>
                <w:color w:val="000005"/>
              </w:rPr>
              <w:t>Considers that this volatile and increasingly dangerous geopolitical environment urgently requires the Union and its Member States to take all necessary measures to ensure the defence readiness of the Union and its Member States, notably with regard to the threat posed by Russia; criticizes the overall limited progress in European capability development since the establishment of CSDP 25 years ago; regrets that despite the ambition of establishing a European Defence Union as laid out in article 42(2) TEU concrete steps are still missing; notes with increasing concern the lack of trust of EU Member States towards the Commission illustrated by statements of an alleged “power grab” by the Commission in connection with recent legislative initiatives in defence; stresses that ensuring the security of European citizens in the current geopolitical environment requires a truly common approach and joint efforts in the area of defence beyond mere considerations of protecting national sovereignty;</w:t>
            </w:r>
          </w:p>
        </w:tc>
      </w:tr>
    </w:tbl>
    <w:p w:rsidR="00671E64" w:rsidRPr="000F7CEB" w:rsidP="00671E64" w14:paraId="5B18CA6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119D1EB" w14:textId="77777777">
      <w:r w:rsidRPr="000F7CEB">
        <w:rPr>
          <w:rStyle w:val="HideTWBExt"/>
          <w:noProof w:val="0"/>
        </w:rPr>
        <w:t>&lt;/Amend&gt;</w:t>
      </w:r>
    </w:p>
    <w:p w:rsidR="00671E64" w:rsidRPr="000F7CEB" w:rsidP="00671E64" w14:paraId="606D1AE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155</w:t>
      </w:r>
      <w:r w:rsidRPr="000F7CEB">
        <w:rPr>
          <w:rStyle w:val="HideTWBExt"/>
          <w:b w:val="0"/>
          <w:noProof w:val="0"/>
        </w:rPr>
        <w:t>&lt;/NumAm&gt;</w:t>
      </w:r>
    </w:p>
    <w:p w:rsidR="00671E64" w:rsidRPr="000F7CEB" w:rsidP="00671E64" w14:paraId="54AD8BCC"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0D8EB53" w14:textId="77777777">
      <w:pPr>
        <w:pStyle w:val="NormalBold"/>
      </w:pPr>
      <w:r w:rsidRPr="000F7CEB">
        <w:rPr>
          <w:rStyle w:val="HideTWBExt"/>
          <w:b w:val="0"/>
          <w:noProof w:val="0"/>
        </w:rPr>
        <w:t>&lt;/RepeatBlock-By&gt;</w:t>
      </w:r>
    </w:p>
    <w:p w:rsidR="00671E64" w:rsidRPr="000F7CEB" w:rsidP="00671E64" w14:paraId="3CC89D4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477E1E"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F8190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BE3B5D" w14:textId="77777777"/>
        </w:tc>
      </w:tr>
      <w:tr w14:paraId="5B57212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E41A5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9D494A4" w14:textId="77777777">
            <w:pPr>
              <w:pStyle w:val="AmColumnHeading"/>
            </w:pPr>
            <w:r w:rsidRPr="000F7CEB">
              <w:rPr>
                <w:color w:val="0000F5"/>
              </w:rPr>
              <w:t>Amendment</w:t>
            </w:r>
          </w:p>
        </w:tc>
      </w:tr>
      <w:tr w14:paraId="30FDCEB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9FE39C" w14:textId="77777777">
            <w:pPr>
              <w:pStyle w:val="Normal6a"/>
            </w:pPr>
          </w:p>
        </w:tc>
        <w:tc>
          <w:tcPr>
            <w:tcW w:w="4876" w:type="dxa"/>
            <w:tcBorders>
              <w:top w:val="nil"/>
              <w:left w:val="nil"/>
              <w:bottom w:val="nil"/>
              <w:right w:val="nil"/>
            </w:tcBorders>
          </w:tcPr>
          <w:p w:rsidR="00671E64" w:rsidRPr="000F7CEB" w:rsidP="003C5684" w14:paraId="68EB969C" w14:textId="77777777">
            <w:pPr>
              <w:pStyle w:val="Normal6a"/>
            </w:pPr>
            <w:r w:rsidRPr="000F7CEB">
              <w:rPr>
                <w:b/>
                <w:i/>
                <w:color w:val="000005"/>
              </w:rPr>
              <w:t>2 a.</w:t>
            </w:r>
            <w:r w:rsidRPr="000F7CEB">
              <w:rPr>
                <w:color w:val="000005"/>
              </w:rPr>
              <w:tab/>
            </w:r>
            <w:r w:rsidRPr="000F7CEB">
              <w:rPr>
                <w:b/>
                <w:i/>
                <w:color w:val="000005"/>
              </w:rPr>
              <w:t>Recognises that the current geopolitical paradigm is a result of decades of underinvestment in European security and over reliance on Allies and Partners, considers it the highest priority of the CSDP to revitalize and advance deterrence along the periphery of Europe with a combination of civilian and military training missions that specialize in combined arms training, C-UAV and C-IED capabilities and enhance interoperability among Member States and third countries;</w:t>
            </w:r>
          </w:p>
        </w:tc>
      </w:tr>
    </w:tbl>
    <w:p w:rsidR="00671E64" w:rsidRPr="005D575A" w:rsidP="00671E64" w14:paraId="13EF24FC" w14:textId="77777777">
      <w:pPr>
        <w:pStyle w:val="AmOrLang"/>
        <w:rPr>
          <w:lang w:val="es-ES"/>
        </w:rPr>
      </w:pPr>
      <w:r w:rsidRPr="005D575A">
        <w:rPr>
          <w:color w:val="0000F0"/>
          <w:lang w:val="es-ES"/>
        </w:rPr>
        <w:t xml:space="preserve">Or. </w:t>
      </w:r>
      <w:r w:rsidRPr="005D575A">
        <w:rPr>
          <w:rStyle w:val="HideTWBExt"/>
          <w:noProof w:val="0"/>
          <w:lang w:val="es-ES"/>
        </w:rPr>
        <w:t>&lt;Original&gt;</w:t>
      </w:r>
      <w:r w:rsidRPr="005D575A">
        <w:rPr>
          <w:rStyle w:val="HideTWBInt"/>
          <w:noProof w:val="0"/>
          <w:lang w:val="es-ES"/>
        </w:rPr>
        <w:t>{EN}</w:t>
      </w:r>
      <w:r w:rsidRPr="005D575A">
        <w:rPr>
          <w:color w:val="0000F0"/>
          <w:lang w:val="es-ES"/>
        </w:rPr>
        <w:t>en</w:t>
      </w:r>
      <w:r w:rsidRPr="005D575A">
        <w:rPr>
          <w:rStyle w:val="HideTWBExt"/>
          <w:noProof w:val="0"/>
          <w:lang w:val="es-ES"/>
        </w:rPr>
        <w:t>&lt;/Original&gt;</w:t>
      </w:r>
    </w:p>
    <w:p w:rsidR="00671E64" w:rsidRPr="005D575A" w:rsidP="00671E64" w14:paraId="586A925D" w14:textId="77777777">
      <w:pPr>
        <w:rPr>
          <w:lang w:val="es-ES"/>
        </w:rPr>
      </w:pPr>
      <w:r w:rsidRPr="005D575A">
        <w:rPr>
          <w:rStyle w:val="HideTWBExt"/>
          <w:noProof w:val="0"/>
          <w:lang w:val="es-ES"/>
        </w:rPr>
        <w:t>&lt;/Amend&gt;</w:t>
      </w:r>
    </w:p>
    <w:p w:rsidR="00671E64" w:rsidRPr="005D575A" w:rsidP="00671E64" w14:paraId="2786DA8C" w14:textId="77777777">
      <w:pPr>
        <w:pStyle w:val="AmNumberTabs"/>
        <w:rPr>
          <w:lang w:val="es-ES"/>
        </w:rPr>
      </w:pPr>
      <w:r w:rsidRPr="005D575A">
        <w:rPr>
          <w:rStyle w:val="HideTWBExt"/>
          <w:b w:val="0"/>
          <w:noProof w:val="0"/>
          <w:lang w:val="es-ES"/>
        </w:rPr>
        <w:t>&lt;Amend&gt;</w:t>
      </w:r>
      <w:r w:rsidRPr="005D575A">
        <w:rPr>
          <w:color w:val="0000F0"/>
          <w:lang w:val="es-ES"/>
        </w:rPr>
        <w:t>Amendment</w:t>
      </w:r>
      <w:r w:rsidRPr="005D575A">
        <w:rPr>
          <w:color w:val="0000F0"/>
          <w:lang w:val="es-ES"/>
        </w:rPr>
        <w:tab/>
      </w:r>
      <w:r w:rsidRPr="005D575A">
        <w:rPr>
          <w:color w:val="0000F0"/>
          <w:lang w:val="es-ES"/>
        </w:rPr>
        <w:tab/>
      </w:r>
      <w:r w:rsidRPr="005D575A">
        <w:rPr>
          <w:rStyle w:val="HideTWBExt"/>
          <w:b w:val="0"/>
          <w:noProof w:val="0"/>
          <w:lang w:val="es-ES"/>
        </w:rPr>
        <w:t>&lt;NumAm&gt;</w:t>
      </w:r>
      <w:r w:rsidRPr="005D575A">
        <w:rPr>
          <w:color w:val="0000F0"/>
          <w:lang w:val="es-ES"/>
        </w:rPr>
        <w:t>156</w:t>
      </w:r>
      <w:r w:rsidRPr="005D575A">
        <w:rPr>
          <w:rStyle w:val="HideTWBExt"/>
          <w:b w:val="0"/>
          <w:noProof w:val="0"/>
          <w:lang w:val="es-ES"/>
        </w:rPr>
        <w:t>&lt;/NumAm&gt;</w:t>
      </w:r>
    </w:p>
    <w:p w:rsidR="00671E64" w:rsidRPr="005D575A" w:rsidP="00671E64" w14:paraId="7B7B0054" w14:textId="77777777">
      <w:pPr>
        <w:pStyle w:val="NormalBold"/>
        <w:rPr>
          <w:lang w:val="es-ES"/>
        </w:rPr>
      </w:pPr>
      <w:r w:rsidRPr="005D575A">
        <w:rPr>
          <w:rStyle w:val="HideTWBExt"/>
          <w:b w:val="0"/>
          <w:noProof w:val="0"/>
          <w:lang w:val="es-ES"/>
        </w:rPr>
        <w:t>&lt;RepeatBlock-By&gt;&lt;Members&gt;</w:t>
      </w:r>
      <w:r w:rsidRPr="005D575A">
        <w:rPr>
          <w:color w:val="0000F0"/>
          <w:lang w:val="es-ES"/>
        </w:rPr>
        <w:t>Nicolás Pascual De La Parte</w:t>
      </w:r>
      <w:r w:rsidRPr="005D575A">
        <w:rPr>
          <w:rStyle w:val="HideTWBExt"/>
          <w:b w:val="0"/>
          <w:noProof w:val="0"/>
          <w:lang w:val="es-ES"/>
        </w:rPr>
        <w:t>&lt;/Members&gt;</w:t>
      </w:r>
    </w:p>
    <w:p w:rsidR="00671E64" w:rsidRPr="005D575A" w:rsidP="00671E64" w14:paraId="38C87DB1" w14:textId="77777777">
      <w:pPr>
        <w:pStyle w:val="NormalBold"/>
        <w:rPr>
          <w:lang w:val="es-ES"/>
        </w:rPr>
      </w:pPr>
      <w:r w:rsidRPr="005D575A">
        <w:rPr>
          <w:rStyle w:val="HideTWBExt"/>
          <w:b w:val="0"/>
          <w:noProof w:val="0"/>
          <w:lang w:val="es-ES"/>
        </w:rPr>
        <w:t>&lt;/RepeatBlock-By&gt;</w:t>
      </w:r>
    </w:p>
    <w:p w:rsidR="00671E64" w:rsidRPr="000F7CEB" w:rsidP="00671E64" w14:paraId="7E8ACDC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E0573BC"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12EB5E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235B35D" w14:textId="77777777"/>
        </w:tc>
      </w:tr>
      <w:tr w14:paraId="498881E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0429F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CACF88" w14:textId="77777777">
            <w:pPr>
              <w:pStyle w:val="AmColumnHeading"/>
            </w:pPr>
            <w:r w:rsidRPr="000F7CEB">
              <w:rPr>
                <w:color w:val="0000F5"/>
              </w:rPr>
              <w:t>Amendment</w:t>
            </w:r>
          </w:p>
        </w:tc>
      </w:tr>
      <w:tr w14:paraId="0DFFAFF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EB56AE" w14:textId="77777777">
            <w:pPr>
              <w:pStyle w:val="Normal6a"/>
            </w:pPr>
          </w:p>
        </w:tc>
        <w:tc>
          <w:tcPr>
            <w:tcW w:w="4876" w:type="dxa"/>
            <w:tcBorders>
              <w:top w:val="nil"/>
              <w:left w:val="nil"/>
              <w:bottom w:val="nil"/>
              <w:right w:val="nil"/>
            </w:tcBorders>
          </w:tcPr>
          <w:p w:rsidR="00671E64" w:rsidRPr="000F7CEB" w:rsidP="003C5684" w14:paraId="2368FEB2" w14:textId="77777777">
            <w:pPr>
              <w:pStyle w:val="Normal6a"/>
            </w:pPr>
            <w:r w:rsidRPr="000F7CEB">
              <w:rPr>
                <w:b/>
                <w:i/>
                <w:color w:val="000005"/>
              </w:rPr>
              <w:t>2 a.</w:t>
            </w:r>
            <w:r w:rsidRPr="000F7CEB">
              <w:rPr>
                <w:color w:val="000005"/>
              </w:rPr>
              <w:tab/>
            </w:r>
            <w:r w:rsidRPr="000F7CEB">
              <w:rPr>
                <w:b/>
                <w:i/>
                <w:color w:val="000005"/>
              </w:rPr>
              <w:t>Calls on the EU Member States to conduct together a reflection process on the future of their deterrence policies and doctrines, and their adaptation to the changing security environment in Europe;</w:t>
            </w:r>
          </w:p>
        </w:tc>
      </w:tr>
    </w:tbl>
    <w:p w:rsidR="00671E64" w:rsidRPr="000F7CEB" w:rsidP="00671E64" w14:paraId="250E13C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81AC2D1" w14:textId="77777777">
      <w:r w:rsidRPr="000F7CEB">
        <w:rPr>
          <w:rStyle w:val="HideTWBExt"/>
          <w:noProof w:val="0"/>
        </w:rPr>
        <w:t>&lt;/Amend&gt;</w:t>
      </w:r>
    </w:p>
    <w:p w:rsidR="00671E64" w:rsidRPr="000F7CEB" w:rsidP="00671E64" w14:paraId="387790E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157</w:t>
      </w:r>
      <w:r w:rsidRPr="000F7CEB">
        <w:rPr>
          <w:rStyle w:val="HideTWBExt"/>
          <w:b w:val="0"/>
          <w:noProof w:val="0"/>
        </w:rPr>
        <w:t>&lt;/NumAm&gt;</w:t>
      </w:r>
    </w:p>
    <w:p w:rsidR="00671E64" w:rsidRPr="000F7CEB" w:rsidP="00671E64" w14:paraId="5DFF7357" w14:textId="77777777">
      <w:pPr>
        <w:pStyle w:val="NormalBold"/>
      </w:pPr>
      <w:r w:rsidRPr="000F7CEB">
        <w:rPr>
          <w:rStyle w:val="HideTWBExt"/>
          <w:b w:val="0"/>
          <w:noProof w:val="0"/>
        </w:rPr>
        <w:t>&lt;RepeatBlock-By&gt;&lt;Members&gt;</w:t>
      </w:r>
      <w:r w:rsidRPr="000F7CEB">
        <w:rPr>
          <w:color w:val="0000F0"/>
        </w:rPr>
        <w:t>Alice Teodorescu Måwe</w:t>
      </w:r>
      <w:r w:rsidRPr="000F7CEB">
        <w:rPr>
          <w:rStyle w:val="HideTWBExt"/>
          <w:b w:val="0"/>
          <w:noProof w:val="0"/>
        </w:rPr>
        <w:t>&lt;/Members&gt;</w:t>
      </w:r>
    </w:p>
    <w:p w:rsidR="00671E64" w:rsidRPr="000F7CEB" w:rsidP="00671E64" w14:paraId="2BF8C6FE" w14:textId="77777777">
      <w:pPr>
        <w:pStyle w:val="NormalBold"/>
      </w:pPr>
      <w:r w:rsidRPr="000F7CEB">
        <w:rPr>
          <w:rStyle w:val="HideTWBExt"/>
          <w:b w:val="0"/>
          <w:noProof w:val="0"/>
        </w:rPr>
        <w:t>&lt;/RepeatBlock-By&gt;</w:t>
      </w:r>
    </w:p>
    <w:p w:rsidR="00671E64" w:rsidRPr="000F7CEB" w:rsidP="00671E64" w14:paraId="01F6D7D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C222B9"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78BF25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BAFD16" w14:textId="77777777"/>
        </w:tc>
      </w:tr>
      <w:tr w14:paraId="57C7E0B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EDD843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32544A9" w14:textId="77777777">
            <w:pPr>
              <w:pStyle w:val="AmColumnHeading"/>
            </w:pPr>
            <w:r w:rsidRPr="000F7CEB">
              <w:rPr>
                <w:color w:val="0000F5"/>
              </w:rPr>
              <w:t>Amendment</w:t>
            </w:r>
          </w:p>
        </w:tc>
      </w:tr>
      <w:tr w14:paraId="1269505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046D60" w14:textId="77777777">
            <w:pPr>
              <w:pStyle w:val="Normal6a"/>
            </w:pPr>
          </w:p>
        </w:tc>
        <w:tc>
          <w:tcPr>
            <w:tcW w:w="4876" w:type="dxa"/>
            <w:tcBorders>
              <w:top w:val="nil"/>
              <w:left w:val="nil"/>
              <w:bottom w:val="nil"/>
              <w:right w:val="nil"/>
            </w:tcBorders>
          </w:tcPr>
          <w:p w:rsidR="00671E64" w:rsidRPr="000F7CEB" w:rsidP="003C5684" w14:paraId="06E4CBC1" w14:textId="77777777">
            <w:pPr>
              <w:pStyle w:val="Normal6a"/>
            </w:pPr>
            <w:r w:rsidRPr="000F7CEB">
              <w:rPr>
                <w:b/>
                <w:i/>
                <w:color w:val="000005"/>
              </w:rPr>
              <w:t>2 a.</w:t>
            </w:r>
            <w:r w:rsidRPr="000F7CEB">
              <w:rPr>
                <w:color w:val="000005"/>
              </w:rPr>
              <w:tab/>
            </w:r>
            <w:r w:rsidRPr="000F7CEB">
              <w:rPr>
                <w:b/>
                <w:i/>
                <w:color w:val="000005"/>
              </w:rPr>
              <w:t>Calls for a constructive European discussion on nuclear deterrence in Europe, which is needed for the long-term security of Europe and its peoples;</w:t>
            </w:r>
          </w:p>
        </w:tc>
      </w:tr>
    </w:tbl>
    <w:p w:rsidR="00671E64" w:rsidRPr="000F7CEB" w:rsidP="00671E64" w14:paraId="6D3C711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{SV}</w:t>
      </w:r>
      <w:r w:rsidRPr="000F7CEB">
        <w:rPr>
          <w:color w:val="0000F0"/>
        </w:rPr>
        <w:t>sv</w:t>
      </w:r>
      <w:r w:rsidRPr="000F7CEB">
        <w:rPr>
          <w:rStyle w:val="HideTWBExt"/>
          <w:noProof w:val="0"/>
        </w:rPr>
        <w:t>&lt;/Original&gt;</w:t>
      </w:r>
    </w:p>
    <w:p w:rsidR="00671E64" w:rsidRPr="000F7CEB" w:rsidP="00671E64" w14:paraId="42CBB535" w14:textId="77777777">
      <w:r w:rsidRPr="000F7CEB">
        <w:rPr>
          <w:rStyle w:val="HideTWBExt"/>
          <w:noProof w:val="0"/>
        </w:rPr>
        <w:t>&lt;/Amend&gt;</w:t>
      </w:r>
    </w:p>
    <w:p w:rsidR="00671E64" w:rsidRPr="000F7CEB" w:rsidP="00671E64" w14:paraId="0068A12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158</w:t>
      </w:r>
      <w:r w:rsidRPr="000F7CEB">
        <w:rPr>
          <w:rStyle w:val="HideTWBExt"/>
          <w:b w:val="0"/>
          <w:noProof w:val="0"/>
        </w:rPr>
        <w:t>&lt;/NumAm&gt;</w:t>
      </w:r>
    </w:p>
    <w:p w:rsidR="00671E64" w:rsidRPr="000F7CEB" w:rsidP="00671E64" w14:paraId="48FA7BDA"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4C6E469E" w14:textId="77777777">
      <w:pPr>
        <w:pStyle w:val="NormalBold"/>
      </w:pPr>
      <w:r w:rsidRPr="000F7CEB">
        <w:rPr>
          <w:rStyle w:val="HideTWBExt"/>
          <w:b w:val="0"/>
          <w:noProof w:val="0"/>
        </w:rPr>
        <w:t>&lt;/RepeatBlock-By&gt;</w:t>
      </w:r>
    </w:p>
    <w:p w:rsidR="00671E64" w:rsidRPr="000F7CEB" w:rsidP="00671E64" w14:paraId="3D97FD4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DB88FF" w14:textId="77777777">
      <w:pPr>
        <w:pStyle w:val="NormalBold"/>
      </w:pPr>
      <w:r w:rsidRPr="000F7CEB">
        <w:rPr>
          <w:rStyle w:val="HideTWBExt"/>
          <w:b w:val="0"/>
          <w:noProof w:val="0"/>
        </w:rPr>
        <w:t>&lt;Article&gt;</w:t>
      </w:r>
      <w:r w:rsidRPr="000F7CEB">
        <w:rPr>
          <w:color w:val="0000F0"/>
        </w:rPr>
        <w:t>Paragraph 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FE9337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236512" w14:textId="77777777"/>
        </w:tc>
      </w:tr>
      <w:tr w14:paraId="1D48DBB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06914F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A56C177" w14:textId="77777777">
            <w:pPr>
              <w:pStyle w:val="AmColumnHeading"/>
            </w:pPr>
            <w:r w:rsidRPr="000F7CEB">
              <w:rPr>
                <w:color w:val="0000F5"/>
              </w:rPr>
              <w:t>Amendment</w:t>
            </w:r>
          </w:p>
        </w:tc>
      </w:tr>
      <w:tr w14:paraId="042AC25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22652F" w14:textId="77777777">
            <w:pPr>
              <w:pStyle w:val="Normal6a"/>
            </w:pPr>
          </w:p>
        </w:tc>
        <w:tc>
          <w:tcPr>
            <w:tcW w:w="4876" w:type="dxa"/>
            <w:tcBorders>
              <w:top w:val="nil"/>
              <w:left w:val="nil"/>
              <w:bottom w:val="nil"/>
              <w:right w:val="nil"/>
            </w:tcBorders>
          </w:tcPr>
          <w:p w:rsidR="00671E64" w:rsidRPr="000F7CEB" w:rsidP="003C5684" w14:paraId="35908428" w14:textId="77777777">
            <w:pPr>
              <w:pStyle w:val="Normal6a"/>
            </w:pPr>
            <w:r w:rsidRPr="000F7CEB">
              <w:rPr>
                <w:b/>
                <w:i/>
                <w:color w:val="000005"/>
              </w:rPr>
              <w:t>2 a.</w:t>
            </w:r>
            <w:r w:rsidRPr="000F7CEB">
              <w:rPr>
                <w:color w:val="000005"/>
              </w:rPr>
              <w:tab/>
            </w:r>
            <w:r w:rsidRPr="000F7CEB">
              <w:rPr>
                <w:b/>
                <w:i/>
                <w:color w:val="000005"/>
              </w:rPr>
              <w:t>Acknowledges that geopolitical theatres in Ukraine, the Middle East and Taiwan are interconnected as Russia, China and Iran are deepening their ties and want to challenge the liberal world order; therefore calls for a much-needed paradigm shift in the EU’s CSDP and deepened cooperation with its allies;</w:t>
            </w:r>
          </w:p>
        </w:tc>
      </w:tr>
    </w:tbl>
    <w:p w:rsidR="00671E64" w:rsidRPr="000F7CEB" w:rsidP="00671E64" w14:paraId="776DFB8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156B91D" w14:textId="77777777">
      <w:r w:rsidRPr="000F7CEB">
        <w:rPr>
          <w:rStyle w:val="HideTWBExt"/>
          <w:noProof w:val="0"/>
        </w:rPr>
        <w:t>&lt;/Amend&gt;</w:t>
      </w:r>
    </w:p>
    <w:p w:rsidR="00671E64" w:rsidRPr="000F7CEB" w:rsidP="00671E64" w14:paraId="1C05C1B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159</w:t>
      </w:r>
      <w:r w:rsidRPr="000F7CEB">
        <w:rPr>
          <w:rStyle w:val="HideTWBExt"/>
          <w:b w:val="0"/>
          <w:noProof w:val="0"/>
        </w:rPr>
        <w:t>&lt;/NumAm&gt;</w:t>
      </w:r>
    </w:p>
    <w:p w:rsidR="00671E64" w:rsidRPr="000F7CEB" w:rsidP="00671E64" w14:paraId="23E64887" w14:textId="77777777">
      <w:pPr>
        <w:pStyle w:val="NormalBold"/>
      </w:pPr>
      <w:r w:rsidRPr="000F7CEB">
        <w:rPr>
          <w:rStyle w:val="HideTWBExt"/>
          <w:b w:val="0"/>
          <w:noProof w:val="0"/>
        </w:rPr>
        <w:t>&lt;RepeatBlock-By&gt;&lt;Members&gt;</w:t>
      </w:r>
      <w:r w:rsidRPr="000F7CEB">
        <w:rPr>
          <w:color w:val="0000F0"/>
        </w:rPr>
        <w:t>Özlem Demirel, Marc Botenga</w:t>
      </w:r>
      <w:r w:rsidRPr="000F7CEB">
        <w:rPr>
          <w:rStyle w:val="HideTWBExt"/>
          <w:b w:val="0"/>
          <w:noProof w:val="0"/>
        </w:rPr>
        <w:t>&lt;/Members&gt;</w:t>
      </w:r>
    </w:p>
    <w:p w:rsidR="00671E64" w:rsidRPr="000F7CEB" w:rsidP="00671E64" w14:paraId="547926DA" w14:textId="77777777">
      <w:pPr>
        <w:pStyle w:val="NormalBold"/>
      </w:pPr>
      <w:r w:rsidRPr="000F7CEB">
        <w:rPr>
          <w:rStyle w:val="HideTWBExt"/>
          <w:b w:val="0"/>
          <w:noProof w:val="0"/>
        </w:rPr>
        <w:t>&lt;/RepeatBlock-By&gt;</w:t>
      </w:r>
    </w:p>
    <w:p w:rsidR="00671E64" w:rsidRPr="000F7CEB" w:rsidP="00671E64" w14:paraId="46D461C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CB89876"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F569AB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0BDE067" w14:textId="77777777"/>
        </w:tc>
      </w:tr>
      <w:tr w14:paraId="20AB528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7A73B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B6ECE8" w14:textId="77777777">
            <w:pPr>
              <w:pStyle w:val="AmColumnHeading"/>
            </w:pPr>
            <w:r w:rsidRPr="000F7CEB">
              <w:rPr>
                <w:color w:val="0000F5"/>
              </w:rPr>
              <w:t>Amendment</w:t>
            </w:r>
          </w:p>
        </w:tc>
      </w:tr>
      <w:tr w14:paraId="465F91B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8AD5FE" w14:textId="77777777">
            <w:pPr>
              <w:pStyle w:val="Normal6a"/>
            </w:pPr>
            <w:r w:rsidRPr="000F7CEB">
              <w:rPr>
                <w:b/>
                <w:i/>
                <w:color w:val="0000FA"/>
              </w:rPr>
              <w:t>3.</w:t>
            </w:r>
            <w:r w:rsidRPr="000F7CEB">
              <w:rPr>
                <w:color w:val="0000FA"/>
              </w:rPr>
              <w:tab/>
            </w:r>
            <w:r w:rsidRPr="000F7CEB">
              <w:rPr>
                <w:b/>
                <w:i/>
                <w:color w:val="0000FA"/>
              </w:rPr>
              <w:t>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rsidR="00671E64" w:rsidRPr="000F7CEB" w:rsidP="003C5684" w14:paraId="54406B41" w14:textId="77777777">
            <w:pPr>
              <w:pStyle w:val="Normal6a"/>
            </w:pPr>
            <w:r w:rsidRPr="000F7CEB">
              <w:rPr>
                <w:b/>
                <w:i/>
                <w:color w:val="000005"/>
              </w:rPr>
              <w:t>deleted</w:t>
            </w:r>
          </w:p>
        </w:tc>
      </w:tr>
    </w:tbl>
    <w:p w:rsidR="00671E64" w:rsidRPr="000F7CEB" w:rsidP="00671E64" w14:paraId="5B6662B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1E6C228" w14:textId="77777777">
      <w:r w:rsidRPr="000F7CEB">
        <w:rPr>
          <w:rStyle w:val="HideTWBExt"/>
          <w:noProof w:val="0"/>
        </w:rPr>
        <w:t>&lt;/Amend&gt;</w:t>
      </w:r>
    </w:p>
    <w:p w:rsidR="00671E64" w:rsidRPr="000F7CEB" w:rsidP="00671E64" w14:paraId="36369E8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160</w:t>
      </w:r>
      <w:r w:rsidRPr="000F7CEB">
        <w:rPr>
          <w:rStyle w:val="HideTWBExt"/>
          <w:b w:val="0"/>
          <w:noProof w:val="0"/>
        </w:rPr>
        <w:t>&lt;/NumAm&gt;</w:t>
      </w:r>
    </w:p>
    <w:p w:rsidR="00671E64" w:rsidRPr="000F7CEB" w:rsidP="00671E64" w14:paraId="686D06B2"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39A6D074" w14:textId="77777777">
      <w:pPr>
        <w:pStyle w:val="NormalBold"/>
      </w:pPr>
      <w:r w:rsidRPr="000F7CEB">
        <w:rPr>
          <w:rStyle w:val="HideTWBExt"/>
          <w:b w:val="0"/>
          <w:noProof w:val="0"/>
        </w:rPr>
        <w:t>&lt;/RepeatBlock-By&gt;</w:t>
      </w:r>
    </w:p>
    <w:p w:rsidR="00671E64" w:rsidRPr="000F7CEB" w:rsidP="00671E64" w14:paraId="4F97BA4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D2CC61"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075F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F765C0" w14:textId="77777777"/>
        </w:tc>
      </w:tr>
      <w:tr w14:paraId="4DA7BF4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6ED488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047275" w14:textId="77777777">
            <w:pPr>
              <w:pStyle w:val="AmColumnHeading"/>
            </w:pPr>
            <w:r w:rsidRPr="000F7CEB">
              <w:rPr>
                <w:color w:val="0000F5"/>
              </w:rPr>
              <w:t>Amendment</w:t>
            </w:r>
          </w:p>
        </w:tc>
      </w:tr>
      <w:tr w14:paraId="40C2760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62F425" w14:textId="77777777">
            <w:pPr>
              <w:pStyle w:val="Normal6a"/>
            </w:pPr>
            <w:r w:rsidRPr="000F7CEB">
              <w:rPr>
                <w:color w:val="0000FA"/>
              </w:rPr>
              <w:t>3.</w:t>
            </w:r>
            <w:r w:rsidRPr="000F7CEB">
              <w:rPr>
                <w:color w:val="0000FA"/>
              </w:rPr>
              <w:tab/>
            </w:r>
            <w:r w:rsidRPr="000F7CEB">
              <w:rPr>
                <w:b/>
                <w:i/>
                <w:color w:val="0000FA"/>
              </w:rPr>
              <w:t>Welcomes</w:t>
            </w:r>
            <w:r w:rsidRPr="000F7CEB">
              <w:rPr>
                <w:color w:val="0000FA"/>
              </w:rPr>
              <w:t xml:space="preserve">, in this regard, the objective of the Commission President to </w:t>
            </w:r>
            <w:r w:rsidRPr="000F7CEB">
              <w:rPr>
                <w:b/>
                <w:i/>
                <w:color w:val="0000FA"/>
              </w:rPr>
              <w:t>usher in a new era for European defence and security</w:t>
            </w:r>
            <w:r w:rsidRPr="000F7CEB">
              <w:rPr>
                <w:color w:val="0000FA"/>
              </w:rPr>
              <w:t xml:space="preserve">, by building a </w:t>
            </w:r>
            <w:r w:rsidRPr="000F7CEB">
              <w:rPr>
                <w:b/>
                <w:i/>
                <w:color w:val="0000FA"/>
              </w:rPr>
              <w:t>true</w:t>
            </w:r>
            <w:r w:rsidRPr="000F7CEB">
              <w:rPr>
                <w:color w:val="0000FA"/>
              </w:rPr>
              <w:t xml:space="preserve"> European defence union</w:t>
            </w:r>
            <w:r w:rsidRPr="000F7CEB">
              <w:rPr>
                <w:b/>
                <w:i/>
                <w:color w:val="0000FA"/>
              </w:rPr>
              <w:t>; welcomes the designation on 17 September 2024</w:t>
            </w:r>
            <w:r w:rsidRPr="000F7CEB">
              <w:rPr>
                <w:color w:val="0000FA"/>
              </w:rPr>
              <w:t xml:space="preserve"> of the first-ever Commissioner for Defence and Space</w:t>
            </w:r>
            <w:r w:rsidRPr="000F7CEB">
              <w:rPr>
                <w:b/>
                <w:i/>
                <w:color w:val="0000FA"/>
              </w:rPr>
              <w:t>, tasked with working jointly with the Vice-President of the Commission / High Representative of the Union for Foreign Affairs and Security Policy (VP/HR) on a white paper on the future of European defence within the first hundred days of their mandate</w:t>
            </w:r>
            <w:r w:rsidRPr="000F7CEB">
              <w:rPr>
                <w:color w:val="0000FA"/>
              </w:rPr>
              <w:t>;</w:t>
            </w:r>
          </w:p>
        </w:tc>
        <w:tc>
          <w:tcPr>
            <w:tcW w:w="4876" w:type="dxa"/>
            <w:tcBorders>
              <w:top w:val="nil"/>
              <w:left w:val="nil"/>
              <w:bottom w:val="nil"/>
              <w:right w:val="nil"/>
            </w:tcBorders>
          </w:tcPr>
          <w:p w:rsidR="00671E64" w:rsidRPr="000F7CEB" w:rsidP="003C5684" w14:paraId="6A3CFCFD" w14:textId="77777777">
            <w:pPr>
              <w:pStyle w:val="Normal6a"/>
            </w:pPr>
            <w:r w:rsidRPr="000F7CEB">
              <w:rPr>
                <w:color w:val="000005"/>
              </w:rPr>
              <w:t>3.</w:t>
            </w:r>
            <w:r w:rsidRPr="000F7CEB">
              <w:rPr>
                <w:color w:val="000005"/>
              </w:rPr>
              <w:tab/>
            </w:r>
            <w:r w:rsidRPr="000F7CEB">
              <w:rPr>
                <w:b/>
                <w:i/>
                <w:color w:val="000005"/>
              </w:rPr>
              <w:t>Is deeply concerned</w:t>
            </w:r>
            <w:r w:rsidRPr="000F7CEB">
              <w:rPr>
                <w:color w:val="000005"/>
              </w:rPr>
              <w:t xml:space="preserve">, in this regard, </w:t>
            </w:r>
            <w:r w:rsidRPr="000F7CEB">
              <w:rPr>
                <w:b/>
                <w:i/>
                <w:color w:val="000005"/>
              </w:rPr>
              <w:t>at</w:t>
            </w:r>
            <w:r w:rsidRPr="000F7CEB">
              <w:rPr>
                <w:color w:val="000005"/>
              </w:rPr>
              <w:t xml:space="preserve"> the objective of the Commission President to </w:t>
            </w:r>
            <w:r w:rsidRPr="000F7CEB">
              <w:rPr>
                <w:b/>
                <w:i/>
                <w:color w:val="000005"/>
              </w:rPr>
              <w:t>abandon the concept of Europe as a peace project</w:t>
            </w:r>
            <w:r w:rsidRPr="000F7CEB">
              <w:rPr>
                <w:color w:val="000005"/>
              </w:rPr>
              <w:t xml:space="preserve">, by building a </w:t>
            </w:r>
            <w:r w:rsidRPr="000F7CEB">
              <w:rPr>
                <w:b/>
                <w:i/>
                <w:color w:val="000005"/>
              </w:rPr>
              <w:t>militarist</w:t>
            </w:r>
            <w:r w:rsidRPr="000F7CEB">
              <w:rPr>
                <w:color w:val="000005"/>
              </w:rPr>
              <w:t xml:space="preserve"> European defence union </w:t>
            </w:r>
            <w:r w:rsidRPr="000F7CEB">
              <w:rPr>
                <w:b/>
                <w:i/>
                <w:color w:val="000005"/>
              </w:rPr>
              <w:t>and undermining Europe's future prospects thereby; is deeply concerned by the implications</w:t>
            </w:r>
            <w:r w:rsidRPr="000F7CEB">
              <w:rPr>
                <w:color w:val="000005"/>
              </w:rPr>
              <w:t xml:space="preserve"> of the </w:t>
            </w:r>
            <w:r w:rsidRPr="000F7CEB">
              <w:rPr>
                <w:b/>
                <w:i/>
                <w:color w:val="000005"/>
              </w:rPr>
              <w:t>creation of a</w:t>
            </w:r>
            <w:r w:rsidRPr="000F7CEB">
              <w:rPr>
                <w:color w:val="000005"/>
              </w:rPr>
              <w:t xml:space="preserve"> first-ever Commissioner for Defence and Space;</w:t>
            </w:r>
          </w:p>
        </w:tc>
      </w:tr>
    </w:tbl>
    <w:p w:rsidR="00671E64" w:rsidRPr="000F7CEB" w:rsidP="00671E64" w14:paraId="7F37285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1348C2" w14:textId="77777777">
      <w:r w:rsidRPr="000F7CEB">
        <w:rPr>
          <w:rStyle w:val="HideTWBExt"/>
          <w:noProof w:val="0"/>
        </w:rPr>
        <w:t>&lt;/Amend&gt;</w:t>
      </w:r>
    </w:p>
    <w:p w:rsidR="00671E64" w:rsidRPr="000F7CEB" w:rsidP="00671E64" w14:paraId="71ED635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161</w:t>
      </w:r>
      <w:r w:rsidRPr="000F7CEB">
        <w:rPr>
          <w:rStyle w:val="HideTWBExt"/>
          <w:b w:val="0"/>
          <w:noProof w:val="0"/>
        </w:rPr>
        <w:t>&lt;/NumAm&gt;</w:t>
      </w:r>
    </w:p>
    <w:p w:rsidR="00671E64" w:rsidRPr="000F7CEB" w:rsidP="00671E64" w14:paraId="3B085EE3"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4B2D0E7E" w14:textId="77777777">
      <w:pPr>
        <w:pStyle w:val="NormalBold"/>
      </w:pPr>
      <w:r w:rsidRPr="000F7CEB">
        <w:rPr>
          <w:rStyle w:val="HideTWBExt"/>
          <w:b w:val="0"/>
          <w:noProof w:val="0"/>
        </w:rPr>
        <w:t>&lt;/RepeatBlock-By&gt;</w:t>
      </w:r>
    </w:p>
    <w:p w:rsidR="00671E64" w:rsidRPr="000F7CEB" w:rsidP="00671E64" w14:paraId="1A91E46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9F4C53E"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3029E9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3FDCB3" w14:textId="77777777"/>
        </w:tc>
      </w:tr>
      <w:tr w14:paraId="5C8FE13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689C49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E46C8BD" w14:textId="77777777">
            <w:pPr>
              <w:pStyle w:val="AmColumnHeading"/>
            </w:pPr>
            <w:r w:rsidRPr="000F7CEB">
              <w:rPr>
                <w:color w:val="0000F5"/>
              </w:rPr>
              <w:t>Amendment</w:t>
            </w:r>
          </w:p>
        </w:tc>
      </w:tr>
      <w:tr w14:paraId="592DA49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6C0AE30" w14:textId="77777777">
            <w:pPr>
              <w:pStyle w:val="Normal6a"/>
            </w:pPr>
            <w:r w:rsidRPr="000F7CEB">
              <w:rPr>
                <w:color w:val="0000FA"/>
              </w:rPr>
              <w:t>3.</w:t>
            </w:r>
            <w:r w:rsidRPr="000F7CEB">
              <w:rPr>
                <w:color w:val="0000FA"/>
              </w:rPr>
              <w:tab/>
              <w:t xml:space="preserve">Welcomes, in this regard, the objective of the Commission President to usher in a new era for European defence and security, </w:t>
            </w:r>
            <w:r w:rsidRPr="000F7CEB">
              <w:rPr>
                <w:b/>
                <w:i/>
                <w:color w:val="0000FA"/>
              </w:rPr>
              <w:t>by building a true European</w:t>
            </w:r>
            <w:r w:rsidRPr="000F7CEB">
              <w:rPr>
                <w:color w:val="0000FA"/>
              </w:rPr>
              <w:t xml:space="preserve"> defence </w:t>
            </w:r>
            <w:r w:rsidRPr="000F7CEB">
              <w:rPr>
                <w:b/>
                <w:i/>
                <w:color w:val="0000FA"/>
              </w:rPr>
              <w:t>union; welcomes the designation on 17 September 2024</w:t>
            </w:r>
            <w:r w:rsidRPr="000F7CEB">
              <w:rPr>
                <w:color w:val="0000FA"/>
              </w:rPr>
              <w:t xml:space="preserve"> of the </w:t>
            </w:r>
            <w:r w:rsidRPr="000F7CEB">
              <w:rPr>
                <w:b/>
                <w:i/>
                <w:color w:val="0000FA"/>
              </w:rPr>
              <w:t>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r w:rsidRPr="000F7CEB">
              <w:rPr>
                <w:color w:val="0000FA"/>
              </w:rPr>
              <w:t>;</w:t>
            </w:r>
          </w:p>
        </w:tc>
        <w:tc>
          <w:tcPr>
            <w:tcW w:w="4876" w:type="dxa"/>
            <w:tcBorders>
              <w:top w:val="nil"/>
              <w:left w:val="nil"/>
              <w:bottom w:val="nil"/>
              <w:right w:val="nil"/>
            </w:tcBorders>
          </w:tcPr>
          <w:p w:rsidR="00671E64" w:rsidRPr="000F7CEB" w:rsidP="003C5684" w14:paraId="78E736C9" w14:textId="77777777">
            <w:pPr>
              <w:pStyle w:val="Normal6a"/>
            </w:pPr>
            <w:r w:rsidRPr="000F7CEB">
              <w:rPr>
                <w:color w:val="000005"/>
              </w:rPr>
              <w:t>3.</w:t>
            </w:r>
            <w:r w:rsidRPr="000F7CEB">
              <w:rPr>
                <w:color w:val="000005"/>
              </w:rPr>
              <w:tab/>
              <w:t xml:space="preserve">Welcomes, in this regard, the objective of the Commission President to usher in a new era for European defence and security, </w:t>
            </w:r>
            <w:r w:rsidRPr="000F7CEB">
              <w:rPr>
                <w:b/>
                <w:i/>
                <w:color w:val="000005"/>
              </w:rPr>
              <w:t>which should be focused on how to better coordinate the</w:t>
            </w:r>
            <w:r w:rsidRPr="000F7CEB">
              <w:rPr>
                <w:color w:val="000005"/>
              </w:rPr>
              <w:t xml:space="preserve"> defence </w:t>
            </w:r>
            <w:r w:rsidRPr="000F7CEB">
              <w:rPr>
                <w:b/>
                <w:i/>
                <w:color w:val="000005"/>
              </w:rPr>
              <w:t>capabilities</w:t>
            </w:r>
            <w:r w:rsidRPr="000F7CEB">
              <w:rPr>
                <w:color w:val="000005"/>
              </w:rPr>
              <w:t xml:space="preserve"> of the </w:t>
            </w:r>
            <w:r w:rsidRPr="000F7CEB">
              <w:rPr>
                <w:b/>
                <w:i/>
                <w:color w:val="000005"/>
              </w:rPr>
              <w:t>Member States</w:t>
            </w:r>
            <w:r w:rsidRPr="000F7CEB">
              <w:rPr>
                <w:color w:val="000005"/>
              </w:rPr>
              <w:t>;</w:t>
            </w:r>
          </w:p>
        </w:tc>
      </w:tr>
    </w:tbl>
    <w:p w:rsidR="00671E64" w:rsidRPr="000F7CEB" w:rsidP="00671E64" w14:paraId="470F501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17FDD58" w14:textId="77777777">
      <w:r w:rsidRPr="000F7CEB">
        <w:rPr>
          <w:rStyle w:val="HideTWBExt"/>
          <w:noProof w:val="0"/>
        </w:rPr>
        <w:t>&lt;/Amend&gt;</w:t>
      </w:r>
    </w:p>
    <w:p w:rsidR="00671E64" w:rsidRPr="000F7CEB" w:rsidP="00671E64" w14:paraId="4017FF1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162</w:t>
      </w:r>
      <w:r w:rsidRPr="000F7CEB">
        <w:rPr>
          <w:rStyle w:val="HideTWBExt"/>
          <w:b w:val="0"/>
          <w:noProof w:val="0"/>
        </w:rPr>
        <w:t>&lt;/NumAm&gt;</w:t>
      </w:r>
    </w:p>
    <w:p w:rsidR="00671E64" w:rsidRPr="000F7CEB" w:rsidP="00671E64" w14:paraId="73A27E88"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3BDD0B70" w14:textId="77777777">
      <w:pPr>
        <w:pStyle w:val="NormalBold"/>
      </w:pPr>
      <w:r w:rsidRPr="000F7CEB">
        <w:rPr>
          <w:rStyle w:val="HideTWBExt"/>
          <w:b w:val="0"/>
          <w:noProof w:val="0"/>
        </w:rPr>
        <w:t>&lt;/RepeatBlock-By&gt;</w:t>
      </w:r>
    </w:p>
    <w:p w:rsidR="00671E64" w:rsidRPr="000F7CEB" w:rsidP="00671E64" w14:paraId="2A0C8E0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EB22B57"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361668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4357F4C" w14:textId="77777777"/>
        </w:tc>
      </w:tr>
      <w:tr w14:paraId="085C564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A6C2F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92AF50" w14:textId="77777777">
            <w:pPr>
              <w:pStyle w:val="AmColumnHeading"/>
            </w:pPr>
            <w:r w:rsidRPr="000F7CEB">
              <w:rPr>
                <w:color w:val="0000F5"/>
              </w:rPr>
              <w:t>Amendment</w:t>
            </w:r>
          </w:p>
        </w:tc>
      </w:tr>
      <w:tr w14:paraId="7002AFF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667679" w14:textId="77777777">
            <w:pPr>
              <w:pStyle w:val="Normal6a"/>
            </w:pPr>
            <w:r w:rsidRPr="000F7CEB">
              <w:rPr>
                <w:color w:val="0000FA"/>
              </w:rPr>
              <w:t>3.</w:t>
            </w:r>
            <w:r w:rsidRPr="000F7CEB">
              <w:rPr>
                <w:color w:val="0000FA"/>
              </w:rPr>
              <w:tab/>
              <w:t xml:space="preserve">Welcomes, in this regard, the objective of the Commission President to usher in a new era for European defence and security, by </w:t>
            </w:r>
            <w:r w:rsidRPr="000F7CEB">
              <w:rPr>
                <w:b/>
                <w:i/>
                <w:color w:val="0000FA"/>
              </w:rPr>
              <w:t>building a true European</w:t>
            </w:r>
            <w:r w:rsidRPr="000F7CEB">
              <w:rPr>
                <w:color w:val="0000FA"/>
              </w:rPr>
              <w:t xml:space="preserve"> defence </w:t>
            </w:r>
            <w:r w:rsidRPr="000F7CEB">
              <w:rPr>
                <w:b/>
                <w:i/>
                <w:color w:val="0000FA"/>
              </w:rPr>
              <w:t>union; welcomes</w:t>
            </w:r>
            <w:r w:rsidRPr="000F7CEB">
              <w:rPr>
                <w:color w:val="0000FA"/>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rsidR="00671E64" w:rsidRPr="000F7CEB" w:rsidP="003C5684" w14:paraId="4ADBDEE4" w14:textId="77777777">
            <w:pPr>
              <w:pStyle w:val="Normal6a"/>
            </w:pPr>
            <w:r w:rsidRPr="000F7CEB">
              <w:rPr>
                <w:color w:val="000005"/>
              </w:rPr>
              <w:t>3.</w:t>
            </w:r>
            <w:r w:rsidRPr="000F7CEB">
              <w:rPr>
                <w:color w:val="000005"/>
              </w:rPr>
              <w:tab/>
              <w:t xml:space="preserve">Welcomes, in this regard, the objective of the Commission President to usher in a new era for European defence and security, by </w:t>
            </w:r>
            <w:r w:rsidRPr="000F7CEB">
              <w:rPr>
                <w:b/>
                <w:i/>
                <w:color w:val="000005"/>
              </w:rPr>
              <w:t>fostering collaboration among Member States on shared</w:t>
            </w:r>
            <w:r w:rsidRPr="000F7CEB">
              <w:rPr>
                <w:color w:val="000005"/>
              </w:rPr>
              <w:t xml:space="preserve"> defence </w:t>
            </w:r>
            <w:r w:rsidRPr="000F7CEB">
              <w:rPr>
                <w:b/>
                <w:i/>
                <w:color w:val="000005"/>
              </w:rPr>
              <w:t>and security goals; notes</w:t>
            </w:r>
            <w:r w:rsidRPr="000F7CEB">
              <w:rPr>
                <w:color w:val="000005"/>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r>
    </w:tbl>
    <w:p w:rsidR="00671E64" w:rsidRPr="005D575A" w:rsidP="00671E64" w14:paraId="32264A9D"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02092A74" w14:textId="77777777">
      <w:pPr>
        <w:rPr>
          <w:lang w:val="fr-FR"/>
        </w:rPr>
      </w:pPr>
      <w:r w:rsidRPr="005D575A">
        <w:rPr>
          <w:rStyle w:val="HideTWBExt"/>
          <w:noProof w:val="0"/>
          <w:lang w:val="fr-FR"/>
        </w:rPr>
        <w:t>&lt;/Amend&gt;</w:t>
      </w:r>
    </w:p>
    <w:p w:rsidR="00671E64" w:rsidRPr="005D575A" w:rsidP="00671E64" w14:paraId="39213D1C"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163</w:t>
      </w:r>
      <w:r w:rsidRPr="005D575A">
        <w:rPr>
          <w:rStyle w:val="HideTWBExt"/>
          <w:b w:val="0"/>
          <w:noProof w:val="0"/>
          <w:lang w:val="fr-FR"/>
        </w:rPr>
        <w:t>&lt;/NumAm&gt;</w:t>
      </w:r>
    </w:p>
    <w:p w:rsidR="00671E64" w:rsidRPr="005D575A" w:rsidP="00671E64" w14:paraId="4B3226B3" w14:textId="77777777">
      <w:pPr>
        <w:pStyle w:val="NormalBold"/>
        <w:rPr>
          <w:lang w:val="fr-FR"/>
        </w:rPr>
      </w:pPr>
      <w:r w:rsidRPr="005D575A">
        <w:rPr>
          <w:rStyle w:val="HideTWBExt"/>
          <w:b w:val="0"/>
          <w:noProof w:val="0"/>
          <w:lang w:val="fr-FR"/>
        </w:rPr>
        <w:t>&lt;RepeatBlock-By&gt;&lt;Members&gt;</w:t>
      </w:r>
      <w:r w:rsidRPr="005D575A">
        <w:rPr>
          <w:color w:val="0000F0"/>
          <w:lang w:val="fr-FR"/>
        </w:rPr>
        <w:t>Michał Dworczyk</w:t>
      </w:r>
      <w:r w:rsidRPr="005D575A">
        <w:rPr>
          <w:rStyle w:val="HideTWBExt"/>
          <w:b w:val="0"/>
          <w:noProof w:val="0"/>
          <w:lang w:val="fr-FR"/>
        </w:rPr>
        <w:t>&lt;/Members&gt;</w:t>
      </w:r>
    </w:p>
    <w:p w:rsidR="00671E64" w:rsidRPr="005D575A" w:rsidP="00671E64" w14:paraId="5E037E76" w14:textId="77777777">
      <w:pPr>
        <w:pStyle w:val="NormalBold"/>
        <w:rPr>
          <w:lang w:val="fr-FR"/>
        </w:rPr>
      </w:pPr>
      <w:r w:rsidRPr="005D575A">
        <w:rPr>
          <w:rStyle w:val="HideTWBExt"/>
          <w:b w:val="0"/>
          <w:noProof w:val="0"/>
          <w:lang w:val="fr-FR"/>
        </w:rPr>
        <w:t>&lt;/RepeatBlock-By&gt;</w:t>
      </w:r>
    </w:p>
    <w:p w:rsidR="00671E64" w:rsidRPr="000F7CEB" w:rsidP="00671E64" w14:paraId="4717621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1BC5EE"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8351A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851BAC" w14:textId="77777777"/>
        </w:tc>
      </w:tr>
      <w:tr w14:paraId="33142FE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E0480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386F56" w14:textId="77777777">
            <w:pPr>
              <w:pStyle w:val="AmColumnHeading"/>
            </w:pPr>
            <w:r w:rsidRPr="000F7CEB">
              <w:rPr>
                <w:color w:val="0000F5"/>
              </w:rPr>
              <w:t>Amendment</w:t>
            </w:r>
          </w:p>
        </w:tc>
      </w:tr>
      <w:tr w14:paraId="39221A3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87F7057" w14:textId="77777777">
            <w:pPr>
              <w:pStyle w:val="Normal6a"/>
            </w:pPr>
            <w:r w:rsidRPr="000F7CEB">
              <w:rPr>
                <w:color w:val="0000FA"/>
              </w:rPr>
              <w:t>3.</w:t>
            </w:r>
            <w:r w:rsidRPr="000F7CEB">
              <w:rPr>
                <w:color w:val="0000FA"/>
              </w:rPr>
              <w:tab/>
            </w:r>
            <w:r w:rsidRPr="000F7CEB">
              <w:rPr>
                <w:b/>
                <w:i/>
                <w:color w:val="0000FA"/>
              </w:rPr>
              <w:t>Welcomes</w:t>
            </w:r>
            <w:r w:rsidRPr="000F7CEB">
              <w:rPr>
                <w:color w:val="0000FA"/>
              </w:rPr>
              <w:t xml:space="preserve">, in this regard, the </w:t>
            </w:r>
            <w:r w:rsidRPr="000F7CEB">
              <w:rPr>
                <w:b/>
                <w:i/>
                <w:color w:val="0000FA"/>
              </w:rPr>
              <w:t>objective</w:t>
            </w:r>
            <w:r w:rsidRPr="000F7CEB">
              <w:rPr>
                <w:color w:val="0000FA"/>
              </w:rPr>
              <w:t xml:space="preserve"> of the Commission President to usher in a new era for European defence and security</w:t>
            </w:r>
            <w:r w:rsidRPr="000F7CEB">
              <w:rPr>
                <w:b/>
                <w:i/>
                <w:color w:val="0000FA"/>
              </w:rPr>
              <w:t>, by building a true European defence union</w:t>
            </w:r>
            <w:r w:rsidRPr="000F7CEB">
              <w:rPr>
                <w:color w:val="0000FA"/>
              </w:rPr>
              <w:t xml:space="preserve">; welcomes the designation on 17 September 2024 of the first-ever Commissioner for Defence and Space, tasked with working jointly with the Vice-President of the Commission / High Representative of the Union for Foreign Affairs and Security Policy (VP/HR) on a white paper </w:t>
            </w:r>
            <w:r w:rsidRPr="000F7CEB">
              <w:rPr>
                <w:b/>
                <w:i/>
                <w:color w:val="0000FA"/>
              </w:rPr>
              <w:t>on the future of</w:t>
            </w:r>
            <w:r w:rsidRPr="000F7CEB">
              <w:rPr>
                <w:color w:val="0000FA"/>
              </w:rPr>
              <w:t xml:space="preserve"> European defence within the first hundred days of their mandate;</w:t>
            </w:r>
          </w:p>
        </w:tc>
        <w:tc>
          <w:tcPr>
            <w:tcW w:w="4876" w:type="dxa"/>
            <w:tcBorders>
              <w:top w:val="nil"/>
              <w:left w:val="nil"/>
              <w:bottom w:val="nil"/>
              <w:right w:val="nil"/>
            </w:tcBorders>
          </w:tcPr>
          <w:p w:rsidR="00671E64" w:rsidRPr="000F7CEB" w:rsidP="003C5684" w14:paraId="3C0579E5" w14:textId="77777777">
            <w:pPr>
              <w:pStyle w:val="Normal6a"/>
            </w:pPr>
            <w:r w:rsidRPr="000F7CEB">
              <w:rPr>
                <w:color w:val="000005"/>
              </w:rPr>
              <w:t>3.</w:t>
            </w:r>
            <w:r w:rsidRPr="000F7CEB">
              <w:rPr>
                <w:color w:val="000005"/>
              </w:rPr>
              <w:tab/>
            </w:r>
            <w:r w:rsidRPr="000F7CEB">
              <w:rPr>
                <w:b/>
                <w:i/>
                <w:color w:val="000005"/>
              </w:rPr>
              <w:t>Notes</w:t>
            </w:r>
            <w:r w:rsidRPr="000F7CEB">
              <w:rPr>
                <w:color w:val="000005"/>
              </w:rPr>
              <w:t xml:space="preserve">, in this regard, the </w:t>
            </w:r>
            <w:r w:rsidRPr="000F7CEB">
              <w:rPr>
                <w:b/>
                <w:i/>
                <w:color w:val="000005"/>
              </w:rPr>
              <w:t>suggestion</w:t>
            </w:r>
            <w:r w:rsidRPr="000F7CEB">
              <w:rPr>
                <w:color w:val="000005"/>
              </w:rPr>
              <w:t xml:space="preserve"> of the Commission President to usher in a new era for European defence and security; welcomes the designation on 17 September 2024 of the first-ever Commissioner for Defence and Space, tasked with working jointly with the Vice-President of the Commission / High Representative of the Union for Foreign Affairs and Security Policy (VP/HR) on a white paper </w:t>
            </w:r>
            <w:r w:rsidRPr="000F7CEB">
              <w:rPr>
                <w:b/>
                <w:i/>
                <w:color w:val="000005"/>
              </w:rPr>
              <w:t>addressing challenges to</w:t>
            </w:r>
            <w:r w:rsidRPr="000F7CEB">
              <w:rPr>
                <w:color w:val="000005"/>
              </w:rPr>
              <w:t xml:space="preserve"> European defence within the first hundred days of their mandate</w:t>
            </w:r>
            <w:r w:rsidRPr="000F7CEB">
              <w:rPr>
                <w:b/>
                <w:i/>
                <w:color w:val="000005"/>
              </w:rPr>
              <w:t>, which paper should be coherent and supplementary to NATO's needs and requirements</w:t>
            </w:r>
            <w:r w:rsidRPr="000F7CEB">
              <w:rPr>
                <w:color w:val="000005"/>
              </w:rPr>
              <w:t>;</w:t>
            </w:r>
          </w:p>
        </w:tc>
      </w:tr>
    </w:tbl>
    <w:p w:rsidR="00671E64" w:rsidRPr="005D575A" w:rsidP="00671E64" w14:paraId="6C536EAA" w14:textId="77777777">
      <w:pPr>
        <w:pStyle w:val="AmOrLang"/>
        <w:rPr>
          <w:lang w:val="sv-SE"/>
        </w:rPr>
      </w:pPr>
      <w:r w:rsidRPr="005D575A">
        <w:rPr>
          <w:color w:val="0000F0"/>
          <w:lang w:val="sv-SE"/>
        </w:rPr>
        <w:t xml:space="preserve">Or. </w:t>
      </w:r>
      <w:r w:rsidRPr="005D575A">
        <w:rPr>
          <w:rStyle w:val="HideTWBExt"/>
          <w:noProof w:val="0"/>
          <w:lang w:val="sv-SE"/>
        </w:rPr>
        <w:t>&lt;Original&gt;</w:t>
      </w:r>
      <w:r w:rsidRPr="005D575A">
        <w:rPr>
          <w:rStyle w:val="HideTWBInt"/>
          <w:noProof w:val="0"/>
          <w:lang w:val="sv-SE"/>
        </w:rPr>
        <w:t>{EN}</w:t>
      </w:r>
      <w:r w:rsidRPr="005D575A">
        <w:rPr>
          <w:color w:val="0000F0"/>
          <w:lang w:val="sv-SE"/>
        </w:rPr>
        <w:t>en</w:t>
      </w:r>
      <w:r w:rsidRPr="005D575A">
        <w:rPr>
          <w:rStyle w:val="HideTWBExt"/>
          <w:noProof w:val="0"/>
          <w:lang w:val="sv-SE"/>
        </w:rPr>
        <w:t>&lt;/Original&gt;</w:t>
      </w:r>
    </w:p>
    <w:p w:rsidR="00671E64" w:rsidRPr="005D575A" w:rsidP="00671E64" w14:paraId="57C957AF" w14:textId="77777777">
      <w:pPr>
        <w:rPr>
          <w:lang w:val="sv-SE"/>
        </w:rPr>
      </w:pPr>
      <w:r w:rsidRPr="005D575A">
        <w:rPr>
          <w:rStyle w:val="HideTWBExt"/>
          <w:noProof w:val="0"/>
          <w:lang w:val="sv-SE"/>
        </w:rPr>
        <w:t>&lt;/Amend&gt;</w:t>
      </w:r>
    </w:p>
    <w:p w:rsidR="00671E64" w:rsidRPr="005D575A" w:rsidP="00671E64" w14:paraId="291A5498" w14:textId="77777777">
      <w:pPr>
        <w:pStyle w:val="AmNumberTabs"/>
        <w:rPr>
          <w:lang w:val="sv-SE"/>
        </w:rPr>
      </w:pPr>
      <w:r w:rsidRPr="005D575A">
        <w:rPr>
          <w:rStyle w:val="HideTWBExt"/>
          <w:b w:val="0"/>
          <w:noProof w:val="0"/>
          <w:lang w:val="sv-SE"/>
        </w:rPr>
        <w:t>&lt;Amend&gt;</w:t>
      </w:r>
      <w:r w:rsidRPr="005D575A">
        <w:rPr>
          <w:color w:val="0000F0"/>
          <w:lang w:val="sv-SE"/>
        </w:rPr>
        <w:t>Amendment</w:t>
      </w:r>
      <w:r w:rsidRPr="005D575A">
        <w:rPr>
          <w:color w:val="0000F0"/>
          <w:lang w:val="sv-SE"/>
        </w:rPr>
        <w:tab/>
      </w:r>
      <w:r w:rsidRPr="005D575A">
        <w:rPr>
          <w:color w:val="0000F0"/>
          <w:lang w:val="sv-SE"/>
        </w:rPr>
        <w:tab/>
      </w:r>
      <w:r w:rsidRPr="005D575A">
        <w:rPr>
          <w:rStyle w:val="HideTWBExt"/>
          <w:b w:val="0"/>
          <w:noProof w:val="0"/>
          <w:lang w:val="sv-SE"/>
        </w:rPr>
        <w:t>&lt;NumAm&gt;</w:t>
      </w:r>
      <w:r w:rsidRPr="005D575A">
        <w:rPr>
          <w:color w:val="0000F0"/>
          <w:lang w:val="sv-SE"/>
        </w:rPr>
        <w:t>164</w:t>
      </w:r>
      <w:r w:rsidRPr="005D575A">
        <w:rPr>
          <w:rStyle w:val="HideTWBExt"/>
          <w:b w:val="0"/>
          <w:noProof w:val="0"/>
          <w:lang w:val="sv-SE"/>
        </w:rPr>
        <w:t>&lt;/NumAm&gt;</w:t>
      </w:r>
    </w:p>
    <w:p w:rsidR="00671E64" w:rsidRPr="005D575A" w:rsidP="00671E64" w14:paraId="722C249B" w14:textId="77777777">
      <w:pPr>
        <w:pStyle w:val="NormalBold"/>
        <w:rPr>
          <w:lang w:val="sv-SE"/>
        </w:rPr>
      </w:pPr>
      <w:r w:rsidRPr="005D575A">
        <w:rPr>
          <w:rStyle w:val="HideTWBExt"/>
          <w:b w:val="0"/>
          <w:noProof w:val="0"/>
          <w:lang w:val="sv-SE"/>
        </w:rPr>
        <w:t>&lt;RepeatBlock-By&gt;&lt;Members&gt;</w:t>
      </w:r>
      <w:r w:rsidRPr="005D575A">
        <w:rPr>
          <w:color w:val="0000F0"/>
          <w:lang w:val="sv-SE"/>
        </w:rPr>
        <w:t>Sebastiaan Stöteler</w:t>
      </w:r>
      <w:r w:rsidRPr="005D575A">
        <w:rPr>
          <w:rStyle w:val="HideTWBExt"/>
          <w:b w:val="0"/>
          <w:noProof w:val="0"/>
          <w:lang w:val="sv-SE"/>
        </w:rPr>
        <w:t>&lt;/Members&gt;</w:t>
      </w:r>
    </w:p>
    <w:p w:rsidR="00671E64" w:rsidRPr="005D575A" w:rsidP="00671E64" w14:paraId="228542E6" w14:textId="77777777">
      <w:pPr>
        <w:pStyle w:val="NormalBold"/>
        <w:rPr>
          <w:lang w:val="sv-SE"/>
        </w:rPr>
      </w:pPr>
      <w:r w:rsidRPr="005D575A">
        <w:rPr>
          <w:rStyle w:val="HideTWBExt"/>
          <w:b w:val="0"/>
          <w:noProof w:val="0"/>
          <w:lang w:val="sv-SE"/>
        </w:rPr>
        <w:t>&lt;/RepeatBlock-By&gt;</w:t>
      </w:r>
    </w:p>
    <w:p w:rsidR="00671E64" w:rsidRPr="000F7CEB" w:rsidP="00671E64" w14:paraId="6D643D4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90CBAD"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43763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E28CE2" w14:textId="77777777"/>
        </w:tc>
      </w:tr>
      <w:tr w14:paraId="2CD07F1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1A299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9B98283" w14:textId="77777777">
            <w:pPr>
              <w:pStyle w:val="AmColumnHeading"/>
            </w:pPr>
            <w:r w:rsidRPr="000F7CEB">
              <w:rPr>
                <w:color w:val="0000F5"/>
              </w:rPr>
              <w:t>Amendment</w:t>
            </w:r>
          </w:p>
        </w:tc>
      </w:tr>
      <w:tr w14:paraId="1E8993B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A90C65" w14:textId="77777777">
            <w:pPr>
              <w:pStyle w:val="Normal6a"/>
            </w:pPr>
            <w:r w:rsidRPr="000F7CEB">
              <w:rPr>
                <w:color w:val="0000FA"/>
              </w:rPr>
              <w:t>3.</w:t>
            </w:r>
            <w:r w:rsidRPr="000F7CEB">
              <w:rPr>
                <w:color w:val="0000FA"/>
              </w:rPr>
              <w:tab/>
            </w:r>
            <w:r w:rsidRPr="000F7CEB">
              <w:rPr>
                <w:b/>
                <w:i/>
                <w:color w:val="0000FA"/>
              </w:rPr>
              <w:t>Welcomes</w:t>
            </w:r>
            <w:r w:rsidRPr="000F7CEB">
              <w:rPr>
                <w:color w:val="0000FA"/>
              </w:rPr>
              <w:t xml:space="preserve">, in this regard, the objective of the Commission President to usher in a new era for European defence and security, by building a true European defence union; </w:t>
            </w:r>
            <w:r w:rsidRPr="000F7CEB">
              <w:rPr>
                <w:b/>
                <w:i/>
                <w:color w:val="0000FA"/>
              </w:rPr>
              <w:t>welcomes</w:t>
            </w:r>
            <w:r w:rsidRPr="000F7CEB">
              <w:rPr>
                <w:color w:val="0000FA"/>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rsidR="00671E64" w:rsidRPr="000F7CEB" w:rsidP="003C5684" w14:paraId="514D5382" w14:textId="77777777">
            <w:pPr>
              <w:pStyle w:val="Normal6a"/>
            </w:pPr>
            <w:r w:rsidRPr="000F7CEB">
              <w:rPr>
                <w:color w:val="000005"/>
              </w:rPr>
              <w:t>3.</w:t>
            </w:r>
            <w:r w:rsidRPr="000F7CEB">
              <w:rPr>
                <w:color w:val="000005"/>
              </w:rPr>
              <w:tab/>
            </w:r>
            <w:r w:rsidRPr="000F7CEB">
              <w:rPr>
                <w:b/>
                <w:i/>
                <w:color w:val="000005"/>
              </w:rPr>
              <w:t>Takes note</w:t>
            </w:r>
            <w:r w:rsidRPr="000F7CEB">
              <w:rPr>
                <w:color w:val="000005"/>
              </w:rPr>
              <w:t xml:space="preserve">, in this regard, </w:t>
            </w:r>
            <w:r w:rsidRPr="000F7CEB">
              <w:rPr>
                <w:b/>
                <w:i/>
                <w:color w:val="000005"/>
              </w:rPr>
              <w:t>of</w:t>
            </w:r>
            <w:r w:rsidRPr="000F7CEB">
              <w:rPr>
                <w:color w:val="000005"/>
              </w:rPr>
              <w:t xml:space="preserve"> the objective of the Commission President to usher in a new era for European defence and security, by building a true European defence union; </w:t>
            </w:r>
            <w:r w:rsidRPr="000F7CEB">
              <w:rPr>
                <w:b/>
                <w:i/>
                <w:color w:val="000005"/>
              </w:rPr>
              <w:t>takes note of</w:t>
            </w:r>
            <w:r w:rsidRPr="000F7CEB">
              <w:rPr>
                <w:color w:val="000005"/>
              </w:rPr>
              <w:t xml:space="preserve">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r>
    </w:tbl>
    <w:p w:rsidR="00671E64" w:rsidRPr="000F7CEB" w:rsidP="00671E64" w14:paraId="1EF5C0F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4F938AC" w14:textId="77777777">
      <w:r w:rsidRPr="000F7CEB">
        <w:rPr>
          <w:rStyle w:val="HideTWBExt"/>
          <w:noProof w:val="0"/>
        </w:rPr>
        <w:t>&lt;/Amend&gt;</w:t>
      </w:r>
    </w:p>
    <w:p w:rsidR="00671E64" w:rsidRPr="000F7CEB" w:rsidP="00671E64" w14:paraId="385B7E9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165</w:t>
      </w:r>
      <w:r w:rsidRPr="000F7CEB">
        <w:rPr>
          <w:rStyle w:val="HideTWBExt"/>
          <w:b w:val="0"/>
          <w:noProof w:val="0"/>
        </w:rPr>
        <w:t>&lt;/NumAm&gt;</w:t>
      </w:r>
    </w:p>
    <w:p w:rsidR="00671E64" w:rsidRPr="000F7CEB" w:rsidP="00671E64" w14:paraId="2913DADE"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79C04E16" w14:textId="77777777">
      <w:pPr>
        <w:pStyle w:val="NormalBold"/>
      </w:pPr>
      <w:r w:rsidRPr="000F7CEB">
        <w:rPr>
          <w:rStyle w:val="HideTWBExt"/>
          <w:b w:val="0"/>
          <w:noProof w:val="0"/>
        </w:rPr>
        <w:t>&lt;/RepeatBlock-By&gt;</w:t>
      </w:r>
    </w:p>
    <w:p w:rsidR="00671E64" w:rsidRPr="000F7CEB" w:rsidP="00671E64" w14:paraId="6180A13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EB5CBAB"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54A37B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532F4B" w14:textId="77777777"/>
        </w:tc>
      </w:tr>
      <w:tr w14:paraId="21E442E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B48882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9B1E3F" w14:textId="77777777">
            <w:pPr>
              <w:pStyle w:val="AmColumnHeading"/>
            </w:pPr>
            <w:r w:rsidRPr="000F7CEB">
              <w:rPr>
                <w:color w:val="0000F5"/>
              </w:rPr>
              <w:t>Amendment</w:t>
            </w:r>
          </w:p>
        </w:tc>
      </w:tr>
      <w:tr w14:paraId="4871A08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E8A1D1" w14:textId="77777777">
            <w:pPr>
              <w:pStyle w:val="Normal6a"/>
            </w:pPr>
            <w:r w:rsidRPr="000F7CEB">
              <w:rPr>
                <w:color w:val="0000FA"/>
              </w:rPr>
              <w:t>3.</w:t>
            </w:r>
            <w:r w:rsidRPr="000F7CEB">
              <w:rPr>
                <w:color w:val="0000FA"/>
              </w:rPr>
              <w:tab/>
              <w:t>Welcomes</w:t>
            </w:r>
            <w:r w:rsidRPr="000F7CEB">
              <w:rPr>
                <w:b/>
                <w:i/>
                <w:color w:val="0000FA"/>
              </w:rPr>
              <w:t>,</w:t>
            </w:r>
            <w:r w:rsidRPr="000F7CEB">
              <w:rPr>
                <w:color w:val="0000FA"/>
              </w:rPr>
              <w:t xml:space="preserve"> in this regard, the objective of the Commission President to usher in a new era for European defence and security, by </w:t>
            </w:r>
            <w:r w:rsidRPr="000F7CEB">
              <w:rPr>
                <w:b/>
                <w:i/>
                <w:color w:val="0000FA"/>
              </w:rPr>
              <w:t>building a true European</w:t>
            </w:r>
            <w:r w:rsidRPr="000F7CEB">
              <w:rPr>
                <w:color w:val="0000FA"/>
              </w:rPr>
              <w:t xml:space="preserve"> defence </w:t>
            </w:r>
            <w:r w:rsidRPr="000F7CEB">
              <w:rPr>
                <w:b/>
                <w:i/>
                <w:color w:val="0000FA"/>
              </w:rPr>
              <w:t>union</w:t>
            </w:r>
            <w:r w:rsidRPr="000F7CEB">
              <w:rPr>
                <w:color w:val="0000FA"/>
              </w:rPr>
              <w:t xml:space="preserve">; welcomes the designation on 17 September 2024 of the first-ever Commissioner for Defence and Space, tasked with working jointly with the </w:t>
            </w:r>
            <w:r w:rsidRPr="000F7CEB">
              <w:rPr>
                <w:b/>
                <w:i/>
                <w:color w:val="0000FA"/>
              </w:rPr>
              <w:t>Vice-President of the Commission / High Representative of the Union for Foreign Affairs and Security Policy (VP/HR)</w:t>
            </w:r>
            <w:r w:rsidRPr="000F7CEB">
              <w:rPr>
                <w:color w:val="0000FA"/>
              </w:rPr>
              <w:t xml:space="preserve"> on a white paper on the future of European defence within the first </w:t>
            </w:r>
            <w:r w:rsidRPr="000F7CEB">
              <w:rPr>
                <w:b/>
                <w:i/>
                <w:color w:val="0000FA"/>
              </w:rPr>
              <w:t>hundred</w:t>
            </w:r>
            <w:r w:rsidRPr="000F7CEB">
              <w:rPr>
                <w:color w:val="0000FA"/>
              </w:rPr>
              <w:t xml:space="preserve"> days of their </w:t>
            </w:r>
            <w:r w:rsidRPr="000F7CEB">
              <w:rPr>
                <w:b/>
                <w:i/>
                <w:color w:val="0000FA"/>
              </w:rPr>
              <w:t>mandate</w:t>
            </w:r>
            <w:r w:rsidRPr="000F7CEB">
              <w:rPr>
                <w:color w:val="0000FA"/>
              </w:rPr>
              <w:t>;</w:t>
            </w:r>
          </w:p>
        </w:tc>
        <w:tc>
          <w:tcPr>
            <w:tcW w:w="4876" w:type="dxa"/>
            <w:tcBorders>
              <w:top w:val="nil"/>
              <w:left w:val="nil"/>
              <w:bottom w:val="nil"/>
              <w:right w:val="nil"/>
            </w:tcBorders>
          </w:tcPr>
          <w:p w:rsidR="00671E64" w:rsidRPr="000F7CEB" w:rsidP="003C5684" w14:paraId="1394A459" w14:textId="77777777">
            <w:pPr>
              <w:pStyle w:val="Normal6a"/>
            </w:pPr>
            <w:r w:rsidRPr="000F7CEB">
              <w:rPr>
                <w:color w:val="000005"/>
              </w:rPr>
              <w:t>3.</w:t>
            </w:r>
            <w:r w:rsidRPr="000F7CEB">
              <w:rPr>
                <w:color w:val="000005"/>
              </w:rPr>
              <w:tab/>
              <w:t xml:space="preserve">Welcomes in this regard, the objective of the Commission President to usher in a new era for European defence and security, by </w:t>
            </w:r>
            <w:r w:rsidRPr="000F7CEB">
              <w:rPr>
                <w:b/>
                <w:i/>
                <w:color w:val="000005"/>
              </w:rPr>
              <w:t>enhancing operational capabilities and bolstering deterrence via a combination of increased</w:t>
            </w:r>
            <w:r w:rsidRPr="000F7CEB">
              <w:rPr>
                <w:color w:val="000005"/>
              </w:rPr>
              <w:t xml:space="preserve"> defence </w:t>
            </w:r>
            <w:r w:rsidRPr="000F7CEB">
              <w:rPr>
                <w:b/>
                <w:i/>
                <w:color w:val="000005"/>
              </w:rPr>
              <w:t>spending, robust military recruitment and enhanced engagement with the private sector to ensure viable long term civ-mil partnerships</w:t>
            </w:r>
            <w:r w:rsidRPr="000F7CEB">
              <w:rPr>
                <w:color w:val="000005"/>
              </w:rPr>
              <w:t xml:space="preserve">; </w:t>
            </w:r>
            <w:r w:rsidRPr="000F7CEB">
              <w:rPr>
                <w:b/>
                <w:i/>
                <w:color w:val="000005"/>
              </w:rPr>
              <w:t>also</w:t>
            </w:r>
            <w:r w:rsidRPr="000F7CEB">
              <w:rPr>
                <w:color w:val="000005"/>
              </w:rPr>
              <w:t xml:space="preserve"> welcomes the designation on 17 September 2024 of the first-ever Commissioner for Defence and Space, tasked with working jointly with the </w:t>
            </w:r>
            <w:r w:rsidRPr="000F7CEB">
              <w:rPr>
                <w:b/>
                <w:i/>
                <w:color w:val="000005"/>
              </w:rPr>
              <w:t>VP/HR</w:t>
            </w:r>
            <w:r w:rsidRPr="000F7CEB">
              <w:rPr>
                <w:color w:val="000005"/>
              </w:rPr>
              <w:t xml:space="preserve"> on a White Paper on the future of European defence within the first </w:t>
            </w:r>
            <w:r w:rsidRPr="000F7CEB">
              <w:rPr>
                <w:b/>
                <w:i/>
                <w:color w:val="000005"/>
              </w:rPr>
              <w:t>hundreds</w:t>
            </w:r>
            <w:r w:rsidRPr="000F7CEB">
              <w:rPr>
                <w:color w:val="000005"/>
              </w:rPr>
              <w:t xml:space="preserve"> days of their </w:t>
            </w:r>
            <w:r w:rsidRPr="000F7CEB">
              <w:rPr>
                <w:b/>
                <w:i/>
                <w:color w:val="000005"/>
              </w:rPr>
              <w:t>mandates</w:t>
            </w:r>
            <w:r w:rsidRPr="000F7CEB">
              <w:rPr>
                <w:color w:val="000005"/>
              </w:rPr>
              <w:t>;</w:t>
            </w:r>
          </w:p>
        </w:tc>
      </w:tr>
    </w:tbl>
    <w:p w:rsidR="00671E64" w:rsidRPr="000F7CEB" w:rsidP="00671E64" w14:paraId="4A275B3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2E32B77" w14:textId="77777777">
      <w:r w:rsidRPr="000F7CEB">
        <w:rPr>
          <w:rStyle w:val="HideTWBExt"/>
          <w:noProof w:val="0"/>
        </w:rPr>
        <w:t>&lt;/Amend&gt;</w:t>
      </w:r>
    </w:p>
    <w:p w:rsidR="00671E64" w:rsidRPr="000F7CEB" w:rsidP="00671E64" w14:paraId="0496C85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166</w:t>
      </w:r>
      <w:r w:rsidRPr="000F7CEB">
        <w:rPr>
          <w:rStyle w:val="HideTWBExt"/>
          <w:b w:val="0"/>
          <w:noProof w:val="0"/>
        </w:rPr>
        <w:t>&lt;/NumAm&gt;</w:t>
      </w:r>
    </w:p>
    <w:p w:rsidR="00671E64" w:rsidRPr="000F7CEB" w:rsidP="00671E64" w14:paraId="27911983"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048C70E3" w14:textId="77777777">
      <w:pPr>
        <w:pStyle w:val="NormalBold"/>
      </w:pPr>
      <w:r w:rsidRPr="000F7CEB">
        <w:rPr>
          <w:rStyle w:val="HideTWBExt"/>
          <w:b w:val="0"/>
          <w:noProof w:val="0"/>
        </w:rPr>
        <w:t>&lt;/RepeatBlock-By&gt;</w:t>
      </w:r>
    </w:p>
    <w:p w:rsidR="00671E64" w:rsidRPr="000F7CEB" w:rsidP="00671E64" w14:paraId="1AD3741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190546"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3704C2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EC1863" w14:textId="77777777"/>
        </w:tc>
      </w:tr>
      <w:tr w14:paraId="7E4297C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6266B3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EC81F7" w14:textId="77777777">
            <w:pPr>
              <w:pStyle w:val="AmColumnHeading"/>
            </w:pPr>
            <w:r w:rsidRPr="000F7CEB">
              <w:rPr>
                <w:color w:val="0000F5"/>
              </w:rPr>
              <w:t>Amendment</w:t>
            </w:r>
          </w:p>
        </w:tc>
      </w:tr>
      <w:tr w14:paraId="1347521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BC680B7" w14:textId="77777777">
            <w:pPr>
              <w:pStyle w:val="Normal6a"/>
            </w:pPr>
            <w:r w:rsidRPr="000F7CEB">
              <w:rPr>
                <w:color w:val="0000FA"/>
              </w:rPr>
              <w:t>3.</w:t>
            </w:r>
            <w:r w:rsidRPr="000F7CEB">
              <w:rPr>
                <w:color w:val="0000FA"/>
              </w:rPr>
              <w:tab/>
              <w:t>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rsidR="00671E64" w:rsidRPr="000F7CEB" w:rsidP="003C5684" w14:paraId="6944E663" w14:textId="77777777">
            <w:pPr>
              <w:pStyle w:val="Normal6a"/>
            </w:pPr>
            <w:r w:rsidRPr="000F7CEB">
              <w:rPr>
                <w:color w:val="000005"/>
              </w:rPr>
              <w:t>3.</w:t>
            </w:r>
            <w:r w:rsidRPr="000F7CEB">
              <w:rPr>
                <w:color w:val="000005"/>
              </w:rPr>
              <w:tab/>
              <w:t xml:space="preserve">Welcomes, in this regard, the objective of the Commission President to usher in a new era for European defence and security, by building a true European defence union </w:t>
            </w:r>
            <w:r w:rsidRPr="000F7CEB">
              <w:rPr>
                <w:b/>
                <w:i/>
                <w:color w:val="000005"/>
              </w:rPr>
              <w:t>that leverages the concept of “Dual Use,” meaning that it is not designed as a mere war defence tool but also addresses civilian and humanitarian needs (such as boosting enhanced cooperation in civil protection - UCPM), which are fundamental to the enhancement of defence policy implementation</w:t>
            </w:r>
            <w:r w:rsidRPr="000F7CEB">
              <w:rPr>
                <w:color w:val="000005"/>
              </w:rPr>
              <w:t>;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r>
    </w:tbl>
    <w:p w:rsidR="00671E64" w:rsidRPr="000F7CEB" w:rsidP="00671E64" w14:paraId="3225D67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A141FC" w14:textId="77777777">
      <w:r w:rsidRPr="000F7CEB">
        <w:rPr>
          <w:rStyle w:val="HideTWBExt"/>
          <w:noProof w:val="0"/>
        </w:rPr>
        <w:t>&lt;/Amend&gt;</w:t>
      </w:r>
    </w:p>
    <w:p w:rsidR="00671E64" w:rsidRPr="000F7CEB" w:rsidP="00671E64" w14:paraId="6F387A3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167</w:t>
      </w:r>
      <w:r w:rsidRPr="000F7CEB">
        <w:rPr>
          <w:rStyle w:val="HideTWBExt"/>
          <w:b w:val="0"/>
          <w:noProof w:val="0"/>
        </w:rPr>
        <w:t>&lt;/NumAm&gt;</w:t>
      </w:r>
    </w:p>
    <w:p w:rsidR="00671E64" w:rsidRPr="000F7CEB" w:rsidP="00671E64" w14:paraId="64B479BF"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AAF8D65" w14:textId="77777777">
      <w:pPr>
        <w:pStyle w:val="NormalBold"/>
      </w:pPr>
      <w:r w:rsidRPr="000F7CEB">
        <w:rPr>
          <w:rStyle w:val="HideTWBExt"/>
          <w:b w:val="0"/>
          <w:noProof w:val="0"/>
        </w:rPr>
        <w:t>&lt;/RepeatBlock-By&gt;</w:t>
      </w:r>
    </w:p>
    <w:p w:rsidR="00671E64" w:rsidRPr="000F7CEB" w:rsidP="00671E64" w14:paraId="3BD042F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FA4FD14" w14:textId="77777777">
      <w:pPr>
        <w:pStyle w:val="NormalBold"/>
      </w:pPr>
      <w:r w:rsidRPr="000F7CEB">
        <w:rPr>
          <w:rStyle w:val="HideTWBExt"/>
          <w:b w:val="0"/>
          <w:noProof w:val="0"/>
        </w:rPr>
        <w:t>&lt;Article&gt;</w:t>
      </w:r>
      <w:r w:rsidRPr="000F7CEB">
        <w:rPr>
          <w:color w:val="0000F0"/>
        </w:rPr>
        <w:t>Paragraph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116F5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8DC6D3" w14:textId="77777777"/>
        </w:tc>
      </w:tr>
      <w:tr w14:paraId="7E9DA3F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8E8F23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9FDAE7" w14:textId="77777777">
            <w:pPr>
              <w:pStyle w:val="AmColumnHeading"/>
            </w:pPr>
            <w:r w:rsidRPr="000F7CEB">
              <w:rPr>
                <w:color w:val="0000F5"/>
              </w:rPr>
              <w:t>Amendment</w:t>
            </w:r>
          </w:p>
        </w:tc>
      </w:tr>
      <w:tr w14:paraId="00D5DCA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A8F31C" w14:textId="77777777">
            <w:pPr>
              <w:pStyle w:val="Normal6a"/>
            </w:pPr>
            <w:r w:rsidRPr="000F7CEB">
              <w:rPr>
                <w:color w:val="0000FA"/>
              </w:rPr>
              <w:t>3.</w:t>
            </w:r>
            <w:r w:rsidRPr="000F7CEB">
              <w:rPr>
                <w:color w:val="0000FA"/>
              </w:rPr>
              <w:tab/>
              <w:t>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w:t>
            </w:r>
          </w:p>
        </w:tc>
        <w:tc>
          <w:tcPr>
            <w:tcW w:w="4876" w:type="dxa"/>
            <w:tcBorders>
              <w:top w:val="nil"/>
              <w:left w:val="nil"/>
              <w:bottom w:val="nil"/>
              <w:right w:val="nil"/>
            </w:tcBorders>
          </w:tcPr>
          <w:p w:rsidR="00671E64" w:rsidRPr="000F7CEB" w:rsidP="003C5684" w14:paraId="6C8336B0" w14:textId="77777777">
            <w:pPr>
              <w:pStyle w:val="Normal6a"/>
            </w:pPr>
            <w:r w:rsidRPr="000F7CEB">
              <w:rPr>
                <w:color w:val="000005"/>
              </w:rPr>
              <w:t>3.</w:t>
            </w:r>
            <w:r w:rsidRPr="000F7CEB">
              <w:rPr>
                <w:color w:val="000005"/>
              </w:rPr>
              <w:tab/>
              <w:t xml:space="preserve">Welcomes, in this regard, the objective of the Commission President to usher in a new era for European defence and security, by building a true European defence union; welcomes the designation on 17 September 2024 of the first-ever Commissioner for Defence and Space, tasked with working jointly with the Vice-President of the Commission / High Representative of the Union for Foreign Affairs and Security Policy (VP/HR) on a white paper on the future of European defence within the first hundred days of their mandate; </w:t>
            </w:r>
            <w:r w:rsidRPr="000F7CEB">
              <w:rPr>
                <w:b/>
                <w:i/>
                <w:color w:val="000005"/>
              </w:rPr>
              <w:t>regrets, however, the unclear repartition of portfolios among commissioners which could lead to competences overlap and a lack of efficiency in the policy making processes, especially in the field of security and defence; and therefore calls on the commission to clearly delineate the competences of the commissioners;</w:t>
            </w:r>
          </w:p>
        </w:tc>
      </w:tr>
    </w:tbl>
    <w:p w:rsidR="00671E64" w:rsidRPr="005D575A" w:rsidP="00671E64" w14:paraId="277EA219" w14:textId="77777777">
      <w:pPr>
        <w:pStyle w:val="AmOrLang"/>
        <w:rPr>
          <w:lang w:val="de-DE"/>
        </w:rPr>
      </w:pPr>
      <w:r w:rsidRPr="005D575A">
        <w:rPr>
          <w:color w:val="0000F0"/>
          <w:lang w:val="de-DE"/>
        </w:rPr>
        <w:t xml:space="preserve">Or. </w:t>
      </w:r>
      <w:r w:rsidRPr="005D575A">
        <w:rPr>
          <w:rStyle w:val="HideTWBExt"/>
          <w:noProof w:val="0"/>
          <w:lang w:val="de-DE"/>
        </w:rPr>
        <w:t>&lt;Original&gt;</w:t>
      </w:r>
      <w:r w:rsidRPr="005D575A">
        <w:rPr>
          <w:rStyle w:val="HideTWBInt"/>
          <w:noProof w:val="0"/>
          <w:lang w:val="de-DE"/>
        </w:rPr>
        <w:t>{EN}</w:t>
      </w:r>
      <w:r w:rsidRPr="005D575A">
        <w:rPr>
          <w:color w:val="0000F0"/>
          <w:lang w:val="de-DE"/>
        </w:rPr>
        <w:t>en</w:t>
      </w:r>
      <w:r w:rsidRPr="005D575A">
        <w:rPr>
          <w:rStyle w:val="HideTWBExt"/>
          <w:noProof w:val="0"/>
          <w:lang w:val="de-DE"/>
        </w:rPr>
        <w:t>&lt;/Original&gt;</w:t>
      </w:r>
    </w:p>
    <w:p w:rsidR="00671E64" w:rsidRPr="005D575A" w:rsidP="00671E64" w14:paraId="401D7219" w14:textId="77777777">
      <w:pPr>
        <w:rPr>
          <w:lang w:val="de-DE"/>
        </w:rPr>
      </w:pPr>
      <w:r w:rsidRPr="005D575A">
        <w:rPr>
          <w:rStyle w:val="HideTWBExt"/>
          <w:noProof w:val="0"/>
          <w:lang w:val="de-DE"/>
        </w:rPr>
        <w:t>&lt;/Amend&gt;</w:t>
      </w:r>
    </w:p>
    <w:p w:rsidR="00671E64" w:rsidRPr="005D575A" w:rsidP="00671E64" w14:paraId="691F4146" w14:textId="77777777">
      <w:pPr>
        <w:pStyle w:val="AmNumberTabs"/>
        <w:rPr>
          <w:lang w:val="de-DE"/>
        </w:rPr>
      </w:pPr>
      <w:r w:rsidRPr="005D575A">
        <w:rPr>
          <w:rStyle w:val="HideTWBExt"/>
          <w:b w:val="0"/>
          <w:noProof w:val="0"/>
          <w:lang w:val="de-DE"/>
        </w:rPr>
        <w:t>&lt;Amend&gt;</w:t>
      </w:r>
      <w:r w:rsidRPr="005D575A">
        <w:rPr>
          <w:color w:val="0000F0"/>
          <w:lang w:val="de-DE"/>
        </w:rPr>
        <w:t>Amendment</w:t>
      </w:r>
      <w:r w:rsidRPr="005D575A">
        <w:rPr>
          <w:color w:val="0000F0"/>
          <w:lang w:val="de-DE"/>
        </w:rPr>
        <w:tab/>
      </w:r>
      <w:r w:rsidRPr="005D575A">
        <w:rPr>
          <w:color w:val="0000F0"/>
          <w:lang w:val="de-DE"/>
        </w:rPr>
        <w:tab/>
      </w:r>
      <w:r w:rsidRPr="005D575A">
        <w:rPr>
          <w:rStyle w:val="HideTWBExt"/>
          <w:b w:val="0"/>
          <w:noProof w:val="0"/>
          <w:lang w:val="de-DE"/>
        </w:rPr>
        <w:t>&lt;NumAm&gt;</w:t>
      </w:r>
      <w:r w:rsidRPr="005D575A">
        <w:rPr>
          <w:color w:val="0000F0"/>
          <w:lang w:val="de-DE"/>
        </w:rPr>
        <w:t>168</w:t>
      </w:r>
      <w:r w:rsidRPr="005D575A">
        <w:rPr>
          <w:rStyle w:val="HideTWBExt"/>
          <w:b w:val="0"/>
          <w:noProof w:val="0"/>
          <w:lang w:val="de-DE"/>
        </w:rPr>
        <w:t>&lt;/NumAm&gt;</w:t>
      </w:r>
    </w:p>
    <w:p w:rsidR="00671E64" w:rsidRPr="005D575A" w:rsidP="00671E64" w14:paraId="6F1802CD" w14:textId="77777777">
      <w:pPr>
        <w:pStyle w:val="NormalBold"/>
        <w:rPr>
          <w:lang w:val="de-DE"/>
        </w:rPr>
      </w:pPr>
      <w:r w:rsidRPr="005D575A">
        <w:rPr>
          <w:rStyle w:val="HideTWBExt"/>
          <w:b w:val="0"/>
          <w:noProof w:val="0"/>
          <w:lang w:val="de-DE"/>
        </w:rPr>
        <w:t>&lt;RepeatBlock-By&gt;&lt;Members&gt;</w:t>
      </w:r>
      <w:r w:rsidRPr="005D575A">
        <w:rPr>
          <w:color w:val="0000F0"/>
          <w:lang w:val="de-DE"/>
        </w:rPr>
        <w:t>Michael von der Schulenburg</w:t>
      </w:r>
      <w:r w:rsidRPr="005D575A">
        <w:rPr>
          <w:rStyle w:val="HideTWBExt"/>
          <w:b w:val="0"/>
          <w:noProof w:val="0"/>
          <w:lang w:val="de-DE"/>
        </w:rPr>
        <w:t>&lt;/Members&gt;</w:t>
      </w:r>
    </w:p>
    <w:p w:rsidR="00671E64" w:rsidRPr="005D575A" w:rsidP="00671E64" w14:paraId="073073A7" w14:textId="77777777">
      <w:pPr>
        <w:pStyle w:val="NormalBold"/>
        <w:rPr>
          <w:lang w:val="de-DE"/>
        </w:rPr>
      </w:pPr>
      <w:r w:rsidRPr="005D575A">
        <w:rPr>
          <w:rStyle w:val="HideTWBExt"/>
          <w:b w:val="0"/>
          <w:noProof w:val="0"/>
          <w:lang w:val="de-DE"/>
        </w:rPr>
        <w:t>&lt;/RepeatBlock-By&gt;</w:t>
      </w:r>
    </w:p>
    <w:p w:rsidR="00671E64" w:rsidRPr="000F7CEB" w:rsidP="00671E64" w14:paraId="68D186D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2EB049"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5078B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F2DB39E" w14:textId="77777777"/>
        </w:tc>
      </w:tr>
      <w:tr w14:paraId="3F98C09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53490F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CA98D25" w14:textId="77777777">
            <w:pPr>
              <w:pStyle w:val="AmColumnHeading"/>
            </w:pPr>
            <w:r w:rsidRPr="000F7CEB">
              <w:rPr>
                <w:color w:val="0000F5"/>
              </w:rPr>
              <w:t>Amendment</w:t>
            </w:r>
          </w:p>
        </w:tc>
      </w:tr>
      <w:tr w14:paraId="79F679C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2186AC" w14:textId="77777777">
            <w:pPr>
              <w:pStyle w:val="Normal6a"/>
            </w:pPr>
            <w:r w:rsidRPr="000F7CEB">
              <w:rPr>
                <w:b/>
                <w:i/>
                <w:color w:val="0000FA"/>
              </w:rPr>
              <w:t>4.</w:t>
            </w:r>
            <w:r w:rsidRPr="000F7CEB">
              <w:rPr>
                <w:color w:val="0000FA"/>
              </w:rPr>
              <w:tab/>
            </w:r>
            <w:r w:rsidRPr="000F7CEB">
              <w:rPr>
                <w:b/>
                <w:i/>
                <w:color w:val="0000FA"/>
              </w:rPr>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3B384D33" w14:textId="77777777">
            <w:pPr>
              <w:pStyle w:val="Normal6a"/>
            </w:pPr>
            <w:r w:rsidRPr="000F7CEB">
              <w:rPr>
                <w:b/>
                <w:i/>
                <w:color w:val="000005"/>
              </w:rPr>
              <w:t>deleted</w:t>
            </w:r>
          </w:p>
        </w:tc>
      </w:tr>
    </w:tbl>
    <w:p w:rsidR="00671E64" w:rsidRPr="000F7CEB" w:rsidP="00671E64" w14:paraId="7FAA1EA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C67E855" w14:textId="77777777">
      <w:r w:rsidRPr="000F7CEB">
        <w:rPr>
          <w:rStyle w:val="HideTWBExt"/>
          <w:noProof w:val="0"/>
        </w:rPr>
        <w:t>&lt;/Amend&gt;</w:t>
      </w:r>
    </w:p>
    <w:p w:rsidR="00671E64" w:rsidRPr="000F7CEB" w:rsidP="00671E64" w14:paraId="5B28BED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169</w:t>
      </w:r>
      <w:r w:rsidRPr="000F7CEB">
        <w:rPr>
          <w:rStyle w:val="HideTWBExt"/>
          <w:b w:val="0"/>
          <w:noProof w:val="0"/>
        </w:rPr>
        <w:t>&lt;/NumAm&gt;</w:t>
      </w:r>
    </w:p>
    <w:p w:rsidR="00671E64" w:rsidRPr="000F7CEB" w:rsidP="00671E64" w14:paraId="452ED2F7"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30602DCA" w14:textId="77777777">
      <w:pPr>
        <w:pStyle w:val="NormalBold"/>
      </w:pPr>
      <w:r w:rsidRPr="000F7CEB">
        <w:rPr>
          <w:rStyle w:val="HideTWBExt"/>
          <w:b w:val="0"/>
          <w:noProof w:val="0"/>
        </w:rPr>
        <w:t>&lt;/RepeatBlock-By&gt;</w:t>
      </w:r>
    </w:p>
    <w:p w:rsidR="00671E64" w:rsidRPr="000F7CEB" w:rsidP="00671E64" w14:paraId="74C972F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F4CBD6E"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262E9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0C1247" w14:textId="77777777"/>
        </w:tc>
      </w:tr>
      <w:tr w14:paraId="70B1451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3D6605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23B1C16" w14:textId="77777777">
            <w:pPr>
              <w:pStyle w:val="AmColumnHeading"/>
            </w:pPr>
            <w:r w:rsidRPr="000F7CEB">
              <w:rPr>
                <w:color w:val="0000F5"/>
              </w:rPr>
              <w:t>Amendment</w:t>
            </w:r>
          </w:p>
        </w:tc>
      </w:tr>
      <w:tr w14:paraId="4F73FA4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BB48009" w14:textId="77777777">
            <w:pPr>
              <w:pStyle w:val="Normal6a"/>
            </w:pPr>
            <w:r w:rsidRPr="000F7CEB">
              <w:rPr>
                <w:color w:val="0000FA"/>
              </w:rPr>
              <w:t>4.</w:t>
            </w:r>
            <w:r w:rsidRPr="000F7CEB">
              <w:rPr>
                <w:color w:val="0000FA"/>
              </w:rPr>
              <w:tab/>
              <w:t xml:space="preserve">Calls for the EU and its Member States to </w:t>
            </w:r>
            <w:r w:rsidRPr="000F7CEB">
              <w:rPr>
                <w:b/>
                <w:i/>
                <w:color w:val="0000FA"/>
              </w:rPr>
              <w:t>accelerate</w:t>
            </w:r>
            <w:r w:rsidRPr="000F7CEB">
              <w:rPr>
                <w:color w:val="0000FA"/>
              </w:rPr>
              <w:t xml:space="preserve"> their commitments made in the Versailles Declaration, adopted on 11 March 2022, to assume greater responsibility for their defence and security</w:t>
            </w:r>
            <w:r w:rsidRPr="000F7CEB">
              <w:rPr>
                <w:b/>
                <w:i/>
                <w:color w:val="0000FA"/>
              </w:rPr>
              <w:t>, including by achieving greater strategic autonomy</w:t>
            </w:r>
            <w:r w:rsidRPr="000F7CEB">
              <w:rPr>
                <w:color w:val="0000FA"/>
              </w:rPr>
              <w:t>;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36A0BCB3" w14:textId="77777777">
            <w:pPr>
              <w:pStyle w:val="Normal6a"/>
            </w:pPr>
            <w:r w:rsidRPr="000F7CEB">
              <w:rPr>
                <w:color w:val="000005"/>
              </w:rPr>
              <w:t>4.</w:t>
            </w:r>
            <w:r w:rsidRPr="000F7CEB">
              <w:rPr>
                <w:color w:val="000005"/>
              </w:rPr>
              <w:tab/>
              <w:t xml:space="preserve">Calls for the EU and its Member States to </w:t>
            </w:r>
            <w:r w:rsidRPr="000F7CEB">
              <w:rPr>
                <w:b/>
                <w:i/>
                <w:color w:val="000005"/>
              </w:rPr>
              <w:t>work on</w:t>
            </w:r>
            <w:r w:rsidRPr="000F7CEB">
              <w:rPr>
                <w:color w:val="000005"/>
              </w:rPr>
              <w:t xml:space="preserve"> their commitments made in the Versailles Declaration, adopted on 11 March 2022, to assume greater responsibility for their defence and security;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r>
    </w:tbl>
    <w:p w:rsidR="00671E64" w:rsidRPr="000F7CEB" w:rsidP="00671E64" w14:paraId="2F55CBD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7AB51B" w14:textId="77777777">
      <w:r w:rsidRPr="000F7CEB">
        <w:rPr>
          <w:rStyle w:val="HideTWBExt"/>
          <w:noProof w:val="0"/>
        </w:rPr>
        <w:t>&lt;/Amend&gt;</w:t>
      </w:r>
    </w:p>
    <w:p w:rsidR="00671E64" w:rsidRPr="000F7CEB" w:rsidP="00671E64" w14:paraId="08628E2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170</w:t>
      </w:r>
      <w:r w:rsidRPr="000F7CEB">
        <w:rPr>
          <w:rStyle w:val="HideTWBExt"/>
          <w:b w:val="0"/>
          <w:noProof w:val="0"/>
        </w:rPr>
        <w:t>&lt;/NumAm&gt;</w:t>
      </w:r>
    </w:p>
    <w:p w:rsidR="00671E64" w:rsidRPr="000F7CEB" w:rsidP="00671E64" w14:paraId="47F46887"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065ACE46" w14:textId="77777777">
      <w:pPr>
        <w:pStyle w:val="NormalBold"/>
      </w:pPr>
      <w:r w:rsidRPr="000F7CEB">
        <w:rPr>
          <w:rStyle w:val="HideTWBExt"/>
          <w:b w:val="0"/>
          <w:noProof w:val="0"/>
        </w:rPr>
        <w:t>&lt;/RepeatBlock-By&gt;</w:t>
      </w:r>
    </w:p>
    <w:p w:rsidR="00671E64" w:rsidRPr="000F7CEB" w:rsidP="00671E64" w14:paraId="64A814F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3A2BA4"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1D844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5A9047A" w14:textId="77777777"/>
        </w:tc>
      </w:tr>
      <w:tr w14:paraId="5F9D51F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67737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C5DC33" w14:textId="77777777">
            <w:pPr>
              <w:pStyle w:val="AmColumnHeading"/>
            </w:pPr>
            <w:r w:rsidRPr="000F7CEB">
              <w:rPr>
                <w:color w:val="0000F5"/>
              </w:rPr>
              <w:t>Amendment</w:t>
            </w:r>
          </w:p>
        </w:tc>
      </w:tr>
      <w:tr w14:paraId="0FA59D5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15D53FB"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greater responsibility for their defence and security, including by achieving greater </w:t>
            </w:r>
            <w:r w:rsidRPr="000F7CEB">
              <w:rPr>
                <w:b/>
                <w:i/>
                <w:color w:val="0000FA"/>
              </w:rPr>
              <w:t>strategic autonomy</w:t>
            </w:r>
            <w:r w:rsidRPr="000F7CEB">
              <w:rPr>
                <w:color w:val="0000FA"/>
              </w:rPr>
              <w:t>;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646B9E52"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w:t>
            </w:r>
            <w:r w:rsidRPr="000F7CEB">
              <w:rPr>
                <w:b/>
                <w:i/>
                <w:color w:val="000005"/>
              </w:rPr>
              <w:t>operational capability</w:t>
            </w:r>
            <w:r w:rsidRPr="000F7CEB">
              <w:rPr>
                <w:color w:val="000005"/>
              </w:rPr>
              <w:t>;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r>
    </w:tbl>
    <w:p w:rsidR="00671E64" w:rsidRPr="005D575A" w:rsidP="00671E64" w14:paraId="5F91B525"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73DF4287" w14:textId="77777777">
      <w:pPr>
        <w:rPr>
          <w:lang w:val="fr-FR"/>
        </w:rPr>
      </w:pPr>
      <w:r w:rsidRPr="005D575A">
        <w:rPr>
          <w:rStyle w:val="HideTWBExt"/>
          <w:noProof w:val="0"/>
          <w:lang w:val="fr-FR"/>
        </w:rPr>
        <w:t>&lt;/Amend&gt;</w:t>
      </w:r>
    </w:p>
    <w:p w:rsidR="00671E64" w:rsidRPr="005D575A" w:rsidP="00671E64" w14:paraId="147368B6"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171</w:t>
      </w:r>
      <w:r w:rsidRPr="005D575A">
        <w:rPr>
          <w:rStyle w:val="HideTWBExt"/>
          <w:b w:val="0"/>
          <w:noProof w:val="0"/>
          <w:lang w:val="fr-FR"/>
        </w:rPr>
        <w:t>&lt;/NumAm&gt;</w:t>
      </w:r>
    </w:p>
    <w:p w:rsidR="00671E64" w:rsidRPr="005D575A" w:rsidP="00671E64" w14:paraId="2A84DA52" w14:textId="77777777">
      <w:pPr>
        <w:pStyle w:val="NormalBold"/>
        <w:rPr>
          <w:lang w:val="fr-FR"/>
        </w:rPr>
      </w:pPr>
      <w:r w:rsidRPr="005D575A">
        <w:rPr>
          <w:rStyle w:val="HideTWBExt"/>
          <w:b w:val="0"/>
          <w:noProof w:val="0"/>
          <w:lang w:val="fr-FR"/>
        </w:rPr>
        <w:t>&lt;RepeatBlock-By&gt;&lt;Members&gt;</w:t>
      </w:r>
      <w:r w:rsidRPr="005D575A">
        <w:rPr>
          <w:color w:val="0000F0"/>
          <w:lang w:val="fr-FR"/>
        </w:rPr>
        <w:t>Michał Dworczyk</w:t>
      </w:r>
      <w:r w:rsidRPr="005D575A">
        <w:rPr>
          <w:rStyle w:val="HideTWBExt"/>
          <w:b w:val="0"/>
          <w:noProof w:val="0"/>
          <w:lang w:val="fr-FR"/>
        </w:rPr>
        <w:t>&lt;/Members&gt;</w:t>
      </w:r>
    </w:p>
    <w:p w:rsidR="00671E64" w:rsidRPr="005D575A" w:rsidP="00671E64" w14:paraId="45B84B37" w14:textId="77777777">
      <w:pPr>
        <w:pStyle w:val="NormalBold"/>
        <w:rPr>
          <w:lang w:val="fr-FR"/>
        </w:rPr>
      </w:pPr>
      <w:r w:rsidRPr="005D575A">
        <w:rPr>
          <w:rStyle w:val="HideTWBExt"/>
          <w:b w:val="0"/>
          <w:noProof w:val="0"/>
          <w:lang w:val="fr-FR"/>
        </w:rPr>
        <w:t>&lt;/RepeatBlock-By&gt;</w:t>
      </w:r>
    </w:p>
    <w:p w:rsidR="00671E64" w:rsidRPr="000F7CEB" w:rsidP="00671E64" w14:paraId="4A2A452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2AB267B"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910DD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AF02390" w14:textId="77777777"/>
        </w:tc>
      </w:tr>
      <w:tr w14:paraId="4C78FE4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CCD231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4C6DF80" w14:textId="77777777">
            <w:pPr>
              <w:pStyle w:val="AmColumnHeading"/>
            </w:pPr>
            <w:r w:rsidRPr="000F7CEB">
              <w:rPr>
                <w:color w:val="0000F5"/>
              </w:rPr>
              <w:t>Amendment</w:t>
            </w:r>
          </w:p>
        </w:tc>
      </w:tr>
      <w:tr w14:paraId="143CE90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8C0B0C7"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greater responsibility for their defence and security, </w:t>
            </w:r>
            <w:r w:rsidRPr="000F7CEB">
              <w:rPr>
                <w:b/>
                <w:i/>
                <w:color w:val="0000FA"/>
              </w:rPr>
              <w:t>including by achieving greater</w:t>
            </w:r>
            <w:r w:rsidRPr="000F7CEB">
              <w:rPr>
                <w:color w:val="0000FA"/>
              </w:rPr>
              <w:t xml:space="preserve"> strategic autonomy</w:t>
            </w:r>
            <w:r w:rsidRPr="000F7CEB">
              <w:rPr>
                <w:b/>
                <w:i/>
                <w:color w:val="0000FA"/>
              </w:rPr>
              <w:t>; stresses</w:t>
            </w:r>
            <w:r w:rsidRPr="000F7CEB">
              <w:rPr>
                <w:color w:val="0000FA"/>
              </w:rPr>
              <w:t xml:space="preserve"> that NATO and the transatlantic partnership with the United States remain the cornerstones of European collective defence; stresses the need for EU Member States </w:t>
            </w:r>
            <w:r w:rsidRPr="000F7CEB">
              <w:rPr>
                <w:b/>
                <w:i/>
                <w:color w:val="0000FA"/>
              </w:rPr>
              <w:t>to step up</w:t>
            </w:r>
            <w:r w:rsidRPr="000F7CEB">
              <w:rPr>
                <w:color w:val="0000FA"/>
              </w:rPr>
              <w:t xml:space="preserve"> their efforts by increasing their spending and procuring more </w:t>
            </w:r>
            <w:r w:rsidRPr="000F7CEB">
              <w:rPr>
                <w:b/>
                <w:i/>
                <w:color w:val="0000FA"/>
              </w:rPr>
              <w:t>joint</w:t>
            </w:r>
            <w:r w:rsidRPr="000F7CEB">
              <w:rPr>
                <w:color w:val="0000FA"/>
              </w:rPr>
              <w:t xml:space="preserve">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734AB634"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w:t>
            </w:r>
            <w:r w:rsidRPr="000F7CEB">
              <w:rPr>
                <w:b/>
                <w:i/>
                <w:color w:val="000005"/>
              </w:rPr>
              <w:t>while rejecting divisive concepts that threaten the transatlantic bond, such as</w:t>
            </w:r>
            <w:r w:rsidRPr="000F7CEB">
              <w:rPr>
                <w:color w:val="000005"/>
              </w:rPr>
              <w:t xml:space="preserve"> strategic autonomy </w:t>
            </w:r>
            <w:r w:rsidRPr="000F7CEB">
              <w:rPr>
                <w:b/>
                <w:i/>
                <w:color w:val="000005"/>
              </w:rPr>
              <w:t>- a term not mentioned in the Versailles Declaration; strongly emphasizes</w:t>
            </w:r>
            <w:r w:rsidRPr="000F7CEB">
              <w:rPr>
                <w:color w:val="000005"/>
              </w:rPr>
              <w:t xml:space="preserve"> that NATO and the transatlantic partnership with the United States remain the cornerstones of European collective defence </w:t>
            </w:r>
            <w:r w:rsidRPr="000F7CEB">
              <w:rPr>
                <w:b/>
                <w:i/>
                <w:color w:val="000005"/>
              </w:rPr>
              <w:t>and rejects any EU project that may harm Atlantic Alliance cohesion</w:t>
            </w:r>
            <w:r w:rsidRPr="000F7CEB">
              <w:rPr>
                <w:color w:val="000005"/>
              </w:rPr>
              <w:t xml:space="preserve">; stresses the need for EU Member States </w:t>
            </w:r>
            <w:r w:rsidRPr="000F7CEB">
              <w:rPr>
                <w:b/>
                <w:i/>
                <w:color w:val="000005"/>
              </w:rPr>
              <w:t>NATO Allies and like-minded partners to enhance</w:t>
            </w:r>
            <w:r w:rsidRPr="000F7CEB">
              <w:rPr>
                <w:color w:val="000005"/>
              </w:rPr>
              <w:t xml:space="preserve"> their efforts by increasing their </w:t>
            </w:r>
            <w:r w:rsidRPr="000F7CEB">
              <w:rPr>
                <w:b/>
                <w:i/>
                <w:color w:val="000005"/>
              </w:rPr>
              <w:t>defence</w:t>
            </w:r>
            <w:r w:rsidRPr="000F7CEB">
              <w:rPr>
                <w:color w:val="000005"/>
              </w:rPr>
              <w:t xml:space="preserve"> spending and procuring more capabilities, thereby strengthening their armed forces whether for national, </w:t>
            </w:r>
            <w:r w:rsidRPr="000F7CEB">
              <w:rPr>
                <w:b/>
                <w:i/>
                <w:color w:val="000005"/>
              </w:rPr>
              <w:t>UN,</w:t>
            </w:r>
            <w:r w:rsidRPr="000F7CEB">
              <w:rPr>
                <w:color w:val="000005"/>
              </w:rPr>
              <w:t xml:space="preserve"> NATO or EU operational purposes;</w:t>
            </w:r>
          </w:p>
        </w:tc>
      </w:tr>
    </w:tbl>
    <w:p w:rsidR="00671E64" w:rsidRPr="000F7CEB" w:rsidP="00671E64" w14:paraId="7FC42FA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4659E92" w14:textId="77777777">
      <w:r w:rsidRPr="000F7CEB">
        <w:rPr>
          <w:rStyle w:val="HideTWBExt"/>
          <w:noProof w:val="0"/>
        </w:rPr>
        <w:t>&lt;/Amend&gt;</w:t>
      </w:r>
    </w:p>
    <w:p w:rsidR="00671E64" w:rsidRPr="000F7CEB" w:rsidP="00671E64" w14:paraId="6A27CF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172</w:t>
      </w:r>
      <w:r w:rsidRPr="000F7CEB">
        <w:rPr>
          <w:rStyle w:val="HideTWBExt"/>
          <w:b w:val="0"/>
          <w:noProof w:val="0"/>
        </w:rPr>
        <w:t>&lt;/NumAm&gt;</w:t>
      </w:r>
    </w:p>
    <w:p w:rsidR="00671E64" w:rsidRPr="000F7CEB" w:rsidP="00671E64" w14:paraId="144F668C"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451DB990" w14:textId="77777777">
      <w:pPr>
        <w:pStyle w:val="NormalBold"/>
      </w:pPr>
      <w:r w:rsidRPr="000F7CEB">
        <w:rPr>
          <w:rStyle w:val="HideTWBExt"/>
          <w:b w:val="0"/>
          <w:noProof w:val="0"/>
        </w:rPr>
        <w:t>&lt;/RepeatBlock-By&gt;</w:t>
      </w:r>
    </w:p>
    <w:p w:rsidR="00671E64" w:rsidRPr="000F7CEB" w:rsidP="00671E64" w14:paraId="2064A5B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359C71"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4E28A4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BF81C7" w14:textId="77777777"/>
        </w:tc>
      </w:tr>
      <w:tr w14:paraId="4A3B2C4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DECD1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B6E86EE" w14:textId="77777777">
            <w:pPr>
              <w:pStyle w:val="AmColumnHeading"/>
            </w:pPr>
            <w:r w:rsidRPr="000F7CEB">
              <w:rPr>
                <w:color w:val="0000F5"/>
              </w:rPr>
              <w:t>Amendment</w:t>
            </w:r>
          </w:p>
        </w:tc>
      </w:tr>
      <w:tr w14:paraId="123F4EE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B1F8FFD"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w:t>
            </w:r>
            <w:r w:rsidRPr="000F7CEB">
              <w:rPr>
                <w:b/>
                <w:bCs/>
                <w:i/>
                <w:iCs/>
                <w:color w:val="0000FA"/>
              </w:rPr>
              <w:t>greater</w:t>
            </w:r>
            <w:r w:rsidRPr="000F7CEB">
              <w:rPr>
                <w:color w:val="0000FA"/>
              </w:rPr>
              <w:t xml:space="preserve">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64E3CD13"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w:t>
            </w:r>
            <w:r w:rsidRPr="000F7CEB">
              <w:rPr>
                <w:b/>
                <w:bCs/>
                <w:i/>
                <w:iCs/>
                <w:color w:val="000005"/>
              </w:rPr>
              <w:t>independently</w:t>
            </w:r>
            <w:r w:rsidRPr="000F7CEB">
              <w:rPr>
                <w:color w:val="000005"/>
              </w:rPr>
              <w:t xml:space="preserve"> assume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r>
    </w:tbl>
    <w:p w:rsidR="00671E64" w:rsidRPr="005D575A" w:rsidP="00671E64" w14:paraId="21C20D0B"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{DE}</w:t>
      </w:r>
      <w:r w:rsidRPr="005D575A">
        <w:rPr>
          <w:color w:val="0000F0"/>
          <w:lang w:val="fr-FR"/>
        </w:rPr>
        <w:t>de</w:t>
      </w:r>
      <w:r w:rsidRPr="005D575A">
        <w:rPr>
          <w:rStyle w:val="HideTWBExt"/>
          <w:noProof w:val="0"/>
          <w:lang w:val="fr-FR"/>
        </w:rPr>
        <w:t>&lt;/Original&gt;</w:t>
      </w:r>
    </w:p>
    <w:p w:rsidR="00671E64" w:rsidRPr="005D575A" w:rsidP="00671E64" w14:paraId="2C7B29C7" w14:textId="77777777">
      <w:pPr>
        <w:rPr>
          <w:lang w:val="fr-FR"/>
        </w:rPr>
      </w:pPr>
      <w:r w:rsidRPr="005D575A">
        <w:rPr>
          <w:rStyle w:val="HideTWBExt"/>
          <w:noProof w:val="0"/>
          <w:lang w:val="fr-FR"/>
        </w:rPr>
        <w:t>&lt;/Amend&gt;</w:t>
      </w:r>
    </w:p>
    <w:p w:rsidR="00671E64" w:rsidRPr="005D575A" w:rsidP="00671E64" w14:paraId="57C6FC44"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173</w:t>
      </w:r>
      <w:r w:rsidRPr="005D575A">
        <w:rPr>
          <w:rStyle w:val="HideTWBExt"/>
          <w:b w:val="0"/>
          <w:noProof w:val="0"/>
          <w:lang w:val="fr-FR"/>
        </w:rPr>
        <w:t>&lt;/NumAm&gt;</w:t>
      </w:r>
    </w:p>
    <w:p w:rsidR="00671E64" w:rsidRPr="005D575A" w:rsidP="00671E64" w14:paraId="07C89532" w14:textId="77777777">
      <w:pPr>
        <w:pStyle w:val="NormalBold"/>
        <w:rPr>
          <w:lang w:val="fr-FR"/>
        </w:rPr>
      </w:pPr>
      <w:r w:rsidRPr="005D575A">
        <w:rPr>
          <w:rStyle w:val="HideTWBExt"/>
          <w:b w:val="0"/>
          <w:noProof w:val="0"/>
          <w:lang w:val="fr-FR"/>
        </w:rPr>
        <w:t>&lt;RepeatBlock-By&gt;&lt;Members&gt;</w:t>
      </w:r>
      <w:r w:rsidRPr="005D575A">
        <w:rPr>
          <w:color w:val="0000F0"/>
          <w:lang w:val="fr-FR"/>
        </w:rPr>
        <w:t>Alexander Sell</w:t>
      </w:r>
      <w:r w:rsidRPr="005D575A">
        <w:rPr>
          <w:rStyle w:val="HideTWBExt"/>
          <w:b w:val="0"/>
          <w:noProof w:val="0"/>
          <w:lang w:val="fr-FR"/>
        </w:rPr>
        <w:t>&lt;/Members&gt;</w:t>
      </w:r>
    </w:p>
    <w:p w:rsidR="00671E64" w:rsidRPr="005D575A" w:rsidP="00671E64" w14:paraId="3510667F" w14:textId="77777777">
      <w:pPr>
        <w:pStyle w:val="NormalBold"/>
        <w:rPr>
          <w:lang w:val="fr-FR"/>
        </w:rPr>
      </w:pPr>
      <w:r w:rsidRPr="005D575A">
        <w:rPr>
          <w:rStyle w:val="HideTWBExt"/>
          <w:b w:val="0"/>
          <w:noProof w:val="0"/>
          <w:lang w:val="fr-FR"/>
        </w:rPr>
        <w:t>&lt;/RepeatBlock-By&gt;</w:t>
      </w:r>
    </w:p>
    <w:p w:rsidR="00671E64" w:rsidRPr="000F7CEB" w:rsidP="00671E64" w14:paraId="5138ECF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FE820AB"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6E6B35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39FE89" w14:textId="77777777"/>
        </w:tc>
      </w:tr>
      <w:tr w14:paraId="0701917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B7C290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53F4332" w14:textId="77777777">
            <w:pPr>
              <w:pStyle w:val="AmColumnHeading"/>
            </w:pPr>
            <w:r w:rsidRPr="000F7CEB">
              <w:rPr>
                <w:color w:val="0000F5"/>
              </w:rPr>
              <w:t>Amendment</w:t>
            </w:r>
          </w:p>
        </w:tc>
      </w:tr>
      <w:tr w14:paraId="004DFEB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36FDFD"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w:t>
            </w:r>
            <w:r w:rsidRPr="000F7CEB">
              <w:rPr>
                <w:b/>
                <w:i/>
                <w:color w:val="0000FA"/>
              </w:rPr>
              <w:t>increasing their</w:t>
            </w:r>
            <w:r w:rsidRPr="000F7CEB">
              <w:rPr>
                <w:color w:val="0000FA"/>
              </w:rPr>
              <w:t xml:space="preserve"> spending </w:t>
            </w:r>
            <w:r w:rsidRPr="000F7CEB">
              <w:rPr>
                <w:b/>
                <w:i/>
                <w:color w:val="0000FA"/>
              </w:rPr>
              <w:t>and procuring more joint capabilities, thereby strengthening their armed forces whether for national, NATO or EU operational purposes</w:t>
            </w:r>
            <w:r w:rsidRPr="000F7CEB">
              <w:rPr>
                <w:color w:val="0000FA"/>
              </w:rPr>
              <w:t>;</w:t>
            </w:r>
          </w:p>
        </w:tc>
        <w:tc>
          <w:tcPr>
            <w:tcW w:w="4876" w:type="dxa"/>
            <w:tcBorders>
              <w:top w:val="nil"/>
              <w:left w:val="nil"/>
              <w:bottom w:val="nil"/>
              <w:right w:val="nil"/>
            </w:tcBorders>
          </w:tcPr>
          <w:p w:rsidR="00671E64" w:rsidRPr="000F7CEB" w:rsidP="003C5684" w14:paraId="72BAB8BC"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w:t>
            </w:r>
            <w:r w:rsidRPr="000F7CEB">
              <w:rPr>
                <w:b/>
                <w:i/>
                <w:color w:val="000005"/>
              </w:rPr>
              <w:t>rationalizing</w:t>
            </w:r>
            <w:r w:rsidRPr="000F7CEB">
              <w:rPr>
                <w:color w:val="000005"/>
              </w:rPr>
              <w:t xml:space="preserve"> spending </w:t>
            </w:r>
            <w:r w:rsidRPr="000F7CEB">
              <w:rPr>
                <w:b/>
                <w:i/>
                <w:color w:val="000005"/>
              </w:rPr>
              <w:t>to avoid unnecessary burdens on European taxpayers and focusing on diplomatic solutions rather than extensive military investments</w:t>
            </w:r>
            <w:r w:rsidRPr="000F7CEB">
              <w:rPr>
                <w:color w:val="000005"/>
              </w:rPr>
              <w:t>;</w:t>
            </w:r>
          </w:p>
        </w:tc>
      </w:tr>
    </w:tbl>
    <w:p w:rsidR="00671E64" w:rsidRPr="000F7CEB" w:rsidP="00671E64" w14:paraId="4B321E4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CC07B89" w14:textId="77777777">
      <w:r w:rsidRPr="000F7CEB">
        <w:rPr>
          <w:rStyle w:val="HideTWBExt"/>
          <w:noProof w:val="0"/>
        </w:rPr>
        <w:t>&lt;/Amend&gt;</w:t>
      </w:r>
    </w:p>
    <w:p w:rsidR="00671E64" w:rsidRPr="000F7CEB" w:rsidP="00671E64" w14:paraId="73A76B7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174</w:t>
      </w:r>
      <w:r w:rsidRPr="000F7CEB">
        <w:rPr>
          <w:rStyle w:val="HideTWBExt"/>
          <w:b w:val="0"/>
          <w:noProof w:val="0"/>
        </w:rPr>
        <w:t>&lt;/NumAm&gt;</w:t>
      </w:r>
    </w:p>
    <w:p w:rsidR="00671E64" w:rsidRPr="000F7CEB" w:rsidP="00671E64" w14:paraId="78D263CF"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3A4BE33A" w14:textId="77777777">
      <w:pPr>
        <w:pStyle w:val="NormalBold"/>
      </w:pPr>
      <w:r w:rsidRPr="000F7CEB">
        <w:rPr>
          <w:rStyle w:val="HideTWBExt"/>
          <w:b w:val="0"/>
          <w:noProof w:val="0"/>
        </w:rPr>
        <w:t>&lt;/RepeatBlock-By&gt;</w:t>
      </w:r>
    </w:p>
    <w:p w:rsidR="00671E64" w:rsidRPr="000F7CEB" w:rsidP="00671E64" w14:paraId="0C58F89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C46A95A"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37C740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DBC75F" w14:textId="77777777"/>
        </w:tc>
      </w:tr>
      <w:tr w14:paraId="3E1174D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87B4B2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CFF6D51" w14:textId="77777777">
            <w:pPr>
              <w:pStyle w:val="AmColumnHeading"/>
            </w:pPr>
            <w:r w:rsidRPr="000F7CEB">
              <w:rPr>
                <w:color w:val="0000F5"/>
              </w:rPr>
              <w:t>Amendment</w:t>
            </w:r>
          </w:p>
        </w:tc>
      </w:tr>
      <w:tr w14:paraId="1502907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BC7A0E"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w:t>
            </w:r>
            <w:r w:rsidRPr="000F7CEB">
              <w:rPr>
                <w:b/>
                <w:bCs/>
                <w:i/>
                <w:iCs/>
                <w:color w:val="0000FA"/>
              </w:rPr>
              <w:t>the transatlantic partnership with</w:t>
            </w:r>
            <w:r w:rsidRPr="000F7CEB">
              <w:rPr>
                <w:color w:val="0000FA"/>
              </w:rPr>
              <w:t xml:space="preserve"> the United States remain the </w:t>
            </w:r>
            <w:r w:rsidRPr="000F7CEB">
              <w:rPr>
                <w:b/>
                <w:bCs/>
                <w:i/>
                <w:iCs/>
                <w:color w:val="0000FA"/>
              </w:rPr>
              <w:t>cornerstones of European collective defence</w:t>
            </w:r>
            <w:r w:rsidRPr="000F7CEB">
              <w:rPr>
                <w:color w:val="0000FA"/>
              </w:rPr>
              <w:t>;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5FA34107"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United States remain </w:t>
            </w:r>
            <w:r w:rsidRPr="000F7CEB">
              <w:rPr>
                <w:b/>
                <w:bCs/>
                <w:i/>
                <w:iCs/>
                <w:color w:val="000005"/>
              </w:rPr>
              <w:t>critical defence partners for</w:t>
            </w:r>
            <w:r w:rsidRPr="000F7CEB">
              <w:rPr>
                <w:color w:val="000005"/>
              </w:rPr>
              <w:t xml:space="preserve"> the </w:t>
            </w:r>
            <w:r w:rsidRPr="000F7CEB">
              <w:rPr>
                <w:b/>
                <w:bCs/>
                <w:i/>
                <w:iCs/>
                <w:color w:val="000005"/>
              </w:rPr>
              <w:t>EU</w:t>
            </w:r>
            <w:r w:rsidRPr="000F7CEB">
              <w:rPr>
                <w:color w:val="000005"/>
              </w:rPr>
              <w:t>; stresses the need for EU Member States to step up their efforts by increasing their spending and procuring more joint capabilities, thereby strengthening their armed forces whether for national, NATO or EU operational purposes;</w:t>
            </w:r>
          </w:p>
        </w:tc>
      </w:tr>
    </w:tbl>
    <w:p w:rsidR="00671E64" w:rsidRPr="000F7CEB" w:rsidP="00671E64" w14:paraId="1E6E21A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020D71B0" w14:textId="77777777">
      <w:r w:rsidRPr="000F7CEB">
        <w:rPr>
          <w:rStyle w:val="HideTWBExt"/>
          <w:noProof w:val="0"/>
        </w:rPr>
        <w:t>&lt;/Amend&gt;</w:t>
      </w:r>
    </w:p>
    <w:p w:rsidR="00671E64" w:rsidRPr="000F7CEB" w:rsidP="00671E64" w14:paraId="614F824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175</w:t>
      </w:r>
      <w:r w:rsidRPr="000F7CEB">
        <w:rPr>
          <w:rStyle w:val="HideTWBExt"/>
          <w:b w:val="0"/>
          <w:noProof w:val="0"/>
        </w:rPr>
        <w:t>&lt;/NumAm&gt;</w:t>
      </w:r>
    </w:p>
    <w:p w:rsidR="00671E64" w:rsidRPr="000F7CEB" w:rsidP="00671E64" w14:paraId="4244DE57"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67128A91" w14:textId="77777777">
      <w:pPr>
        <w:pStyle w:val="NormalBold"/>
      </w:pPr>
      <w:r w:rsidRPr="000F7CEB">
        <w:rPr>
          <w:rStyle w:val="HideTWBExt"/>
          <w:b w:val="0"/>
          <w:noProof w:val="0"/>
        </w:rPr>
        <w:t>&lt;/RepeatBlock-By&gt;</w:t>
      </w:r>
    </w:p>
    <w:p w:rsidR="00671E64" w:rsidRPr="000F7CEB" w:rsidP="00671E64" w14:paraId="4D5ACA2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F09D5BE"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670014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759ADDF" w14:textId="77777777"/>
        </w:tc>
      </w:tr>
      <w:tr w14:paraId="67CAC39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1EED72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2C056B2" w14:textId="77777777">
            <w:pPr>
              <w:pStyle w:val="AmColumnHeading"/>
            </w:pPr>
            <w:r w:rsidRPr="000F7CEB">
              <w:rPr>
                <w:color w:val="0000F5"/>
              </w:rPr>
              <w:t>Amendment</w:t>
            </w:r>
          </w:p>
        </w:tc>
      </w:tr>
      <w:tr w14:paraId="5FD8141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BEF316"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w:t>
            </w:r>
            <w:r w:rsidRPr="000F7CEB">
              <w:rPr>
                <w:b/>
                <w:i/>
                <w:color w:val="0000FA"/>
              </w:rPr>
              <w:t>adopted on 11 March 2022,</w:t>
            </w:r>
            <w:r w:rsidRPr="000F7CEB">
              <w:rPr>
                <w:color w:val="0000FA"/>
              </w:rPr>
              <w:t xml:space="preserve"> to assume greater responsibility for their defence and security</w:t>
            </w:r>
            <w:r w:rsidRPr="000F7CEB">
              <w:rPr>
                <w:b/>
                <w:i/>
                <w:color w:val="0000FA"/>
              </w:rPr>
              <w:t>, including</w:t>
            </w:r>
            <w:r w:rsidRPr="000F7CEB">
              <w:rPr>
                <w:color w:val="0000FA"/>
              </w:rPr>
              <w:t xml:space="preserve"> by achieving greater strategic autonomy; stresses that NATO and the transatlantic partnership with the United States remain the cornerstones of European collective defence; stresses the need for EU Member States to step up their efforts </w:t>
            </w:r>
            <w:r w:rsidRPr="000F7CEB">
              <w:rPr>
                <w:b/>
                <w:i/>
                <w:color w:val="0000FA"/>
              </w:rPr>
              <w:t>by increasing their</w:t>
            </w:r>
            <w:r w:rsidRPr="000F7CEB">
              <w:rPr>
                <w:color w:val="0000FA"/>
              </w:rPr>
              <w:t xml:space="preserve"> spending </w:t>
            </w:r>
            <w:r w:rsidRPr="000F7CEB">
              <w:rPr>
                <w:b/>
                <w:i/>
                <w:color w:val="0000FA"/>
              </w:rPr>
              <w:t>and procuring</w:t>
            </w:r>
            <w:r w:rsidRPr="000F7CEB">
              <w:rPr>
                <w:color w:val="0000FA"/>
              </w:rPr>
              <w:t xml:space="preserve">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008094C6"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to assume greater responsibility for their defence and security </w:t>
            </w:r>
            <w:r w:rsidRPr="000F7CEB">
              <w:rPr>
                <w:b/>
                <w:i/>
                <w:color w:val="000005"/>
              </w:rPr>
              <w:t>and</w:t>
            </w:r>
            <w:r w:rsidRPr="000F7CEB">
              <w:rPr>
                <w:color w:val="000005"/>
              </w:rPr>
              <w:t xml:space="preserve"> by achieving greater strategic autonomy; stresses that NATO and the transatlantic partnership with the United States remain the cornerstones of European collective defence; stresses the need for EU Member States to step up their efforts </w:t>
            </w:r>
            <w:r w:rsidRPr="000F7CEB">
              <w:rPr>
                <w:b/>
                <w:i/>
                <w:color w:val="000005"/>
              </w:rPr>
              <w:t>through targeted</w:t>
            </w:r>
            <w:r w:rsidRPr="000F7CEB">
              <w:rPr>
                <w:color w:val="000005"/>
              </w:rPr>
              <w:t xml:space="preserve"> spending</w:t>
            </w:r>
            <w:r w:rsidRPr="000F7CEB">
              <w:rPr>
                <w:b/>
                <w:i/>
                <w:color w:val="000005"/>
              </w:rPr>
              <w:t>, increased joint procurement of defence products and the development of</w:t>
            </w:r>
            <w:r w:rsidRPr="000F7CEB">
              <w:rPr>
                <w:color w:val="000005"/>
              </w:rPr>
              <w:t xml:space="preserve"> more joint capabilities, thereby strengthening their armed forces whether for national, NATO or EU operational purposes;</w:t>
            </w:r>
          </w:p>
        </w:tc>
      </w:tr>
    </w:tbl>
    <w:p w:rsidR="00671E64" w:rsidRPr="000F7CEB" w:rsidP="00671E64" w14:paraId="7F88B8D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B27CB4D" w14:textId="77777777">
      <w:r w:rsidRPr="000F7CEB">
        <w:rPr>
          <w:rStyle w:val="HideTWBExt"/>
          <w:noProof w:val="0"/>
        </w:rPr>
        <w:t>&lt;/Amend&gt;</w:t>
      </w:r>
    </w:p>
    <w:p w:rsidR="00671E64" w:rsidRPr="000F7CEB" w:rsidP="00671E64" w14:paraId="6437302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176</w:t>
      </w:r>
      <w:r w:rsidRPr="000F7CEB">
        <w:rPr>
          <w:rStyle w:val="HideTWBExt"/>
          <w:b w:val="0"/>
          <w:noProof w:val="0"/>
        </w:rPr>
        <w:t>&lt;/NumAm&gt;</w:t>
      </w:r>
    </w:p>
    <w:p w:rsidR="00671E64" w:rsidRPr="000F7CEB" w:rsidP="00671E64" w14:paraId="343FB86D"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0B9304D1"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222C89E3" w14:textId="77777777">
      <w:pPr>
        <w:pStyle w:val="NormalBold"/>
      </w:pPr>
      <w:r w:rsidRPr="000F7CEB">
        <w:rPr>
          <w:rStyle w:val="HideTWBExt"/>
          <w:b w:val="0"/>
          <w:noProof w:val="0"/>
        </w:rPr>
        <w:t>&lt;/RepeatBlock-By&gt;</w:t>
      </w:r>
    </w:p>
    <w:p w:rsidR="00671E64" w:rsidRPr="000F7CEB" w:rsidP="00671E64" w14:paraId="21B299A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BCE9B0"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614F1F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95DFF38" w14:textId="77777777"/>
        </w:tc>
      </w:tr>
      <w:tr w14:paraId="034BF0D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C937CD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1299529" w14:textId="77777777">
            <w:pPr>
              <w:pStyle w:val="AmColumnHeading"/>
            </w:pPr>
            <w:r w:rsidRPr="000F7CEB">
              <w:rPr>
                <w:color w:val="0000F5"/>
              </w:rPr>
              <w:t>Amendment</w:t>
            </w:r>
          </w:p>
        </w:tc>
      </w:tr>
      <w:tr w14:paraId="46CCB25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362D1EE"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w:t>
            </w:r>
            <w:r w:rsidRPr="000F7CEB">
              <w:rPr>
                <w:b/>
                <w:i/>
                <w:color w:val="0000FA"/>
              </w:rPr>
              <w:t>increasing their</w:t>
            </w:r>
            <w:r w:rsidRPr="000F7CEB">
              <w:rPr>
                <w:color w:val="0000FA"/>
              </w:rPr>
              <w:t xml:space="preserve"> spending </w:t>
            </w:r>
            <w:r w:rsidRPr="000F7CEB">
              <w:rPr>
                <w:b/>
                <w:i/>
                <w:color w:val="0000FA"/>
              </w:rPr>
              <w:t>and</w:t>
            </w:r>
            <w:r w:rsidRPr="000F7CEB">
              <w:rPr>
                <w:color w:val="0000FA"/>
              </w:rPr>
              <w:t xml:space="preserve"> procuring more </w:t>
            </w:r>
            <w:r w:rsidRPr="000F7CEB">
              <w:rPr>
                <w:b/>
                <w:i/>
                <w:color w:val="0000FA"/>
              </w:rPr>
              <w:t>joint</w:t>
            </w:r>
            <w:r w:rsidRPr="000F7CEB">
              <w:rPr>
                <w:color w:val="0000FA"/>
              </w:rPr>
              <w:t xml:space="preserve">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511C53EE"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w:t>
            </w:r>
            <w:r w:rsidRPr="000F7CEB">
              <w:rPr>
                <w:b/>
                <w:i/>
                <w:color w:val="000005"/>
              </w:rPr>
              <w:t>defence readiness and</w:t>
            </w:r>
            <w:r w:rsidRPr="000F7CEB">
              <w:rPr>
                <w:color w:val="000005"/>
              </w:rPr>
              <w:t xml:space="preserve"> strategic autonomy; stresses that NATO and the transatlantic partnership with the United States remain the cornerstones of European collective defence; stresses the need for EU Member States to step up their efforts by spending </w:t>
            </w:r>
            <w:r w:rsidRPr="000F7CEB">
              <w:rPr>
                <w:b/>
                <w:i/>
                <w:color w:val="000005"/>
              </w:rPr>
              <w:t>more together, jointly</w:t>
            </w:r>
            <w:r w:rsidRPr="000F7CEB">
              <w:rPr>
                <w:color w:val="000005"/>
              </w:rPr>
              <w:t xml:space="preserve"> procuring more </w:t>
            </w:r>
            <w:r w:rsidRPr="000F7CEB">
              <w:rPr>
                <w:b/>
                <w:i/>
                <w:color w:val="000005"/>
              </w:rPr>
              <w:t>capabilities, developing</w:t>
            </w:r>
            <w:r w:rsidRPr="000F7CEB">
              <w:rPr>
                <w:color w:val="000005"/>
              </w:rPr>
              <w:t xml:space="preserve"> capabilities </w:t>
            </w:r>
            <w:r w:rsidRPr="000F7CEB">
              <w:rPr>
                <w:b/>
                <w:i/>
                <w:color w:val="000005"/>
              </w:rPr>
              <w:t>together via, inter alia, pooling and sharing</w:t>
            </w:r>
            <w:r w:rsidRPr="000F7CEB">
              <w:rPr>
                <w:color w:val="000005"/>
              </w:rPr>
              <w:t>, thereby strengthening their armed forces whether for national, NATO or EU operational purposes;</w:t>
            </w:r>
          </w:p>
        </w:tc>
      </w:tr>
    </w:tbl>
    <w:p w:rsidR="00671E64" w:rsidRPr="000F7CEB" w:rsidP="00671E64" w14:paraId="35E2AE7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44CC70D" w14:textId="77777777">
      <w:r w:rsidRPr="000F7CEB">
        <w:rPr>
          <w:rStyle w:val="HideTWBExt"/>
          <w:noProof w:val="0"/>
        </w:rPr>
        <w:t>&lt;/Amend&gt;</w:t>
      </w:r>
    </w:p>
    <w:p w:rsidR="00671E64" w:rsidRPr="000F7CEB" w:rsidP="00671E64" w14:paraId="3A9978C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177</w:t>
      </w:r>
      <w:r w:rsidRPr="000F7CEB">
        <w:rPr>
          <w:rStyle w:val="HideTWBExt"/>
          <w:b w:val="0"/>
          <w:noProof w:val="0"/>
        </w:rPr>
        <w:t>&lt;/NumAm&gt;</w:t>
      </w:r>
    </w:p>
    <w:p w:rsidR="00671E64" w:rsidRPr="000F7CEB" w:rsidP="00671E64" w14:paraId="2CBC692E"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31BC43B" w14:textId="77777777">
      <w:pPr>
        <w:pStyle w:val="NormalBold"/>
      </w:pPr>
      <w:r w:rsidRPr="000F7CEB">
        <w:rPr>
          <w:rStyle w:val="HideTWBExt"/>
          <w:b w:val="0"/>
          <w:noProof w:val="0"/>
        </w:rPr>
        <w:t>&lt;/RepeatBlock-By&gt;</w:t>
      </w:r>
    </w:p>
    <w:p w:rsidR="00671E64" w:rsidRPr="000F7CEB" w:rsidP="00671E64" w14:paraId="6B43DFF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F36949"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02A077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1AE0AD" w14:textId="77777777"/>
        </w:tc>
      </w:tr>
      <w:tr w14:paraId="18FAD87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76C558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1A60A8" w14:textId="77777777">
            <w:pPr>
              <w:pStyle w:val="AmColumnHeading"/>
            </w:pPr>
            <w:r w:rsidRPr="000F7CEB">
              <w:rPr>
                <w:color w:val="0000F5"/>
              </w:rPr>
              <w:t>Amendment</w:t>
            </w:r>
          </w:p>
        </w:tc>
      </w:tr>
      <w:tr w14:paraId="1C02CF0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4FE383"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w:t>
            </w:r>
            <w:r w:rsidRPr="000F7CEB">
              <w:rPr>
                <w:b/>
                <w:i/>
                <w:color w:val="0000FA"/>
              </w:rPr>
              <w:t>spending</w:t>
            </w:r>
            <w:r w:rsidRPr="000F7CEB">
              <w:rPr>
                <w:color w:val="0000FA"/>
              </w:rPr>
              <w:t xml:space="preserve">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15D809F6"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w:t>
            </w:r>
            <w:r w:rsidRPr="000F7CEB">
              <w:rPr>
                <w:b/>
                <w:i/>
                <w:color w:val="000005"/>
              </w:rPr>
              <w:t>and the EU as a whole</w:t>
            </w:r>
            <w:r w:rsidRPr="000F7CEB">
              <w:rPr>
                <w:color w:val="000005"/>
              </w:rPr>
              <w:t xml:space="preserve"> to step up their efforts by increasing their </w:t>
            </w:r>
            <w:r w:rsidRPr="000F7CEB">
              <w:rPr>
                <w:b/>
                <w:i/>
                <w:color w:val="000005"/>
              </w:rPr>
              <w:t>investments</w:t>
            </w:r>
            <w:r w:rsidRPr="000F7CEB">
              <w:rPr>
                <w:color w:val="000005"/>
              </w:rPr>
              <w:t xml:space="preserve"> and procuring more joint capabilities, thereby strengthening their armed forces whether for national, NATO or EU operational purposes; </w:t>
            </w:r>
            <w:r w:rsidRPr="000F7CEB">
              <w:rPr>
                <w:b/>
                <w:i/>
                <w:color w:val="000005"/>
              </w:rPr>
              <w:t>EU in particular should create its own common assets to be employed for immediate/rapid reactions, overseas missions and power projection;</w:t>
            </w:r>
          </w:p>
        </w:tc>
      </w:tr>
    </w:tbl>
    <w:p w:rsidR="00671E64" w:rsidRPr="000F7CEB" w:rsidP="00671E64" w14:paraId="32CCFCE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D0F476A" w14:textId="77777777">
      <w:r w:rsidRPr="000F7CEB">
        <w:rPr>
          <w:rStyle w:val="HideTWBExt"/>
          <w:noProof w:val="0"/>
        </w:rPr>
        <w:t>&lt;/Amend&gt;</w:t>
      </w:r>
    </w:p>
    <w:p w:rsidR="00671E64" w:rsidRPr="000F7CEB" w:rsidP="00671E64" w14:paraId="16A00C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178</w:t>
      </w:r>
      <w:r w:rsidRPr="000F7CEB">
        <w:rPr>
          <w:rStyle w:val="HideTWBExt"/>
          <w:b w:val="0"/>
          <w:noProof w:val="0"/>
        </w:rPr>
        <w:t>&lt;/NumAm&gt;</w:t>
      </w:r>
    </w:p>
    <w:p w:rsidR="00671E64" w:rsidRPr="000F7CEB" w:rsidP="00671E64" w14:paraId="150B69B5"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71E2FFDF" w14:textId="77777777">
      <w:pPr>
        <w:pStyle w:val="NormalBold"/>
      </w:pPr>
      <w:r w:rsidRPr="000F7CEB">
        <w:rPr>
          <w:rStyle w:val="HideTWBExt"/>
          <w:b w:val="0"/>
          <w:noProof w:val="0"/>
        </w:rPr>
        <w:t>&lt;/RepeatBlock-By&gt;</w:t>
      </w:r>
    </w:p>
    <w:p w:rsidR="00671E64" w:rsidRPr="000F7CEB" w:rsidP="00671E64" w14:paraId="2C7EF3E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D60330C"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7683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E932170" w14:textId="77777777"/>
        </w:tc>
      </w:tr>
      <w:tr w14:paraId="34E7A56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69FC01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998C5C3" w14:textId="77777777">
            <w:pPr>
              <w:pStyle w:val="AmColumnHeading"/>
            </w:pPr>
            <w:r w:rsidRPr="000F7CEB">
              <w:rPr>
                <w:color w:val="0000F5"/>
              </w:rPr>
              <w:t>Amendment</w:t>
            </w:r>
          </w:p>
        </w:tc>
      </w:tr>
      <w:tr w14:paraId="32D892A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5C138E9" w14:textId="77777777">
            <w:pPr>
              <w:pStyle w:val="Normal6a"/>
            </w:pPr>
            <w:r w:rsidRPr="000F7CEB">
              <w:rPr>
                <w:color w:val="0000FA"/>
              </w:rPr>
              <w:t>4.</w:t>
            </w:r>
            <w:r w:rsidRPr="000F7CEB">
              <w:rPr>
                <w:color w:val="0000FA"/>
              </w:rPr>
              <w:tab/>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50B109FA" w14:textId="77777777">
            <w:pPr>
              <w:pStyle w:val="Normal6a"/>
            </w:pPr>
            <w:r w:rsidRPr="000F7CEB">
              <w:rPr>
                <w:color w:val="000005"/>
              </w:rPr>
              <w:t>4.</w:t>
            </w:r>
            <w:r w:rsidRPr="000F7CEB">
              <w:rPr>
                <w:color w:val="000005"/>
              </w:rPr>
              <w:tab/>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w:t>
            </w:r>
            <w:r w:rsidRPr="000F7CEB">
              <w:rPr>
                <w:b/>
                <w:i/>
                <w:color w:val="000005"/>
              </w:rPr>
              <w:t>; stresses the fundamental complementarity between the EU and NATO; stresses the need for EU Member States to step up their efforts by increasing their spending and procuring more joint capabilities, thereby strengthening their armed forces whether for national, NATO or EU operational purposes;</w:t>
            </w:r>
          </w:p>
        </w:tc>
      </w:tr>
    </w:tbl>
    <w:p w:rsidR="00671E64" w:rsidRPr="000F7CEB" w:rsidP="00671E64" w14:paraId="397F4B3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7647F0" w14:textId="77777777">
      <w:r w:rsidRPr="000F7CEB">
        <w:rPr>
          <w:rStyle w:val="HideTWBExt"/>
          <w:noProof w:val="0"/>
        </w:rPr>
        <w:t>&lt;/Amend&gt;</w:t>
      </w:r>
    </w:p>
    <w:p w:rsidR="00671E64" w:rsidRPr="000F7CEB" w:rsidP="00671E64" w14:paraId="0F4DD43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179</w:t>
      </w:r>
      <w:r w:rsidRPr="000F7CEB">
        <w:rPr>
          <w:rStyle w:val="HideTWBExt"/>
          <w:b w:val="0"/>
          <w:noProof w:val="0"/>
        </w:rPr>
        <w:t>&lt;/NumAm&gt;</w:t>
      </w:r>
    </w:p>
    <w:p w:rsidR="00671E64" w:rsidRPr="000F7CEB" w:rsidP="00671E64" w14:paraId="37D35F1B"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42F464D4" w14:textId="77777777">
      <w:pPr>
        <w:pStyle w:val="NormalBold"/>
      </w:pPr>
      <w:r w:rsidRPr="000F7CEB">
        <w:rPr>
          <w:rStyle w:val="HideTWBExt"/>
          <w:b w:val="0"/>
          <w:noProof w:val="0"/>
        </w:rPr>
        <w:t>&lt;/RepeatBlock-By&gt;</w:t>
      </w:r>
    </w:p>
    <w:p w:rsidR="00671E64" w:rsidRPr="000F7CEB" w:rsidP="00671E64" w14:paraId="34CCE0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2D02CC9"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5ADA06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52FC80" w14:textId="77777777"/>
        </w:tc>
      </w:tr>
      <w:tr w14:paraId="392889F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EF6A7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D3D894" w14:textId="77777777">
            <w:pPr>
              <w:pStyle w:val="AmColumnHeading"/>
            </w:pPr>
            <w:r w:rsidRPr="000F7CEB">
              <w:rPr>
                <w:color w:val="0000F5"/>
              </w:rPr>
              <w:t>Amendment</w:t>
            </w:r>
          </w:p>
        </w:tc>
      </w:tr>
      <w:tr w14:paraId="3DD3778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40DD35" w14:textId="77777777">
            <w:pPr>
              <w:pStyle w:val="Normal6a"/>
            </w:pPr>
            <w:r w:rsidRPr="000F7CEB">
              <w:rPr>
                <w:color w:val="0000FA"/>
              </w:rPr>
              <w:t>4.</w:t>
            </w:r>
            <w:r w:rsidRPr="000F7CEB">
              <w:rPr>
                <w:color w:val="0000FA"/>
              </w:rPr>
              <w:tab/>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4A73215B" w14:textId="77777777">
            <w:pPr>
              <w:pStyle w:val="Normal6a"/>
            </w:pPr>
            <w:r w:rsidRPr="000F7CEB">
              <w:rPr>
                <w:color w:val="000005"/>
              </w:rPr>
              <w:t>4.</w:t>
            </w:r>
            <w:r w:rsidRPr="000F7CEB">
              <w:rPr>
                <w:color w:val="000005"/>
              </w:rPr>
              <w:tab/>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r w:rsidRPr="000F7CEB">
              <w:rPr>
                <w:b/>
                <w:i/>
                <w:color w:val="000005"/>
              </w:rPr>
              <w:t> emphasises that NATO and the EU play complementary, coherent and mutually reinforcing roles in supporting international peace and security;</w:t>
            </w:r>
          </w:p>
        </w:tc>
      </w:tr>
    </w:tbl>
    <w:p w:rsidR="00671E64" w:rsidRPr="000F7CEB" w:rsidP="00671E64" w14:paraId="749C425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AAD3F6" w14:textId="77777777">
      <w:r w:rsidRPr="000F7CEB">
        <w:rPr>
          <w:rStyle w:val="HideTWBExt"/>
          <w:noProof w:val="0"/>
        </w:rPr>
        <w:t>&lt;/Amend&gt;</w:t>
      </w:r>
    </w:p>
    <w:p w:rsidR="00671E64" w:rsidRPr="000F7CEB" w:rsidP="00671E64" w14:paraId="07FEC01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180</w:t>
      </w:r>
      <w:r w:rsidRPr="000F7CEB">
        <w:rPr>
          <w:rStyle w:val="HideTWBExt"/>
          <w:b w:val="0"/>
          <w:noProof w:val="0"/>
        </w:rPr>
        <w:t>&lt;/NumAm&gt;</w:t>
      </w:r>
    </w:p>
    <w:p w:rsidR="00671E64" w:rsidRPr="000F7CEB" w:rsidP="00671E64" w14:paraId="531B72BE" w14:textId="77777777">
      <w:pPr>
        <w:pStyle w:val="NormalBold"/>
      </w:pPr>
      <w:r w:rsidRPr="000F7CEB">
        <w:rPr>
          <w:rStyle w:val="HideTWBExt"/>
          <w:b w:val="0"/>
          <w:noProof w:val="0"/>
        </w:rPr>
        <w:t>&lt;RepeatBlock-By&gt;&lt;Members&gt;</w:t>
      </w:r>
      <w:r w:rsidRPr="000F7CEB">
        <w:rPr>
          <w:color w:val="0000F0"/>
        </w:rPr>
        <w:t>Christophe Gomart, Hélder Sousa Silva</w:t>
      </w:r>
      <w:r w:rsidRPr="000F7CEB">
        <w:rPr>
          <w:rStyle w:val="HideTWBExt"/>
          <w:b w:val="0"/>
          <w:noProof w:val="0"/>
        </w:rPr>
        <w:t>&lt;/Members&gt;</w:t>
      </w:r>
    </w:p>
    <w:p w:rsidR="00671E64" w:rsidRPr="000F7CEB" w:rsidP="00671E64" w14:paraId="5F0DB4B2" w14:textId="77777777">
      <w:pPr>
        <w:pStyle w:val="NormalBold"/>
      </w:pPr>
      <w:r w:rsidRPr="000F7CEB">
        <w:rPr>
          <w:rStyle w:val="HideTWBExt"/>
          <w:b w:val="0"/>
          <w:noProof w:val="0"/>
        </w:rPr>
        <w:t>&lt;/RepeatBlock-By&gt;</w:t>
      </w:r>
    </w:p>
    <w:p w:rsidR="00671E64" w:rsidRPr="000F7CEB" w:rsidP="00671E64" w14:paraId="2BD9EA0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F4E94F"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12CB6E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BA76DD2" w14:textId="77777777"/>
        </w:tc>
      </w:tr>
      <w:tr w14:paraId="412C3DE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719CC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9938FD" w14:textId="77777777">
            <w:pPr>
              <w:pStyle w:val="AmColumnHeading"/>
            </w:pPr>
            <w:r w:rsidRPr="000F7CEB">
              <w:rPr>
                <w:color w:val="0000F5"/>
              </w:rPr>
              <w:t>Amendment</w:t>
            </w:r>
          </w:p>
        </w:tc>
      </w:tr>
      <w:tr w14:paraId="3F2D0CB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502B86" w14:textId="77777777">
            <w:pPr>
              <w:pStyle w:val="Normal6a"/>
            </w:pPr>
            <w:r w:rsidRPr="000F7CEB">
              <w:rPr>
                <w:color w:val="0000FA"/>
              </w:rPr>
              <w:t>4.</w:t>
            </w:r>
            <w:r w:rsidRPr="000F7CEB">
              <w:rPr>
                <w:color w:val="0000FA"/>
              </w:rPr>
              <w:tab/>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73A294A2"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w:t>
            </w:r>
            <w:r w:rsidRPr="000F7CEB">
              <w:rPr>
                <w:b/>
                <w:i/>
                <w:color w:val="000005"/>
              </w:rPr>
              <w:t>designed in the EU and produced locally</w:t>
            </w:r>
            <w:r w:rsidRPr="000F7CEB">
              <w:rPr>
                <w:color w:val="000005"/>
              </w:rPr>
              <w:t>, thereby strengthening their armed forces whether for national, NATO or EU operational purposes;</w:t>
            </w:r>
          </w:p>
        </w:tc>
      </w:tr>
    </w:tbl>
    <w:p w:rsidR="00671E64" w:rsidRPr="000F7CEB" w:rsidP="00671E64" w14:paraId="3E4D26F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DD8A55" w14:textId="77777777">
      <w:r w:rsidRPr="000F7CEB">
        <w:rPr>
          <w:rStyle w:val="HideTWBExt"/>
          <w:noProof w:val="0"/>
        </w:rPr>
        <w:t>&lt;/Amend&gt;</w:t>
      </w:r>
    </w:p>
    <w:p w:rsidR="00671E64" w:rsidRPr="000F7CEB" w:rsidP="00671E64" w14:paraId="26442AB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181</w:t>
      </w:r>
      <w:r w:rsidRPr="000F7CEB">
        <w:rPr>
          <w:rStyle w:val="HideTWBExt"/>
          <w:b w:val="0"/>
          <w:noProof w:val="0"/>
        </w:rPr>
        <w:t>&lt;/NumAm&gt;</w:t>
      </w:r>
    </w:p>
    <w:p w:rsidR="00671E64" w:rsidRPr="000F7CEB" w:rsidP="00671E64" w14:paraId="2028655C"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48C545F3" w14:textId="77777777">
      <w:pPr>
        <w:pStyle w:val="NormalBold"/>
      </w:pPr>
      <w:r w:rsidRPr="000F7CEB">
        <w:rPr>
          <w:rStyle w:val="HideTWBExt"/>
          <w:b w:val="0"/>
          <w:noProof w:val="0"/>
        </w:rPr>
        <w:t>&lt;/RepeatBlock-By&gt;</w:t>
      </w:r>
    </w:p>
    <w:p w:rsidR="00671E64" w:rsidRPr="000F7CEB" w:rsidP="00671E64" w14:paraId="531958B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E6D2B5E"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E345EE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D25622F" w14:textId="77777777"/>
        </w:tc>
      </w:tr>
      <w:tr w14:paraId="12F19F7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2A3FE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1E2555C" w14:textId="77777777">
            <w:pPr>
              <w:pStyle w:val="AmColumnHeading"/>
            </w:pPr>
            <w:r w:rsidRPr="000F7CEB">
              <w:rPr>
                <w:color w:val="0000F5"/>
              </w:rPr>
              <w:t>Amendment</w:t>
            </w:r>
          </w:p>
        </w:tc>
      </w:tr>
      <w:tr w14:paraId="1534B6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A7F4137" w14:textId="77777777">
            <w:pPr>
              <w:pStyle w:val="Normal6a"/>
            </w:pPr>
            <w:r w:rsidRPr="000F7CEB">
              <w:rPr>
                <w:color w:val="0000FA"/>
              </w:rPr>
              <w:t>4.</w:t>
            </w:r>
            <w:r w:rsidRPr="000F7CEB">
              <w:rPr>
                <w:color w:val="0000FA"/>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w:t>
            </w:r>
            <w:r w:rsidRPr="000F7CEB">
              <w:rPr>
                <w:b/>
                <w:i/>
                <w:color w:val="0000FA"/>
              </w:rPr>
              <w:t>joint</w:t>
            </w:r>
            <w:r w:rsidRPr="000F7CEB">
              <w:rPr>
                <w:color w:val="0000FA"/>
              </w:rPr>
              <w:t xml:space="preserve">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5EF5C288"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capabilities </w:t>
            </w:r>
            <w:r w:rsidRPr="000F7CEB">
              <w:rPr>
                <w:b/>
                <w:i/>
                <w:color w:val="000005"/>
              </w:rPr>
              <w:t>jointly</w:t>
            </w:r>
            <w:r w:rsidRPr="000F7CEB">
              <w:rPr>
                <w:color w:val="000005"/>
              </w:rPr>
              <w:t>, thereby strengthening their armed forces whether for national, NATO or EU operational purposes;</w:t>
            </w:r>
          </w:p>
        </w:tc>
      </w:tr>
    </w:tbl>
    <w:p w:rsidR="00671E64" w:rsidRPr="000F7CEB" w:rsidP="00671E64" w14:paraId="224241C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2E128CE" w14:textId="77777777">
      <w:r w:rsidRPr="000F7CEB">
        <w:rPr>
          <w:rStyle w:val="HideTWBExt"/>
          <w:noProof w:val="0"/>
        </w:rPr>
        <w:t>&lt;/Amend&gt;</w:t>
      </w:r>
    </w:p>
    <w:p w:rsidR="00671E64" w:rsidRPr="000F7CEB" w:rsidP="00671E64" w14:paraId="1ACFF10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182</w:t>
      </w:r>
      <w:r w:rsidRPr="000F7CEB">
        <w:rPr>
          <w:rStyle w:val="HideTWBExt"/>
          <w:b w:val="0"/>
          <w:noProof w:val="0"/>
        </w:rPr>
        <w:t>&lt;/NumAm&gt;</w:t>
      </w:r>
    </w:p>
    <w:p w:rsidR="00671E64" w:rsidRPr="000F7CEB" w:rsidP="00671E64" w14:paraId="365F36F2"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7DCBB6BB" w14:textId="77777777">
      <w:pPr>
        <w:pStyle w:val="NormalBold"/>
      </w:pPr>
      <w:r w:rsidRPr="000F7CEB">
        <w:rPr>
          <w:rStyle w:val="HideTWBExt"/>
          <w:b w:val="0"/>
          <w:noProof w:val="0"/>
        </w:rPr>
        <w:t>&lt;/RepeatBlock-By&gt;</w:t>
      </w:r>
    </w:p>
    <w:p w:rsidR="00671E64" w:rsidRPr="000F7CEB" w:rsidP="00671E64" w14:paraId="0B2E157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1F9BDD0" w14:textId="77777777">
      <w:pPr>
        <w:pStyle w:val="NormalBold"/>
      </w:pPr>
      <w:r w:rsidRPr="000F7CEB">
        <w:rPr>
          <w:rStyle w:val="HideTWBExt"/>
          <w:b w:val="0"/>
          <w:noProof w:val="0"/>
        </w:rPr>
        <w:t>&lt;Article&gt;</w:t>
      </w:r>
      <w:r w:rsidRPr="000F7CEB">
        <w:rPr>
          <w:color w:val="0000F0"/>
        </w:rPr>
        <w:t>Paragraph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F014A6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4F390A7" w14:textId="77777777"/>
        </w:tc>
      </w:tr>
      <w:tr w14:paraId="35D7009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91672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2F337D" w14:textId="77777777">
            <w:pPr>
              <w:pStyle w:val="AmColumnHeading"/>
            </w:pPr>
            <w:r w:rsidRPr="000F7CEB">
              <w:rPr>
                <w:color w:val="0000F5"/>
              </w:rPr>
              <w:t>Amendment</w:t>
            </w:r>
          </w:p>
        </w:tc>
      </w:tr>
      <w:tr w14:paraId="79332E0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3EE4A5" w14:textId="77777777">
            <w:pPr>
              <w:pStyle w:val="Normal6a"/>
            </w:pPr>
            <w:r w:rsidRPr="000F7CEB">
              <w:rPr>
                <w:color w:val="0000FA"/>
              </w:rPr>
              <w:t>4.</w:t>
            </w:r>
            <w:r w:rsidRPr="000F7CEB">
              <w:rPr>
                <w:color w:val="0000FA"/>
              </w:rPr>
              <w:tab/>
              <w:t>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w:t>
            </w:r>
          </w:p>
        </w:tc>
        <w:tc>
          <w:tcPr>
            <w:tcW w:w="4876" w:type="dxa"/>
            <w:tcBorders>
              <w:top w:val="nil"/>
              <w:left w:val="nil"/>
              <w:bottom w:val="nil"/>
              <w:right w:val="nil"/>
            </w:tcBorders>
          </w:tcPr>
          <w:p w:rsidR="00671E64" w:rsidRPr="000F7CEB" w:rsidP="003C5684" w14:paraId="4BD65978" w14:textId="77777777">
            <w:pPr>
              <w:pStyle w:val="Normal6a"/>
            </w:pPr>
            <w:r w:rsidRPr="000F7CEB">
              <w:rPr>
                <w:color w:val="000005"/>
              </w:rPr>
              <w:t>4.</w:t>
            </w:r>
            <w:r w:rsidRPr="000F7CEB">
              <w:rPr>
                <w:color w:val="000005"/>
              </w:rPr>
              <w:tab/>
              <w:t xml:space="preserve">Calls for the EU and its Member States to accelerate their commitments made in the Versailles Declaration, adopted on 11 March 2022, to assume greater responsibility for their defence and security, including by achieving greater strategic autonomy; stresses that NATO and the transatlantic partnership with the United States remain the cornerstones of European collective defence; stresses the need for EU Member States to step up their efforts by increasing their spending and procuring more joint capabilities, thereby strengthening their armed forces whether for national, NATO or EU operational purposes; </w:t>
            </w:r>
            <w:r w:rsidRPr="000F7CEB">
              <w:rPr>
                <w:b/>
                <w:i/>
                <w:color w:val="000005"/>
              </w:rPr>
              <w:t>calls upon the EU to enhance its conventional deterrence capabilities on its eastern border;</w:t>
            </w:r>
          </w:p>
        </w:tc>
      </w:tr>
    </w:tbl>
    <w:p w:rsidR="00671E64" w:rsidRPr="000F7CEB" w:rsidP="00671E64" w14:paraId="3B79AFC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659ABEE" w14:textId="77777777">
      <w:r w:rsidRPr="000F7CEB">
        <w:rPr>
          <w:rStyle w:val="HideTWBExt"/>
          <w:noProof w:val="0"/>
        </w:rPr>
        <w:t>&lt;/Amend&gt;</w:t>
      </w:r>
    </w:p>
    <w:p w:rsidR="00671E64" w:rsidRPr="000F7CEB" w:rsidP="00671E64" w14:paraId="14FE91A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183</w:t>
      </w:r>
      <w:r w:rsidRPr="000F7CEB">
        <w:rPr>
          <w:rStyle w:val="HideTWBExt"/>
          <w:b w:val="0"/>
          <w:noProof w:val="0"/>
        </w:rPr>
        <w:t>&lt;/NumAm&gt;</w:t>
      </w:r>
    </w:p>
    <w:p w:rsidR="00671E64" w:rsidRPr="000F7CEB" w:rsidP="00671E64" w14:paraId="0526E122"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3F977592" w14:textId="77777777">
      <w:pPr>
        <w:pStyle w:val="NormalBold"/>
      </w:pPr>
      <w:r w:rsidRPr="000F7CEB">
        <w:rPr>
          <w:rStyle w:val="HideTWBExt"/>
          <w:b w:val="0"/>
          <w:noProof w:val="0"/>
        </w:rPr>
        <w:t>&lt;/RepeatBlock-By&gt;</w:t>
      </w:r>
    </w:p>
    <w:p w:rsidR="00671E64" w:rsidRPr="000F7CEB" w:rsidP="00671E64" w14:paraId="30863FE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94F316E" w14:textId="77777777">
      <w:pPr>
        <w:pStyle w:val="NormalBold"/>
      </w:pPr>
      <w:r w:rsidRPr="000F7CEB">
        <w:rPr>
          <w:rStyle w:val="HideTWBExt"/>
          <w:b w:val="0"/>
          <w:noProof w:val="0"/>
        </w:rPr>
        <w:t>&lt;Article&gt;</w:t>
      </w:r>
      <w:r w:rsidRPr="000F7CEB">
        <w:rPr>
          <w:color w:val="0000F0"/>
        </w:rPr>
        <w:t>Paragraph 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02019F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2803A1" w14:textId="77777777"/>
        </w:tc>
      </w:tr>
      <w:tr w14:paraId="57DB398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90265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1ABD40" w14:textId="77777777">
            <w:pPr>
              <w:pStyle w:val="AmColumnHeading"/>
            </w:pPr>
            <w:r w:rsidRPr="000F7CEB">
              <w:rPr>
                <w:color w:val="0000F5"/>
              </w:rPr>
              <w:t>Amendment</w:t>
            </w:r>
          </w:p>
        </w:tc>
      </w:tr>
      <w:tr w14:paraId="2645B51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3BFFCA" w14:textId="77777777">
            <w:pPr>
              <w:pStyle w:val="Normal6a"/>
            </w:pPr>
          </w:p>
        </w:tc>
        <w:tc>
          <w:tcPr>
            <w:tcW w:w="4876" w:type="dxa"/>
            <w:tcBorders>
              <w:top w:val="nil"/>
              <w:left w:val="nil"/>
              <w:bottom w:val="nil"/>
              <w:right w:val="nil"/>
            </w:tcBorders>
          </w:tcPr>
          <w:p w:rsidR="00671E64" w:rsidRPr="000F7CEB" w:rsidP="003C5684" w14:paraId="68D09DE1" w14:textId="77777777">
            <w:pPr>
              <w:pStyle w:val="Normal6a"/>
            </w:pPr>
            <w:r w:rsidRPr="000F7CEB">
              <w:rPr>
                <w:b/>
                <w:i/>
                <w:color w:val="000005"/>
              </w:rPr>
              <w:t>4 a.</w:t>
            </w:r>
            <w:r w:rsidRPr="000F7CEB">
              <w:rPr>
                <w:color w:val="000005"/>
              </w:rPr>
              <w:tab/>
            </w:r>
            <w:r w:rsidRPr="000F7CEB">
              <w:rPr>
                <w:b/>
                <w:i/>
                <w:color w:val="000005"/>
              </w:rPr>
              <w:t>Notes that the United States remains the EU's main military ally and is an essential member of NATO, an alliance whose principle of collective defence has been strengthened since Russia's large-scale invasion of Ukraine and the accession of Sweden and Finland; insists that, irrespective of the political orientation of the White House, US foreign policy will continue to make Asia-Pacific a geostrategic priority and to perceive Europe as a secondary area; stresses that Europe can no longer subcontract its security and defence to other powers, and that it must not depend on anyone for its ability to defend its territory, infrastructure and interests in Europe or in other theatres;</w:t>
            </w:r>
          </w:p>
        </w:tc>
      </w:tr>
    </w:tbl>
    <w:p w:rsidR="00671E64" w:rsidRPr="000F7CEB" w:rsidP="00671E64" w14:paraId="5B4183A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B649C5E" w14:textId="77777777">
      <w:r w:rsidRPr="000F7CEB">
        <w:rPr>
          <w:rStyle w:val="HideTWBExt"/>
          <w:noProof w:val="0"/>
        </w:rPr>
        <w:t>&lt;/Amend&gt;</w:t>
      </w:r>
    </w:p>
    <w:p w:rsidR="00671E64" w:rsidRPr="000F7CEB" w:rsidP="00671E64" w14:paraId="5C57739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184</w:t>
      </w:r>
      <w:r w:rsidRPr="000F7CEB">
        <w:rPr>
          <w:rStyle w:val="HideTWBExt"/>
          <w:b w:val="0"/>
          <w:noProof w:val="0"/>
        </w:rPr>
        <w:t>&lt;/NumAm&gt;</w:t>
      </w:r>
    </w:p>
    <w:p w:rsidR="00671E64" w:rsidRPr="000F7CEB" w:rsidP="00671E64" w14:paraId="21FAD89A"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F5456E0" w14:textId="77777777">
      <w:pPr>
        <w:pStyle w:val="NormalBold"/>
      </w:pPr>
      <w:r w:rsidRPr="000F7CEB">
        <w:rPr>
          <w:rStyle w:val="HideTWBExt"/>
          <w:b w:val="0"/>
          <w:noProof w:val="0"/>
        </w:rPr>
        <w:t>&lt;/RepeatBlock-By&gt;</w:t>
      </w:r>
    </w:p>
    <w:p w:rsidR="00671E64" w:rsidRPr="000F7CEB" w:rsidP="00671E64" w14:paraId="51959B6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3788C72" w14:textId="77777777">
      <w:pPr>
        <w:pStyle w:val="NormalBold"/>
      </w:pPr>
      <w:r w:rsidRPr="000F7CEB">
        <w:rPr>
          <w:rStyle w:val="HideTWBExt"/>
          <w:b w:val="0"/>
          <w:noProof w:val="0"/>
        </w:rPr>
        <w:t>&lt;Article&gt;</w:t>
      </w:r>
      <w:r w:rsidRPr="000F7CEB">
        <w:rPr>
          <w:color w:val="0000F0"/>
        </w:rPr>
        <w:t>Paragraph 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C7DC7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B0E82C" w14:textId="77777777"/>
        </w:tc>
      </w:tr>
      <w:tr w14:paraId="7528DC4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960A9A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5933E6" w14:textId="77777777">
            <w:pPr>
              <w:pStyle w:val="AmColumnHeading"/>
            </w:pPr>
            <w:r w:rsidRPr="000F7CEB">
              <w:rPr>
                <w:color w:val="0000F5"/>
              </w:rPr>
              <w:t>Amendment</w:t>
            </w:r>
          </w:p>
        </w:tc>
      </w:tr>
      <w:tr w14:paraId="4BCD67D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97E5A4" w14:textId="77777777">
            <w:pPr>
              <w:pStyle w:val="Normal6a"/>
            </w:pPr>
          </w:p>
        </w:tc>
        <w:tc>
          <w:tcPr>
            <w:tcW w:w="4876" w:type="dxa"/>
            <w:tcBorders>
              <w:top w:val="nil"/>
              <w:left w:val="nil"/>
              <w:bottom w:val="nil"/>
              <w:right w:val="nil"/>
            </w:tcBorders>
          </w:tcPr>
          <w:p w:rsidR="00671E64" w:rsidRPr="000F7CEB" w:rsidP="003C5684" w14:paraId="4D5187A3" w14:textId="77777777">
            <w:pPr>
              <w:pStyle w:val="Normal6a"/>
            </w:pPr>
            <w:r w:rsidRPr="000F7CEB">
              <w:rPr>
                <w:b/>
                <w:i/>
                <w:color w:val="000005"/>
              </w:rPr>
              <w:t>4 a.</w:t>
            </w:r>
            <w:r w:rsidRPr="000F7CEB">
              <w:rPr>
                <w:color w:val="000005"/>
              </w:rPr>
              <w:tab/>
            </w:r>
            <w:r w:rsidRPr="000F7CEB">
              <w:rPr>
                <w:b/>
                <w:i/>
                <w:color w:val="000005"/>
              </w:rPr>
              <w:t>Recognises that NATO and leading allies such as US and UK are playing a crucial role in coordinating and leading the efforts to support Ukraine militarily not only with weapons, ammunition and equipment, but also intelligence and data; considers the ongoing war of aggression as further evidence that the most important countries for European security remain the United States and United Kingdom as the war continues to reveal profound structural faults in the EU security and defence architecture and unacceptable shortfalls in capabilities;</w:t>
            </w:r>
          </w:p>
        </w:tc>
      </w:tr>
    </w:tbl>
    <w:p w:rsidR="00671E64" w:rsidRPr="000F7CEB" w:rsidP="00671E64" w14:paraId="22162F2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81AAE0C" w14:textId="77777777">
      <w:r w:rsidRPr="000F7CEB">
        <w:rPr>
          <w:rStyle w:val="HideTWBExt"/>
          <w:noProof w:val="0"/>
        </w:rPr>
        <w:t>&lt;/Amend&gt;</w:t>
      </w:r>
    </w:p>
    <w:p w:rsidR="00671E64" w:rsidRPr="000F7CEB" w:rsidP="00671E64" w14:paraId="7D4CCE3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185</w:t>
      </w:r>
      <w:r w:rsidRPr="000F7CEB">
        <w:rPr>
          <w:rStyle w:val="HideTWBExt"/>
          <w:b w:val="0"/>
          <w:noProof w:val="0"/>
        </w:rPr>
        <w:t>&lt;/NumAm&gt;</w:t>
      </w:r>
    </w:p>
    <w:p w:rsidR="00671E64" w:rsidRPr="000F7CEB" w:rsidP="00671E64" w14:paraId="0691089B"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0503D1E4" w14:textId="77777777">
      <w:pPr>
        <w:pStyle w:val="NormalBold"/>
      </w:pPr>
      <w:r w:rsidRPr="000F7CEB">
        <w:rPr>
          <w:rStyle w:val="HideTWBExt"/>
          <w:b w:val="0"/>
          <w:noProof w:val="0"/>
        </w:rPr>
        <w:t>&lt;/RepeatBlock-By&gt;</w:t>
      </w:r>
    </w:p>
    <w:p w:rsidR="00671E64" w:rsidRPr="000F7CEB" w:rsidP="00671E64" w14:paraId="7E97D86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564A61" w14:textId="77777777">
      <w:pPr>
        <w:pStyle w:val="NormalBold"/>
      </w:pPr>
      <w:r w:rsidRPr="000F7CEB">
        <w:rPr>
          <w:rStyle w:val="HideTWBExt"/>
          <w:b w:val="0"/>
          <w:noProof w:val="0"/>
        </w:rPr>
        <w:t>&lt;Article&gt;</w:t>
      </w:r>
      <w:r w:rsidRPr="000F7CEB">
        <w:rPr>
          <w:color w:val="0000F0"/>
        </w:rPr>
        <w:t>Paragraph 4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70D77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370260E" w14:textId="77777777"/>
        </w:tc>
      </w:tr>
      <w:tr w14:paraId="4F2B754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4074ED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768810D" w14:textId="77777777">
            <w:pPr>
              <w:pStyle w:val="AmColumnHeading"/>
            </w:pPr>
            <w:r w:rsidRPr="000F7CEB">
              <w:rPr>
                <w:color w:val="0000F5"/>
              </w:rPr>
              <w:t>Amendment</w:t>
            </w:r>
          </w:p>
        </w:tc>
      </w:tr>
      <w:tr w14:paraId="021D5DE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3E6541" w14:textId="77777777">
            <w:pPr>
              <w:pStyle w:val="Normal6a"/>
            </w:pPr>
          </w:p>
        </w:tc>
        <w:tc>
          <w:tcPr>
            <w:tcW w:w="4876" w:type="dxa"/>
            <w:tcBorders>
              <w:top w:val="nil"/>
              <w:left w:val="nil"/>
              <w:bottom w:val="nil"/>
              <w:right w:val="nil"/>
            </w:tcBorders>
          </w:tcPr>
          <w:p w:rsidR="00671E64" w:rsidRPr="000F7CEB" w:rsidP="003C5684" w14:paraId="61BF4740" w14:textId="77777777">
            <w:pPr>
              <w:pStyle w:val="Normal6a"/>
            </w:pPr>
            <w:r w:rsidRPr="000F7CEB">
              <w:rPr>
                <w:b/>
                <w:i/>
                <w:color w:val="000005"/>
              </w:rPr>
              <w:t>4 b.</w:t>
            </w:r>
            <w:r w:rsidRPr="000F7CEB">
              <w:rPr>
                <w:color w:val="000005"/>
              </w:rPr>
              <w:tab/>
            </w:r>
            <w:r w:rsidRPr="000F7CEB">
              <w:rPr>
                <w:b/>
                <w:i/>
                <w:color w:val="000005"/>
              </w:rPr>
              <w:t>Recognises that CSDP will also require close coordination with NATO’s defence and deterrence posture, as well as the Alliance’s effort to promote co-operative security through defence capacity building and the Open Door policy;</w:t>
            </w:r>
          </w:p>
        </w:tc>
      </w:tr>
    </w:tbl>
    <w:p w:rsidR="00671E64" w:rsidRPr="000F7CEB" w:rsidP="00671E64" w14:paraId="3BA775B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25B42A0" w14:textId="77777777">
      <w:r w:rsidRPr="000F7CEB">
        <w:rPr>
          <w:rStyle w:val="HideTWBExt"/>
          <w:noProof w:val="0"/>
        </w:rPr>
        <w:t>&lt;/Amend&gt;</w:t>
      </w:r>
    </w:p>
    <w:p w:rsidR="00671E64" w:rsidRPr="000F7CEB" w:rsidP="00671E64" w14:paraId="77B54EC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186</w:t>
      </w:r>
      <w:r w:rsidRPr="000F7CEB">
        <w:rPr>
          <w:rStyle w:val="HideTWBExt"/>
          <w:b w:val="0"/>
          <w:noProof w:val="0"/>
        </w:rPr>
        <w:t>&lt;/NumAm&gt;</w:t>
      </w:r>
    </w:p>
    <w:p w:rsidR="00671E64" w:rsidRPr="000F7CEB" w:rsidP="00671E64" w14:paraId="019C3C48"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61C13FBD" w14:textId="77777777">
      <w:pPr>
        <w:pStyle w:val="NormalBold"/>
      </w:pPr>
      <w:r w:rsidRPr="000F7CEB">
        <w:rPr>
          <w:rStyle w:val="HideTWBExt"/>
          <w:b w:val="0"/>
          <w:noProof w:val="0"/>
        </w:rPr>
        <w:t>&lt;/RepeatBlock-By&gt;</w:t>
      </w:r>
    </w:p>
    <w:p w:rsidR="00671E64" w:rsidRPr="000F7CEB" w:rsidP="00671E64" w14:paraId="4DB72E9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8368F8" w14:textId="77777777">
      <w:pPr>
        <w:pStyle w:val="NormalBold"/>
      </w:pPr>
      <w:r w:rsidRPr="000F7CEB">
        <w:rPr>
          <w:rStyle w:val="HideTWBExt"/>
          <w:b w:val="0"/>
          <w:noProof w:val="0"/>
        </w:rPr>
        <w:t>&lt;Article&gt;</w:t>
      </w:r>
      <w:r w:rsidRPr="000F7CEB">
        <w:rPr>
          <w:color w:val="0000F0"/>
        </w:rPr>
        <w:t>Paragraph 4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627D68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5EAD36" w14:textId="77777777"/>
        </w:tc>
      </w:tr>
      <w:tr w14:paraId="588D088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15D87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1E7C23" w14:textId="77777777">
            <w:pPr>
              <w:pStyle w:val="AmColumnHeading"/>
            </w:pPr>
            <w:r w:rsidRPr="000F7CEB">
              <w:rPr>
                <w:color w:val="0000F5"/>
              </w:rPr>
              <w:t>Amendment</w:t>
            </w:r>
          </w:p>
        </w:tc>
      </w:tr>
      <w:tr w14:paraId="4D0AB68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58D1DA0" w14:textId="77777777">
            <w:pPr>
              <w:pStyle w:val="Normal6a"/>
            </w:pPr>
          </w:p>
        </w:tc>
        <w:tc>
          <w:tcPr>
            <w:tcW w:w="4876" w:type="dxa"/>
            <w:tcBorders>
              <w:top w:val="nil"/>
              <w:left w:val="nil"/>
              <w:bottom w:val="nil"/>
              <w:right w:val="nil"/>
            </w:tcBorders>
          </w:tcPr>
          <w:p w:rsidR="00671E64" w:rsidRPr="000F7CEB" w:rsidP="003C5684" w14:paraId="01B66343" w14:textId="77777777">
            <w:pPr>
              <w:pStyle w:val="Normal6a"/>
            </w:pPr>
            <w:r w:rsidRPr="000F7CEB">
              <w:rPr>
                <w:b/>
                <w:i/>
                <w:color w:val="000005"/>
              </w:rPr>
              <w:t>4 c.</w:t>
            </w:r>
            <w:r w:rsidRPr="000F7CEB">
              <w:rPr>
                <w:color w:val="000005"/>
              </w:rPr>
              <w:tab/>
            </w:r>
            <w:r w:rsidRPr="000F7CEB">
              <w:rPr>
                <w:b/>
                <w:i/>
                <w:color w:val="000005"/>
              </w:rPr>
              <w:t>Considers that taking greater responsibility for European Security requires Member States and the EU to be able to provide a minimum of 50% of the capabilities required to deter Russia from further aggression towards its neighbours and Member States no later than 2030;</w:t>
            </w:r>
          </w:p>
        </w:tc>
      </w:tr>
    </w:tbl>
    <w:p w:rsidR="00671E64" w:rsidRPr="000F7CEB" w:rsidP="00671E64" w14:paraId="2F09A4A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FFD6C76" w14:textId="77777777">
      <w:r w:rsidRPr="000F7CEB">
        <w:rPr>
          <w:rStyle w:val="HideTWBExt"/>
          <w:noProof w:val="0"/>
        </w:rPr>
        <w:t>&lt;/Amend&gt;</w:t>
      </w:r>
    </w:p>
    <w:p w:rsidR="00671E64" w:rsidRPr="000F7CEB" w:rsidP="00671E64" w14:paraId="419A8AE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187</w:t>
      </w:r>
      <w:r w:rsidRPr="000F7CEB">
        <w:rPr>
          <w:rStyle w:val="HideTWBExt"/>
          <w:b w:val="0"/>
          <w:noProof w:val="0"/>
        </w:rPr>
        <w:t>&lt;/NumAm&gt;</w:t>
      </w:r>
    </w:p>
    <w:p w:rsidR="00671E64" w:rsidRPr="000F7CEB" w:rsidP="00671E64" w14:paraId="60CF8646"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45F1AC7" w14:textId="77777777">
      <w:pPr>
        <w:pStyle w:val="NormalBold"/>
      </w:pPr>
      <w:r w:rsidRPr="000F7CEB">
        <w:rPr>
          <w:rStyle w:val="HideTWBExt"/>
          <w:b w:val="0"/>
          <w:noProof w:val="0"/>
        </w:rPr>
        <w:t>&lt;/RepeatBlock-By&gt;</w:t>
      </w:r>
    </w:p>
    <w:p w:rsidR="00671E64" w:rsidRPr="000F7CEB" w:rsidP="00671E64" w14:paraId="1F92F4A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BF57AB"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E77D1E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E932824" w14:textId="77777777"/>
        </w:tc>
      </w:tr>
      <w:tr w14:paraId="2E6EC3F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BD840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7F0851" w14:textId="77777777">
            <w:pPr>
              <w:pStyle w:val="AmColumnHeading"/>
            </w:pPr>
            <w:r w:rsidRPr="000F7CEB">
              <w:rPr>
                <w:color w:val="0000F5"/>
              </w:rPr>
              <w:t>Amendment</w:t>
            </w:r>
          </w:p>
        </w:tc>
      </w:tr>
      <w:tr w14:paraId="5025BBE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61ECCB" w14:textId="77777777">
            <w:pPr>
              <w:pStyle w:val="Normal6a"/>
            </w:pPr>
            <w:r w:rsidRPr="000F7CEB">
              <w:rPr>
                <w:b/>
                <w:i/>
                <w:color w:val="0000FA"/>
              </w:rPr>
              <w:t>5.</w:t>
            </w:r>
            <w:r w:rsidRPr="000F7CEB">
              <w:rPr>
                <w:color w:val="0000FA"/>
              </w:rPr>
              <w:tab/>
            </w:r>
            <w:r w:rsidRPr="000F7CEB">
              <w:rPr>
                <w:b/>
                <w:i/>
                <w:color w:val="0000FA"/>
              </w:rPr>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rsidR="00671E64" w:rsidRPr="000F7CEB" w:rsidP="003C5684" w14:paraId="49C61BCF" w14:textId="77777777">
            <w:pPr>
              <w:pStyle w:val="Normal6a"/>
            </w:pPr>
            <w:r w:rsidRPr="000F7CEB">
              <w:rPr>
                <w:b/>
                <w:i/>
                <w:color w:val="000005"/>
              </w:rPr>
              <w:t>deleted</w:t>
            </w:r>
          </w:p>
        </w:tc>
      </w:tr>
    </w:tbl>
    <w:p w:rsidR="00671E64" w:rsidRPr="000F7CEB" w:rsidP="00671E64" w14:paraId="52A64F6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1401A7F" w14:textId="77777777">
      <w:r w:rsidRPr="000F7CEB">
        <w:rPr>
          <w:rStyle w:val="HideTWBExt"/>
          <w:noProof w:val="0"/>
        </w:rPr>
        <w:t>&lt;/Amend&gt;</w:t>
      </w:r>
    </w:p>
    <w:p w:rsidR="00671E64" w:rsidRPr="000F7CEB" w:rsidP="00671E64" w14:paraId="0696D09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188</w:t>
      </w:r>
      <w:r w:rsidRPr="000F7CEB">
        <w:rPr>
          <w:rStyle w:val="HideTWBExt"/>
          <w:b w:val="0"/>
          <w:noProof w:val="0"/>
        </w:rPr>
        <w:t>&lt;/NumAm&gt;</w:t>
      </w:r>
    </w:p>
    <w:p w:rsidR="00671E64" w:rsidRPr="000F7CEB" w:rsidP="00671E64" w14:paraId="62CD64C2"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7C9F44E2" w14:textId="77777777">
      <w:pPr>
        <w:pStyle w:val="NormalBold"/>
      </w:pPr>
      <w:r w:rsidRPr="000F7CEB">
        <w:rPr>
          <w:rStyle w:val="HideTWBExt"/>
          <w:b w:val="0"/>
          <w:noProof w:val="0"/>
        </w:rPr>
        <w:t>&lt;/RepeatBlock-By&gt;</w:t>
      </w:r>
    </w:p>
    <w:p w:rsidR="00671E64" w:rsidRPr="000F7CEB" w:rsidP="00671E64" w14:paraId="05228D3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9014E1"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E72233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77DC16C" w14:textId="77777777"/>
        </w:tc>
      </w:tr>
      <w:tr w14:paraId="047BEA4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BBE3D7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C49C0F3" w14:textId="77777777">
            <w:pPr>
              <w:pStyle w:val="AmColumnHeading"/>
            </w:pPr>
            <w:r w:rsidRPr="000F7CEB">
              <w:rPr>
                <w:color w:val="0000F5"/>
              </w:rPr>
              <w:t>Amendment</w:t>
            </w:r>
          </w:p>
        </w:tc>
      </w:tr>
      <w:tr w14:paraId="2AB2AA3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D71131" w14:textId="77777777">
            <w:pPr>
              <w:pStyle w:val="Normal6a"/>
            </w:pPr>
            <w:r w:rsidRPr="000F7CEB">
              <w:rPr>
                <w:color w:val="0000FA"/>
              </w:rPr>
              <w:t>5.</w:t>
            </w:r>
            <w:r w:rsidRPr="000F7CEB">
              <w:rPr>
                <w:color w:val="0000FA"/>
              </w:rPr>
              <w:tab/>
              <w:t xml:space="preserve">Concurs with the </w:t>
            </w:r>
            <w:r w:rsidRPr="000F7CEB">
              <w:rPr>
                <w:b/>
                <w:i/>
                <w:color w:val="0000FA"/>
              </w:rPr>
              <w:t>ambition of building a European pillar within NATO and</w:t>
            </w:r>
            <w:r w:rsidRPr="000F7CEB">
              <w:rPr>
                <w:color w:val="0000FA"/>
              </w:rPr>
              <w:t xml:space="preserve"> stresses that the development of a European defence </w:t>
            </w:r>
            <w:r w:rsidRPr="000F7CEB">
              <w:rPr>
                <w:b/>
                <w:i/>
                <w:color w:val="0000FA"/>
              </w:rPr>
              <w:t>union can</w:t>
            </w:r>
            <w:r w:rsidRPr="000F7CEB">
              <w:rPr>
                <w:color w:val="0000FA"/>
              </w:rPr>
              <w:t xml:space="preserve"> go hand-in-hand with the deepening of EU-NATO cooperation;</w:t>
            </w:r>
          </w:p>
        </w:tc>
        <w:tc>
          <w:tcPr>
            <w:tcW w:w="4876" w:type="dxa"/>
            <w:tcBorders>
              <w:top w:val="nil"/>
              <w:left w:val="nil"/>
              <w:bottom w:val="nil"/>
              <w:right w:val="nil"/>
            </w:tcBorders>
          </w:tcPr>
          <w:p w:rsidR="00671E64" w:rsidRPr="000F7CEB" w:rsidP="003C5684" w14:paraId="75BB3A26" w14:textId="77777777">
            <w:pPr>
              <w:pStyle w:val="Normal6a"/>
            </w:pPr>
            <w:r w:rsidRPr="000F7CEB">
              <w:rPr>
                <w:color w:val="000005"/>
              </w:rPr>
              <w:t>5.</w:t>
            </w:r>
            <w:r w:rsidRPr="000F7CEB">
              <w:rPr>
                <w:color w:val="000005"/>
              </w:rPr>
              <w:tab/>
              <w:t xml:space="preserve">Concurs with the </w:t>
            </w:r>
            <w:r w:rsidRPr="000F7CEB">
              <w:rPr>
                <w:b/>
                <w:i/>
                <w:color w:val="000005"/>
              </w:rPr>
              <w:t>treaty provisions that security and defence remain predominantly a competence of the Member States; highlights that 25 out of 27 EU MS are NATO Allies and thus</w:t>
            </w:r>
            <w:r w:rsidRPr="000F7CEB">
              <w:rPr>
                <w:color w:val="000005"/>
              </w:rPr>
              <w:t xml:space="preserve"> stresses that the development of a European defence </w:t>
            </w:r>
            <w:r w:rsidRPr="000F7CEB">
              <w:rPr>
                <w:b/>
                <w:i/>
                <w:color w:val="000005"/>
              </w:rPr>
              <w:t>has to</w:t>
            </w:r>
            <w:r w:rsidRPr="000F7CEB">
              <w:rPr>
                <w:color w:val="000005"/>
              </w:rPr>
              <w:t xml:space="preserve"> go hand-in-hand with the deepening of EU-NATO cooperation;</w:t>
            </w:r>
          </w:p>
        </w:tc>
      </w:tr>
    </w:tbl>
    <w:p w:rsidR="00671E64" w:rsidRPr="000F7CEB" w:rsidP="00671E64" w14:paraId="23397EF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FC881ED" w14:textId="77777777">
      <w:r w:rsidRPr="000F7CEB">
        <w:rPr>
          <w:rStyle w:val="HideTWBExt"/>
          <w:noProof w:val="0"/>
        </w:rPr>
        <w:t>&lt;/Amend&gt;</w:t>
      </w:r>
    </w:p>
    <w:p w:rsidR="00671E64" w:rsidRPr="000F7CEB" w:rsidP="00671E64" w14:paraId="557D9A5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189</w:t>
      </w:r>
      <w:r w:rsidRPr="000F7CEB">
        <w:rPr>
          <w:rStyle w:val="HideTWBExt"/>
          <w:b w:val="0"/>
          <w:noProof w:val="0"/>
        </w:rPr>
        <w:t>&lt;/NumAm&gt;</w:t>
      </w:r>
    </w:p>
    <w:p w:rsidR="00671E64" w:rsidRPr="000F7CEB" w:rsidP="00671E64" w14:paraId="4E966859"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7B2E0462" w14:textId="77777777">
      <w:pPr>
        <w:pStyle w:val="NormalBold"/>
      </w:pPr>
      <w:r w:rsidRPr="000F7CEB">
        <w:rPr>
          <w:rStyle w:val="HideTWBExt"/>
          <w:b w:val="0"/>
          <w:noProof w:val="0"/>
        </w:rPr>
        <w:t>&lt;/RepeatBlock-By&gt;</w:t>
      </w:r>
    </w:p>
    <w:p w:rsidR="00671E64" w:rsidRPr="000F7CEB" w:rsidP="00671E64" w14:paraId="2F6B0C9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CE4FAD"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1E529A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DD36561" w14:textId="77777777"/>
        </w:tc>
      </w:tr>
      <w:tr w14:paraId="59AC7A6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7BEF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A73516" w14:textId="77777777">
            <w:pPr>
              <w:pStyle w:val="AmColumnHeading"/>
            </w:pPr>
            <w:r w:rsidRPr="000F7CEB">
              <w:rPr>
                <w:color w:val="0000F5"/>
              </w:rPr>
              <w:t>Amendment</w:t>
            </w:r>
          </w:p>
        </w:tc>
      </w:tr>
      <w:tr w14:paraId="613E6AA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8E0094C" w14:textId="77777777">
            <w:pPr>
              <w:pStyle w:val="Normal6a"/>
            </w:pPr>
            <w:r w:rsidRPr="000F7CEB">
              <w:rPr>
                <w:color w:val="0000FA"/>
              </w:rPr>
              <w:t>5.</w:t>
            </w:r>
            <w:r w:rsidRPr="000F7CEB">
              <w:rPr>
                <w:color w:val="0000FA"/>
              </w:rPr>
              <w:tab/>
              <w:t xml:space="preserve">Concurs with the ambition of building a European pillar within NATO </w:t>
            </w:r>
            <w:r w:rsidRPr="000F7CEB">
              <w:rPr>
                <w:b/>
                <w:i/>
                <w:color w:val="0000FA"/>
              </w:rPr>
              <w:t>and stresses that the development of a European defence union can go hand-in-hand with the deepening of EU-NATO cooperation</w:t>
            </w:r>
            <w:r w:rsidRPr="000F7CEB">
              <w:rPr>
                <w:color w:val="0000FA"/>
              </w:rPr>
              <w:t>;</w:t>
            </w:r>
          </w:p>
        </w:tc>
        <w:tc>
          <w:tcPr>
            <w:tcW w:w="4876" w:type="dxa"/>
            <w:tcBorders>
              <w:top w:val="nil"/>
              <w:left w:val="nil"/>
              <w:bottom w:val="nil"/>
              <w:right w:val="nil"/>
            </w:tcBorders>
          </w:tcPr>
          <w:p w:rsidR="00671E64" w:rsidRPr="000F7CEB" w:rsidP="003C5684" w14:paraId="55D18093" w14:textId="77777777">
            <w:pPr>
              <w:pStyle w:val="Normal6a"/>
            </w:pPr>
            <w:r w:rsidRPr="000F7CEB">
              <w:rPr>
                <w:color w:val="000005"/>
              </w:rPr>
              <w:t>5.</w:t>
            </w:r>
            <w:r w:rsidRPr="000F7CEB">
              <w:rPr>
                <w:color w:val="000005"/>
              </w:rPr>
              <w:tab/>
              <w:t>Concurs with the ambition of building a European pillar within NATO</w:t>
            </w:r>
            <w:r w:rsidRPr="000F7CEB">
              <w:rPr>
                <w:b/>
                <w:i/>
                <w:color w:val="000005"/>
              </w:rPr>
              <w:t>, always focusing on complementing and not substituting NATOs responsibilities, in order to avoid duplications of any kind</w:t>
            </w:r>
            <w:r w:rsidRPr="000F7CEB">
              <w:rPr>
                <w:color w:val="000005"/>
              </w:rPr>
              <w:t>;</w:t>
            </w:r>
          </w:p>
        </w:tc>
      </w:tr>
    </w:tbl>
    <w:p w:rsidR="00671E64" w:rsidRPr="000F7CEB" w:rsidP="00671E64" w14:paraId="328F88E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83CAC7" w14:textId="77777777">
      <w:r w:rsidRPr="000F7CEB">
        <w:rPr>
          <w:rStyle w:val="HideTWBExt"/>
          <w:noProof w:val="0"/>
        </w:rPr>
        <w:t>&lt;/Amend&gt;</w:t>
      </w:r>
    </w:p>
    <w:p w:rsidR="00671E64" w:rsidRPr="000F7CEB" w:rsidP="00671E64" w14:paraId="2EB4FF2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190</w:t>
      </w:r>
      <w:r w:rsidRPr="000F7CEB">
        <w:rPr>
          <w:rStyle w:val="HideTWBExt"/>
          <w:b w:val="0"/>
          <w:noProof w:val="0"/>
        </w:rPr>
        <w:t>&lt;/NumAm&gt;</w:t>
      </w:r>
    </w:p>
    <w:p w:rsidR="00671E64" w:rsidRPr="000F7CEB" w:rsidP="00671E64" w14:paraId="70AC79D7"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3CB19AE" w14:textId="77777777">
      <w:pPr>
        <w:pStyle w:val="NormalBold"/>
      </w:pPr>
      <w:r w:rsidRPr="000F7CEB">
        <w:rPr>
          <w:rStyle w:val="HideTWBExt"/>
          <w:b w:val="0"/>
          <w:noProof w:val="0"/>
        </w:rPr>
        <w:t>&lt;/RepeatBlock-By&gt;</w:t>
      </w:r>
    </w:p>
    <w:p w:rsidR="00671E64" w:rsidRPr="000F7CEB" w:rsidP="00671E64" w14:paraId="41A4E35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DB1F36A"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7EFAC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D42AE8" w14:textId="77777777"/>
        </w:tc>
      </w:tr>
      <w:tr w14:paraId="776C5C7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6828E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F5A949" w14:textId="77777777">
            <w:pPr>
              <w:pStyle w:val="AmColumnHeading"/>
            </w:pPr>
            <w:r w:rsidRPr="000F7CEB">
              <w:rPr>
                <w:color w:val="0000F5"/>
              </w:rPr>
              <w:t>Amendment</w:t>
            </w:r>
          </w:p>
        </w:tc>
      </w:tr>
      <w:tr w14:paraId="38DBEC3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3242051" w14:textId="77777777">
            <w:pPr>
              <w:pStyle w:val="Normal6a"/>
            </w:pPr>
            <w:r w:rsidRPr="000F7CEB">
              <w:rPr>
                <w:color w:val="0000FA"/>
              </w:rPr>
              <w:t>5.</w:t>
            </w:r>
            <w:r w:rsidRPr="000F7CEB">
              <w:rPr>
                <w:color w:val="0000FA"/>
              </w:rPr>
              <w:tab/>
              <w:t xml:space="preserve">Concurs with the ambition of </w:t>
            </w:r>
            <w:r w:rsidRPr="000F7CEB">
              <w:rPr>
                <w:b/>
                <w:i/>
                <w:color w:val="0000FA"/>
              </w:rPr>
              <w:t>building a</w:t>
            </w:r>
            <w:r w:rsidRPr="000F7CEB">
              <w:rPr>
                <w:color w:val="0000FA"/>
              </w:rPr>
              <w:t xml:space="preserve"> European pillar within NATO and stresses that the development of a European </w:t>
            </w:r>
            <w:r w:rsidRPr="000F7CEB">
              <w:rPr>
                <w:b/>
                <w:i/>
                <w:color w:val="0000FA"/>
              </w:rPr>
              <w:t>defence union</w:t>
            </w:r>
            <w:r w:rsidRPr="000F7CEB">
              <w:rPr>
                <w:color w:val="0000FA"/>
              </w:rPr>
              <w:t xml:space="preserve"> can go </w:t>
            </w:r>
            <w:r w:rsidRPr="000F7CEB">
              <w:rPr>
                <w:b/>
                <w:i/>
                <w:color w:val="0000FA"/>
              </w:rPr>
              <w:t>hand-in-hand</w:t>
            </w:r>
            <w:r w:rsidRPr="000F7CEB">
              <w:rPr>
                <w:color w:val="0000FA"/>
              </w:rPr>
              <w:t xml:space="preserve"> with the deepening of EU-NATO cooperation;</w:t>
            </w:r>
          </w:p>
        </w:tc>
        <w:tc>
          <w:tcPr>
            <w:tcW w:w="4876" w:type="dxa"/>
            <w:tcBorders>
              <w:top w:val="nil"/>
              <w:left w:val="nil"/>
              <w:bottom w:val="nil"/>
              <w:right w:val="nil"/>
            </w:tcBorders>
          </w:tcPr>
          <w:p w:rsidR="00671E64" w:rsidRPr="000F7CEB" w:rsidP="003C5684" w14:paraId="6BF88A3B" w14:textId="77777777">
            <w:pPr>
              <w:pStyle w:val="Normal6a"/>
            </w:pPr>
            <w:r w:rsidRPr="000F7CEB">
              <w:rPr>
                <w:color w:val="000005"/>
              </w:rPr>
              <w:t>5.</w:t>
            </w:r>
            <w:r w:rsidRPr="000F7CEB">
              <w:rPr>
                <w:color w:val="000005"/>
              </w:rPr>
              <w:tab/>
              <w:t xml:space="preserve">Concurs with the ambition of </w:t>
            </w:r>
            <w:r w:rsidRPr="000F7CEB">
              <w:rPr>
                <w:b/>
                <w:i/>
                <w:color w:val="000005"/>
              </w:rPr>
              <w:t>enhancing the</w:t>
            </w:r>
            <w:r w:rsidRPr="000F7CEB">
              <w:rPr>
                <w:color w:val="000005"/>
              </w:rPr>
              <w:t xml:space="preserve"> European pillar within NATO </w:t>
            </w:r>
            <w:r w:rsidRPr="000F7CEB">
              <w:rPr>
                <w:b/>
                <w:i/>
                <w:color w:val="000005"/>
              </w:rPr>
              <w:t>by increasing the amount and range of NATO Advanced Training Courses between European Allies and Partners to ensure that Member States close the gap in operational capabilities and effectiveness with the US</w:t>
            </w:r>
            <w:r w:rsidRPr="000F7CEB">
              <w:rPr>
                <w:color w:val="000005"/>
              </w:rPr>
              <w:t xml:space="preserve"> and stresses that the development of a European </w:t>
            </w:r>
            <w:r w:rsidRPr="000F7CEB">
              <w:rPr>
                <w:b/>
                <w:i/>
                <w:color w:val="000005"/>
              </w:rPr>
              <w:t>operational capabilities</w:t>
            </w:r>
            <w:r w:rsidRPr="000F7CEB">
              <w:rPr>
                <w:color w:val="000005"/>
              </w:rPr>
              <w:t xml:space="preserve"> can go </w:t>
            </w:r>
            <w:r w:rsidRPr="000F7CEB">
              <w:rPr>
                <w:b/>
                <w:i/>
                <w:color w:val="000005"/>
              </w:rPr>
              <w:t>hand in hand</w:t>
            </w:r>
            <w:r w:rsidRPr="000F7CEB">
              <w:rPr>
                <w:color w:val="000005"/>
              </w:rPr>
              <w:t xml:space="preserve"> with the deepening of EU-NATO cooperation;</w:t>
            </w:r>
          </w:p>
        </w:tc>
      </w:tr>
    </w:tbl>
    <w:p w:rsidR="00671E64" w:rsidRPr="000F7CEB" w:rsidP="00671E64" w14:paraId="68022B0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639DA6D" w14:textId="77777777">
      <w:r w:rsidRPr="000F7CEB">
        <w:rPr>
          <w:rStyle w:val="HideTWBExt"/>
          <w:noProof w:val="0"/>
        </w:rPr>
        <w:t>&lt;/Amend&gt;</w:t>
      </w:r>
    </w:p>
    <w:p w:rsidR="00671E64" w:rsidRPr="000F7CEB" w:rsidP="00671E64" w14:paraId="1F866B3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191</w:t>
      </w:r>
      <w:r w:rsidRPr="000F7CEB">
        <w:rPr>
          <w:rStyle w:val="HideTWBExt"/>
          <w:b w:val="0"/>
          <w:noProof w:val="0"/>
        </w:rPr>
        <w:t>&lt;/NumAm&gt;</w:t>
      </w:r>
    </w:p>
    <w:p w:rsidR="00671E64" w:rsidRPr="000F7CEB" w:rsidP="00671E64" w14:paraId="02CB3762"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49185263" w14:textId="77777777">
      <w:pPr>
        <w:pStyle w:val="NormalBold"/>
      </w:pPr>
      <w:r w:rsidRPr="000F7CEB">
        <w:rPr>
          <w:rStyle w:val="HideTWBExt"/>
          <w:b w:val="0"/>
          <w:noProof w:val="0"/>
        </w:rPr>
        <w:t>&lt;/RepeatBlock-By&gt;</w:t>
      </w:r>
    </w:p>
    <w:p w:rsidR="00671E64" w:rsidRPr="000F7CEB" w:rsidP="00671E64" w14:paraId="451D8B1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6EBEA4"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C00E7E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944AA8" w14:textId="77777777"/>
        </w:tc>
      </w:tr>
      <w:tr w14:paraId="310FCD3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9CD265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E45A675" w14:textId="77777777">
            <w:pPr>
              <w:pStyle w:val="AmColumnHeading"/>
            </w:pPr>
            <w:r w:rsidRPr="000F7CEB">
              <w:rPr>
                <w:color w:val="0000F5"/>
              </w:rPr>
              <w:t>Amendment</w:t>
            </w:r>
          </w:p>
        </w:tc>
      </w:tr>
      <w:tr w14:paraId="7B8D0B6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63F9FDA" w14:textId="77777777">
            <w:pPr>
              <w:pStyle w:val="Normal6a"/>
            </w:pPr>
            <w:r w:rsidRPr="000F7CEB">
              <w:rPr>
                <w:color w:val="0000FA"/>
              </w:rPr>
              <w:t>5.</w:t>
            </w:r>
            <w:r w:rsidRPr="000F7CEB">
              <w:rPr>
                <w:color w:val="0000FA"/>
              </w:rPr>
              <w:tab/>
              <w:t xml:space="preserve">Concurs with the ambition of building a European pillar within NATO and stresses that the development of </w:t>
            </w:r>
            <w:r w:rsidRPr="000F7CEB">
              <w:rPr>
                <w:b/>
                <w:i/>
                <w:color w:val="0000FA"/>
              </w:rPr>
              <w:t>a</w:t>
            </w:r>
            <w:r w:rsidRPr="000F7CEB">
              <w:rPr>
                <w:color w:val="0000FA"/>
              </w:rPr>
              <w:t xml:space="preserve"> European </w:t>
            </w:r>
            <w:r w:rsidRPr="000F7CEB">
              <w:rPr>
                <w:b/>
                <w:i/>
                <w:color w:val="0000FA"/>
              </w:rPr>
              <w:t>defence union</w:t>
            </w:r>
            <w:r w:rsidRPr="000F7CEB">
              <w:rPr>
                <w:color w:val="0000FA"/>
              </w:rPr>
              <w:t xml:space="preserve"> can go hand-in-hand with the deepening of EU-NATO cooperation;</w:t>
            </w:r>
          </w:p>
        </w:tc>
        <w:tc>
          <w:tcPr>
            <w:tcW w:w="4876" w:type="dxa"/>
            <w:tcBorders>
              <w:top w:val="nil"/>
              <w:left w:val="nil"/>
              <w:bottom w:val="nil"/>
              <w:right w:val="nil"/>
            </w:tcBorders>
          </w:tcPr>
          <w:p w:rsidR="00671E64" w:rsidRPr="000F7CEB" w:rsidP="003C5684" w14:paraId="11E439E0" w14:textId="77777777">
            <w:pPr>
              <w:pStyle w:val="Normal6a"/>
            </w:pPr>
            <w:r w:rsidRPr="000F7CEB">
              <w:rPr>
                <w:color w:val="000005"/>
              </w:rPr>
              <w:t>5.</w:t>
            </w:r>
            <w:r w:rsidRPr="000F7CEB">
              <w:rPr>
                <w:color w:val="000005"/>
              </w:rPr>
              <w:tab/>
              <w:t>Concurs with the ambition of building a European pillar within NATO</w:t>
            </w:r>
            <w:r w:rsidRPr="000F7CEB">
              <w:rPr>
                <w:b/>
                <w:i/>
                <w:color w:val="000005"/>
              </w:rPr>
              <w:t>, which must include a more balanced distribution of command posts in favour of Europeans,</w:t>
            </w:r>
            <w:r w:rsidRPr="000F7CEB">
              <w:rPr>
                <w:color w:val="000005"/>
              </w:rPr>
              <w:t xml:space="preserve"> and stresses that the development of </w:t>
            </w:r>
            <w:r w:rsidRPr="000F7CEB">
              <w:rPr>
                <w:b/>
                <w:i/>
                <w:color w:val="000005"/>
              </w:rPr>
              <w:t>an autonomous</w:t>
            </w:r>
            <w:r w:rsidRPr="000F7CEB">
              <w:rPr>
                <w:color w:val="000005"/>
              </w:rPr>
              <w:t xml:space="preserve"> European </w:t>
            </w:r>
            <w:r w:rsidRPr="000F7CEB">
              <w:rPr>
                <w:b/>
                <w:i/>
                <w:color w:val="000005"/>
              </w:rPr>
              <w:t>strategy</w:t>
            </w:r>
            <w:r w:rsidRPr="000F7CEB">
              <w:rPr>
                <w:color w:val="000005"/>
              </w:rPr>
              <w:t xml:space="preserve"> can go hand-in-hand with the deepening of EU-NATO cooperation; </w:t>
            </w:r>
            <w:r w:rsidRPr="000F7CEB">
              <w:rPr>
                <w:b/>
                <w:i/>
                <w:color w:val="000005"/>
              </w:rPr>
              <w:t>an autonomous European pillar within NATO means a quantitative increase in the military capabilities of each EU Member States within the Alliance, but also a growing qualitative investment with greater participation in NATO exercises and operations, particularly on the Eastern Flank, in order to increase the combat, logistics and command capabilities of European forces at higher levels (brigade, division, then army corps);</w:t>
            </w:r>
          </w:p>
        </w:tc>
      </w:tr>
    </w:tbl>
    <w:p w:rsidR="00671E64" w:rsidRPr="000F7CEB" w:rsidP="00671E64" w14:paraId="6CFA939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FD7574" w14:textId="77777777">
      <w:r w:rsidRPr="000F7CEB">
        <w:rPr>
          <w:rStyle w:val="HideTWBExt"/>
          <w:noProof w:val="0"/>
        </w:rPr>
        <w:t>&lt;/Amend&gt;</w:t>
      </w:r>
    </w:p>
    <w:p w:rsidR="00671E64" w:rsidRPr="000F7CEB" w:rsidP="00671E64" w14:paraId="770E950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192</w:t>
      </w:r>
      <w:r w:rsidRPr="000F7CEB">
        <w:rPr>
          <w:rStyle w:val="HideTWBExt"/>
          <w:b w:val="0"/>
          <w:noProof w:val="0"/>
        </w:rPr>
        <w:t>&lt;/NumAm&gt;</w:t>
      </w:r>
    </w:p>
    <w:p w:rsidR="00671E64" w:rsidRPr="000F7CEB" w:rsidP="00671E64" w14:paraId="05777427"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52AFAA8C" w14:textId="77777777">
      <w:pPr>
        <w:pStyle w:val="NormalBold"/>
      </w:pPr>
      <w:r w:rsidRPr="000F7CEB">
        <w:rPr>
          <w:rStyle w:val="HideTWBExt"/>
          <w:b w:val="0"/>
          <w:noProof w:val="0"/>
        </w:rPr>
        <w:t>&lt;/RepeatBlock-By&gt;</w:t>
      </w:r>
    </w:p>
    <w:p w:rsidR="00671E64" w:rsidRPr="000F7CEB" w:rsidP="00671E64" w14:paraId="382EA76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0D925DB"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DD4E25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8E4409" w14:textId="77777777"/>
        </w:tc>
      </w:tr>
      <w:tr w14:paraId="28E3923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AFAF71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8E734DC" w14:textId="77777777">
            <w:pPr>
              <w:pStyle w:val="AmColumnHeading"/>
            </w:pPr>
            <w:r w:rsidRPr="000F7CEB">
              <w:rPr>
                <w:color w:val="0000F5"/>
              </w:rPr>
              <w:t>Amendment</w:t>
            </w:r>
          </w:p>
        </w:tc>
      </w:tr>
      <w:tr w14:paraId="610CA0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D6E48D0" w14:textId="77777777">
            <w:pPr>
              <w:pStyle w:val="Normal6a"/>
            </w:pPr>
            <w:r w:rsidRPr="000F7CEB">
              <w:rPr>
                <w:color w:val="0000FA"/>
              </w:rPr>
              <w:t>5.</w:t>
            </w:r>
            <w:r w:rsidRPr="000F7CEB">
              <w:rPr>
                <w:color w:val="0000FA"/>
              </w:rPr>
              <w:tab/>
              <w:t xml:space="preserve">Concurs with the ambition of building a European pillar </w:t>
            </w:r>
            <w:r w:rsidRPr="000F7CEB">
              <w:rPr>
                <w:b/>
                <w:bCs/>
                <w:i/>
                <w:iCs/>
                <w:color w:val="0000FA"/>
              </w:rPr>
              <w:t>within</w:t>
            </w:r>
            <w:r w:rsidRPr="000F7CEB">
              <w:rPr>
                <w:color w:val="0000FA"/>
              </w:rPr>
              <w:t xml:space="preserve"> NATO and stresses that the development of a European defence union can </w:t>
            </w:r>
            <w:r w:rsidRPr="000F7CEB">
              <w:rPr>
                <w:b/>
                <w:bCs/>
                <w:i/>
                <w:iCs/>
                <w:color w:val="0000FA"/>
              </w:rPr>
              <w:t>go hand-in-hand</w:t>
            </w:r>
            <w:r w:rsidRPr="000F7CEB">
              <w:rPr>
                <w:color w:val="0000FA"/>
              </w:rPr>
              <w:t xml:space="preserve"> with </w:t>
            </w:r>
            <w:r w:rsidRPr="000F7CEB">
              <w:rPr>
                <w:b/>
                <w:bCs/>
                <w:i/>
                <w:iCs/>
                <w:color w:val="0000FA"/>
              </w:rPr>
              <w:t>the deepening of</w:t>
            </w:r>
            <w:r w:rsidRPr="000F7CEB">
              <w:rPr>
                <w:color w:val="0000FA"/>
              </w:rPr>
              <w:t xml:space="preserve"> EU-NATO cooperation;</w:t>
            </w:r>
          </w:p>
        </w:tc>
        <w:tc>
          <w:tcPr>
            <w:tcW w:w="4876" w:type="dxa"/>
            <w:tcBorders>
              <w:top w:val="nil"/>
              <w:left w:val="nil"/>
              <w:bottom w:val="nil"/>
              <w:right w:val="nil"/>
            </w:tcBorders>
          </w:tcPr>
          <w:p w:rsidR="00671E64" w:rsidRPr="000F7CEB" w:rsidP="003C5684" w14:paraId="4AEC29CE" w14:textId="77777777">
            <w:pPr>
              <w:pStyle w:val="Normal6a"/>
            </w:pPr>
            <w:r w:rsidRPr="000F7CEB">
              <w:rPr>
                <w:color w:val="000005"/>
              </w:rPr>
              <w:t>5.</w:t>
            </w:r>
            <w:r w:rsidRPr="000F7CEB">
              <w:rPr>
                <w:color w:val="000005"/>
              </w:rPr>
              <w:tab/>
              <w:t xml:space="preserve">Concurs with the ambition of building a European pillar </w:t>
            </w:r>
            <w:r w:rsidRPr="000F7CEB">
              <w:rPr>
                <w:b/>
                <w:bCs/>
                <w:i/>
                <w:iCs/>
                <w:color w:val="000005"/>
              </w:rPr>
              <w:t>beyond</w:t>
            </w:r>
            <w:r w:rsidRPr="000F7CEB">
              <w:rPr>
                <w:color w:val="000005"/>
              </w:rPr>
              <w:t xml:space="preserve"> NATO and stresses that the development of a European defence union can </w:t>
            </w:r>
            <w:r w:rsidRPr="000F7CEB">
              <w:rPr>
                <w:b/>
                <w:bCs/>
                <w:i/>
                <w:iCs/>
                <w:color w:val="000005"/>
              </w:rPr>
              <w:t>co-exist</w:t>
            </w:r>
            <w:r w:rsidRPr="000F7CEB">
              <w:rPr>
                <w:color w:val="000005"/>
              </w:rPr>
              <w:t xml:space="preserve"> with EU-NATO cooperation;</w:t>
            </w:r>
          </w:p>
        </w:tc>
      </w:tr>
    </w:tbl>
    <w:p w:rsidR="00671E64" w:rsidRPr="000F7CEB" w:rsidP="00671E64" w14:paraId="3C6E62F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71D88CE0" w14:textId="77777777">
      <w:r w:rsidRPr="000F7CEB">
        <w:rPr>
          <w:rStyle w:val="HideTWBExt"/>
          <w:noProof w:val="0"/>
        </w:rPr>
        <w:t>&lt;/Amend&gt;</w:t>
      </w:r>
    </w:p>
    <w:p w:rsidR="00671E64" w:rsidRPr="000F7CEB" w:rsidP="00671E64" w14:paraId="4A9D27B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193</w:t>
      </w:r>
      <w:r w:rsidRPr="000F7CEB">
        <w:rPr>
          <w:rStyle w:val="HideTWBExt"/>
          <w:b w:val="0"/>
          <w:noProof w:val="0"/>
        </w:rPr>
        <w:t>&lt;/NumAm&gt;</w:t>
      </w:r>
    </w:p>
    <w:p w:rsidR="00671E64" w:rsidRPr="000F7CEB" w:rsidP="00671E64" w14:paraId="0A0A0262"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3D0A2E16" w14:textId="77777777">
      <w:pPr>
        <w:pStyle w:val="NormalBold"/>
      </w:pPr>
      <w:r w:rsidRPr="000F7CEB">
        <w:rPr>
          <w:rStyle w:val="HideTWBExt"/>
          <w:b w:val="0"/>
          <w:noProof w:val="0"/>
        </w:rPr>
        <w:t>&lt;/RepeatBlock-By&gt;</w:t>
      </w:r>
    </w:p>
    <w:p w:rsidR="00671E64" w:rsidRPr="000F7CEB" w:rsidP="00671E64" w14:paraId="4A96DC9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990AC3"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46810C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23E8B05" w14:textId="77777777"/>
        </w:tc>
      </w:tr>
      <w:tr w14:paraId="47A6F17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58E44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83A8257" w14:textId="77777777">
            <w:pPr>
              <w:pStyle w:val="AmColumnHeading"/>
            </w:pPr>
            <w:r w:rsidRPr="000F7CEB">
              <w:rPr>
                <w:color w:val="0000F5"/>
              </w:rPr>
              <w:t>Amendment</w:t>
            </w:r>
          </w:p>
        </w:tc>
      </w:tr>
      <w:tr w14:paraId="586BF7C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8A1BFF" w14:textId="77777777">
            <w:pPr>
              <w:pStyle w:val="Normal6a"/>
            </w:pPr>
            <w:r w:rsidRPr="000F7CEB">
              <w:rPr>
                <w:color w:val="0000FA"/>
              </w:rPr>
              <w:t>5.</w:t>
            </w:r>
            <w:r w:rsidRPr="000F7CEB">
              <w:rPr>
                <w:color w:val="0000FA"/>
              </w:rPr>
              <w:tab/>
              <w:t xml:space="preserve">Concurs with the ambition of building a European pillar within NATO and stresses that the development of a European defence union </w:t>
            </w:r>
            <w:r w:rsidRPr="000F7CEB">
              <w:rPr>
                <w:b/>
                <w:i/>
                <w:color w:val="0000FA"/>
              </w:rPr>
              <w:t>can</w:t>
            </w:r>
            <w:r w:rsidRPr="000F7CEB">
              <w:rPr>
                <w:color w:val="0000FA"/>
              </w:rPr>
              <w:t xml:space="preserve"> go hand-in-hand with the deepening of EU-NATO cooperation;</w:t>
            </w:r>
          </w:p>
        </w:tc>
        <w:tc>
          <w:tcPr>
            <w:tcW w:w="4876" w:type="dxa"/>
            <w:tcBorders>
              <w:top w:val="nil"/>
              <w:left w:val="nil"/>
              <w:bottom w:val="nil"/>
              <w:right w:val="nil"/>
            </w:tcBorders>
          </w:tcPr>
          <w:p w:rsidR="00671E64" w:rsidRPr="000F7CEB" w:rsidP="003C5684" w14:paraId="4F610790" w14:textId="77777777">
            <w:pPr>
              <w:pStyle w:val="Normal6a"/>
            </w:pPr>
            <w:r w:rsidRPr="000F7CEB">
              <w:rPr>
                <w:color w:val="000005"/>
              </w:rPr>
              <w:t>5.</w:t>
            </w:r>
            <w:r w:rsidRPr="000F7CEB">
              <w:rPr>
                <w:color w:val="000005"/>
              </w:rPr>
              <w:tab/>
              <w:t xml:space="preserve">Concurs with the ambition of building a European pillar within </w:t>
            </w:r>
            <w:r w:rsidRPr="000F7CEB">
              <w:rPr>
                <w:b/>
                <w:i/>
                <w:color w:val="000005"/>
              </w:rPr>
              <w:t>and complementary to</w:t>
            </w:r>
            <w:r w:rsidRPr="000F7CEB">
              <w:rPr>
                <w:color w:val="000005"/>
              </w:rPr>
              <w:t xml:space="preserve"> NATO and stresses that the development of a European defence union </w:t>
            </w:r>
            <w:r w:rsidRPr="000F7CEB">
              <w:rPr>
                <w:b/>
                <w:i/>
                <w:color w:val="000005"/>
              </w:rPr>
              <w:t>must</w:t>
            </w:r>
            <w:r w:rsidRPr="000F7CEB">
              <w:rPr>
                <w:color w:val="000005"/>
              </w:rPr>
              <w:t xml:space="preserve"> go hand-in-hand with the deepening of EU-NATO cooperation;</w:t>
            </w:r>
          </w:p>
        </w:tc>
      </w:tr>
    </w:tbl>
    <w:p w:rsidR="00671E64" w:rsidRPr="000F7CEB" w:rsidP="00671E64" w14:paraId="410E612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FB28576" w14:textId="77777777">
      <w:r w:rsidRPr="000F7CEB">
        <w:rPr>
          <w:rStyle w:val="HideTWBExt"/>
          <w:noProof w:val="0"/>
        </w:rPr>
        <w:t>&lt;/Amend&gt;</w:t>
      </w:r>
    </w:p>
    <w:p w:rsidR="00671E64" w:rsidRPr="000F7CEB" w:rsidP="00671E64" w14:paraId="4DCE97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194</w:t>
      </w:r>
      <w:r w:rsidRPr="000F7CEB">
        <w:rPr>
          <w:rStyle w:val="HideTWBExt"/>
          <w:b w:val="0"/>
          <w:noProof w:val="0"/>
        </w:rPr>
        <w:t>&lt;/NumAm&gt;</w:t>
      </w:r>
    </w:p>
    <w:p w:rsidR="00671E64" w:rsidRPr="000F7CEB" w:rsidP="00671E64" w14:paraId="099B4B17"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259C57CC" w14:textId="77777777">
      <w:pPr>
        <w:pStyle w:val="NormalBold"/>
      </w:pPr>
      <w:r w:rsidRPr="000F7CEB">
        <w:rPr>
          <w:rStyle w:val="HideTWBExt"/>
          <w:b w:val="0"/>
          <w:noProof w:val="0"/>
        </w:rPr>
        <w:t>&lt;/RepeatBlock-By&gt;</w:t>
      </w:r>
    </w:p>
    <w:p w:rsidR="00671E64" w:rsidRPr="000F7CEB" w:rsidP="00671E64" w14:paraId="79E0E78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200023"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64D14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AB2188E" w14:textId="77777777"/>
        </w:tc>
      </w:tr>
      <w:tr w14:paraId="3C5B7CA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BCAA5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3E0A65F" w14:textId="77777777">
            <w:pPr>
              <w:pStyle w:val="AmColumnHeading"/>
            </w:pPr>
            <w:r w:rsidRPr="000F7CEB">
              <w:rPr>
                <w:color w:val="0000F5"/>
              </w:rPr>
              <w:t>Amendment</w:t>
            </w:r>
          </w:p>
        </w:tc>
      </w:tr>
      <w:tr w14:paraId="0520030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CC8F878" w14:textId="77777777">
            <w:pPr>
              <w:pStyle w:val="Normal6a"/>
            </w:pPr>
            <w:r w:rsidRPr="000F7CEB">
              <w:rPr>
                <w:color w:val="0000FA"/>
              </w:rPr>
              <w:t>5.</w:t>
            </w:r>
            <w:r w:rsidRPr="000F7CEB">
              <w:rPr>
                <w:color w:val="0000FA"/>
              </w:rPr>
              <w:tab/>
              <w:t xml:space="preserve">Concurs with the ambition of building a European pillar within NATO and stresses that the development of a European defence </w:t>
            </w:r>
            <w:r w:rsidRPr="000F7CEB">
              <w:rPr>
                <w:b/>
                <w:i/>
                <w:color w:val="0000FA"/>
              </w:rPr>
              <w:t>union</w:t>
            </w:r>
            <w:r w:rsidRPr="000F7CEB">
              <w:rPr>
                <w:color w:val="0000FA"/>
              </w:rPr>
              <w:t xml:space="preserve"> can go hand-in-hand with the deepening of EU-NATO cooperation;</w:t>
            </w:r>
          </w:p>
        </w:tc>
        <w:tc>
          <w:tcPr>
            <w:tcW w:w="4876" w:type="dxa"/>
            <w:tcBorders>
              <w:top w:val="nil"/>
              <w:left w:val="nil"/>
              <w:bottom w:val="nil"/>
              <w:right w:val="nil"/>
            </w:tcBorders>
          </w:tcPr>
          <w:p w:rsidR="00671E64" w:rsidRPr="000F7CEB" w:rsidP="003C5684" w14:paraId="64F0CE1C"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w:t>
            </w:r>
            <w:r w:rsidRPr="000F7CEB">
              <w:rPr>
                <w:b/>
                <w:i/>
                <w:color w:val="000005"/>
              </w:rPr>
              <w:t>cooperation</w:t>
            </w:r>
            <w:r w:rsidRPr="000F7CEB">
              <w:rPr>
                <w:color w:val="000005"/>
              </w:rPr>
              <w:t xml:space="preserve"> can go hand-in-hand with the deepening of EU-NATO cooperation</w:t>
            </w:r>
            <w:r w:rsidRPr="000F7CEB">
              <w:rPr>
                <w:b/>
                <w:i/>
                <w:color w:val="000005"/>
              </w:rPr>
              <w:t>, preventing unnecessary duplication and avoiding additional financial burdens</w:t>
            </w:r>
            <w:r w:rsidRPr="000F7CEB">
              <w:rPr>
                <w:color w:val="000005"/>
              </w:rPr>
              <w:t>;</w:t>
            </w:r>
          </w:p>
        </w:tc>
      </w:tr>
    </w:tbl>
    <w:p w:rsidR="00671E64" w:rsidRPr="000F7CEB" w:rsidP="00671E64" w14:paraId="382205B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C42A204" w14:textId="77777777">
      <w:r w:rsidRPr="000F7CEB">
        <w:rPr>
          <w:rStyle w:val="HideTWBExt"/>
          <w:noProof w:val="0"/>
        </w:rPr>
        <w:t>&lt;/Amend&gt;</w:t>
      </w:r>
    </w:p>
    <w:p w:rsidR="00671E64" w:rsidRPr="000F7CEB" w:rsidP="00671E64" w14:paraId="1B68DC4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195</w:t>
      </w:r>
      <w:r w:rsidRPr="000F7CEB">
        <w:rPr>
          <w:rStyle w:val="HideTWBExt"/>
          <w:b w:val="0"/>
          <w:noProof w:val="0"/>
        </w:rPr>
        <w:t>&lt;/NumAm&gt;</w:t>
      </w:r>
    </w:p>
    <w:p w:rsidR="00671E64" w:rsidRPr="000F7CEB" w:rsidP="00671E64" w14:paraId="20D80D0E"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1B798377" w14:textId="77777777">
      <w:pPr>
        <w:pStyle w:val="NormalBold"/>
      </w:pPr>
      <w:r w:rsidRPr="000F7CEB">
        <w:rPr>
          <w:rStyle w:val="HideTWBExt"/>
          <w:b w:val="0"/>
          <w:noProof w:val="0"/>
        </w:rPr>
        <w:t>&lt;/RepeatBlock-By&gt;</w:t>
      </w:r>
    </w:p>
    <w:p w:rsidR="00671E64" w:rsidRPr="000F7CEB" w:rsidP="00671E64" w14:paraId="1FB53A9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962600"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3AFBAE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93C91BC" w14:textId="77777777"/>
        </w:tc>
      </w:tr>
      <w:tr w14:paraId="3D68A87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7A309E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C10EFC" w14:textId="77777777">
            <w:pPr>
              <w:pStyle w:val="AmColumnHeading"/>
            </w:pPr>
            <w:r w:rsidRPr="000F7CEB">
              <w:rPr>
                <w:color w:val="0000F5"/>
              </w:rPr>
              <w:t>Amendment</w:t>
            </w:r>
          </w:p>
        </w:tc>
      </w:tr>
      <w:tr w14:paraId="7271570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130184" w14:textId="77777777">
            <w:pPr>
              <w:pStyle w:val="Normal6a"/>
            </w:pPr>
            <w:r w:rsidRPr="000F7CEB">
              <w:rPr>
                <w:color w:val="0000FA"/>
              </w:rPr>
              <w:t>5.</w:t>
            </w:r>
            <w:r w:rsidRPr="000F7CEB">
              <w:rPr>
                <w:color w:val="0000FA"/>
              </w:rPr>
              <w:tab/>
              <w:t xml:space="preserve">Concurs with the ambition of building a European pillar within NATO and stresses that the development of a European defence union </w:t>
            </w:r>
            <w:r w:rsidRPr="000F7CEB">
              <w:rPr>
                <w:b/>
                <w:bCs/>
                <w:i/>
                <w:iCs/>
                <w:color w:val="0000FA"/>
              </w:rPr>
              <w:t>can go hand-in-hand</w:t>
            </w:r>
            <w:r w:rsidRPr="000F7CEB">
              <w:rPr>
                <w:color w:val="0000FA"/>
              </w:rPr>
              <w:t xml:space="preserve"> </w:t>
            </w:r>
            <w:r w:rsidRPr="000F7CEB">
              <w:rPr>
                <w:b/>
                <w:bCs/>
                <w:i/>
                <w:iCs/>
                <w:color w:val="0000FA"/>
              </w:rPr>
              <w:t>with the deepening</w:t>
            </w:r>
            <w:r w:rsidRPr="000F7CEB">
              <w:rPr>
                <w:color w:val="0000FA"/>
              </w:rPr>
              <w:t xml:space="preserve"> </w:t>
            </w:r>
            <w:r w:rsidRPr="000F7CEB">
              <w:rPr>
                <w:b/>
                <w:bCs/>
                <w:i/>
                <w:iCs/>
                <w:color w:val="0000FA"/>
              </w:rPr>
              <w:t>of</w:t>
            </w:r>
            <w:r w:rsidRPr="000F7CEB">
              <w:rPr>
                <w:color w:val="0000FA"/>
              </w:rPr>
              <w:t xml:space="preserve"> EU-NATO cooperation;</w:t>
            </w:r>
          </w:p>
        </w:tc>
        <w:tc>
          <w:tcPr>
            <w:tcW w:w="4876" w:type="dxa"/>
            <w:tcBorders>
              <w:top w:val="nil"/>
              <w:left w:val="nil"/>
              <w:bottom w:val="nil"/>
              <w:right w:val="nil"/>
            </w:tcBorders>
          </w:tcPr>
          <w:p w:rsidR="00671E64" w:rsidRPr="000F7CEB" w:rsidP="003C5684" w14:paraId="3B2E1891"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union </w:t>
            </w:r>
            <w:r w:rsidRPr="000F7CEB">
              <w:rPr>
                <w:b/>
                <w:bCs/>
                <w:i/>
                <w:iCs/>
                <w:color w:val="000005"/>
              </w:rPr>
              <w:t>should be started while maintaining</w:t>
            </w:r>
            <w:r w:rsidRPr="000F7CEB">
              <w:rPr>
                <w:color w:val="000005"/>
              </w:rPr>
              <w:t xml:space="preserve"> EU-NATO cooperation;</w:t>
            </w:r>
          </w:p>
        </w:tc>
      </w:tr>
    </w:tbl>
    <w:p w:rsidR="00671E64" w:rsidRPr="000F7CEB" w:rsidP="00671E64" w14:paraId="0123A38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4F44FD5B" w14:textId="77777777">
      <w:r w:rsidRPr="000F7CEB">
        <w:rPr>
          <w:rStyle w:val="HideTWBExt"/>
          <w:noProof w:val="0"/>
        </w:rPr>
        <w:t>&lt;/Amend&gt;</w:t>
      </w:r>
    </w:p>
    <w:p w:rsidR="00671E64" w:rsidRPr="000F7CEB" w:rsidP="00671E64" w14:paraId="560800E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196</w:t>
      </w:r>
      <w:r w:rsidRPr="000F7CEB">
        <w:rPr>
          <w:rStyle w:val="HideTWBExt"/>
          <w:b w:val="0"/>
          <w:noProof w:val="0"/>
        </w:rPr>
        <w:t>&lt;/NumAm&gt;</w:t>
      </w:r>
    </w:p>
    <w:p w:rsidR="00671E64" w:rsidRPr="000F7CEB" w:rsidP="00671E64" w14:paraId="0C16A5A9"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5BDE09C7"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7029F8C6" w14:textId="77777777">
      <w:pPr>
        <w:pStyle w:val="NormalBold"/>
      </w:pPr>
      <w:r w:rsidRPr="000F7CEB">
        <w:rPr>
          <w:rStyle w:val="HideTWBExt"/>
          <w:b w:val="0"/>
          <w:noProof w:val="0"/>
        </w:rPr>
        <w:t>&lt;/RepeatBlock-By&gt;</w:t>
      </w:r>
    </w:p>
    <w:p w:rsidR="00671E64" w:rsidRPr="000F7CEB" w:rsidP="00671E64" w14:paraId="1539A9D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0352B6A"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BECA91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CF75F2" w14:textId="77777777"/>
        </w:tc>
      </w:tr>
      <w:tr w14:paraId="584FC33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11FD20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C8A432" w14:textId="77777777">
            <w:pPr>
              <w:pStyle w:val="AmColumnHeading"/>
            </w:pPr>
            <w:r w:rsidRPr="000F7CEB">
              <w:rPr>
                <w:color w:val="0000F5"/>
              </w:rPr>
              <w:t>Amendment</w:t>
            </w:r>
          </w:p>
        </w:tc>
      </w:tr>
      <w:tr w14:paraId="0EC6315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701FA64" w14:textId="77777777">
            <w:pPr>
              <w:pStyle w:val="Normal6a"/>
            </w:pPr>
            <w:r w:rsidRPr="000F7CEB">
              <w:rPr>
                <w:color w:val="0000FA"/>
              </w:rPr>
              <w:t>5.</w:t>
            </w:r>
            <w:r w:rsidRPr="000F7CEB">
              <w:rPr>
                <w:color w:val="0000FA"/>
              </w:rPr>
              <w:tab/>
              <w:t xml:space="preserve">Concurs with the ambition of </w:t>
            </w:r>
            <w:r w:rsidRPr="000F7CEB">
              <w:rPr>
                <w:b/>
                <w:i/>
                <w:color w:val="0000FA"/>
              </w:rPr>
              <w:t>building a</w:t>
            </w:r>
            <w:r w:rsidRPr="000F7CEB">
              <w:rPr>
                <w:color w:val="0000FA"/>
              </w:rPr>
              <w:t xml:space="preserve">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rsidR="00671E64" w:rsidRPr="000F7CEB" w:rsidP="003C5684" w14:paraId="71EF9223" w14:textId="77777777">
            <w:pPr>
              <w:pStyle w:val="Normal6a"/>
            </w:pPr>
            <w:r w:rsidRPr="000F7CEB">
              <w:rPr>
                <w:color w:val="000005"/>
              </w:rPr>
              <w:t>5.</w:t>
            </w:r>
            <w:r w:rsidRPr="000F7CEB">
              <w:rPr>
                <w:color w:val="000005"/>
              </w:rPr>
              <w:tab/>
              <w:t xml:space="preserve">Concurs with the ambition of </w:t>
            </w:r>
            <w:r w:rsidRPr="000F7CEB">
              <w:rPr>
                <w:b/>
                <w:i/>
                <w:color w:val="000005"/>
              </w:rPr>
              <w:t>strengthening the</w:t>
            </w:r>
            <w:r w:rsidRPr="000F7CEB">
              <w:rPr>
                <w:color w:val="000005"/>
              </w:rPr>
              <w:t xml:space="preserve"> European pillar within NATO and stresses that the development of a European defence union can go hand-in-hand with the deepening of EU-NATO cooperation;</w:t>
            </w:r>
          </w:p>
        </w:tc>
      </w:tr>
    </w:tbl>
    <w:p w:rsidR="00671E64" w:rsidRPr="000F7CEB" w:rsidP="00671E64" w14:paraId="645EB9C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10A00D4" w14:textId="77777777">
      <w:r w:rsidRPr="000F7CEB">
        <w:rPr>
          <w:rStyle w:val="HideTWBExt"/>
          <w:noProof w:val="0"/>
        </w:rPr>
        <w:t>&lt;/Amend&gt;</w:t>
      </w:r>
    </w:p>
    <w:p w:rsidR="00671E64" w:rsidRPr="000F7CEB" w:rsidP="00671E64" w14:paraId="6E4E35B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197</w:t>
      </w:r>
      <w:r w:rsidRPr="000F7CEB">
        <w:rPr>
          <w:rStyle w:val="HideTWBExt"/>
          <w:b w:val="0"/>
          <w:noProof w:val="0"/>
        </w:rPr>
        <w:t>&lt;/NumAm&gt;</w:t>
      </w:r>
    </w:p>
    <w:p w:rsidR="00671E64" w:rsidRPr="000F7CEB" w:rsidP="00671E64" w14:paraId="49701AC7" w14:textId="77777777">
      <w:pPr>
        <w:pStyle w:val="NormalBold"/>
      </w:pPr>
      <w:r w:rsidRPr="000F7CEB">
        <w:rPr>
          <w:rStyle w:val="HideTWBExt"/>
          <w:b w:val="0"/>
          <w:noProof w:val="0"/>
        </w:rPr>
        <w:t>&lt;RepeatBlock-By&gt;&lt;Members&gt;</w:t>
      </w:r>
      <w:r w:rsidRPr="000F7CEB">
        <w:rPr>
          <w:color w:val="0000F0"/>
        </w:rPr>
        <w:t>Tobias Cremer, Sven Mikser</w:t>
      </w:r>
      <w:r w:rsidRPr="000F7CEB">
        <w:rPr>
          <w:rStyle w:val="HideTWBExt"/>
          <w:b w:val="0"/>
          <w:noProof w:val="0"/>
        </w:rPr>
        <w:t>&lt;/Members&gt;</w:t>
      </w:r>
    </w:p>
    <w:p w:rsidR="00671E64" w:rsidRPr="000F7CEB" w:rsidP="00671E64" w14:paraId="6CC02805" w14:textId="77777777">
      <w:pPr>
        <w:pStyle w:val="NormalBold"/>
      </w:pPr>
      <w:r w:rsidRPr="000F7CEB">
        <w:rPr>
          <w:rStyle w:val="HideTWBExt"/>
          <w:b w:val="0"/>
          <w:noProof w:val="0"/>
        </w:rPr>
        <w:t>&lt;/RepeatBlock-By&gt;</w:t>
      </w:r>
    </w:p>
    <w:p w:rsidR="00671E64" w:rsidRPr="000F7CEB" w:rsidP="00671E64" w14:paraId="22CC3EF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97E94A"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20876F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EDD7CC6" w14:textId="77777777"/>
        </w:tc>
      </w:tr>
      <w:tr w14:paraId="56E0EAD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9C7F28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B05CB2" w14:textId="77777777">
            <w:pPr>
              <w:pStyle w:val="AmColumnHeading"/>
            </w:pPr>
            <w:r w:rsidRPr="000F7CEB">
              <w:rPr>
                <w:color w:val="0000F5"/>
              </w:rPr>
              <w:t>Amendment</w:t>
            </w:r>
          </w:p>
        </w:tc>
      </w:tr>
      <w:tr w14:paraId="61F1CB7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D9EDDBB" w14:textId="77777777">
            <w:pPr>
              <w:pStyle w:val="Normal6a"/>
            </w:pPr>
            <w:r w:rsidRPr="000F7CEB">
              <w:rPr>
                <w:color w:val="0000FA"/>
              </w:rPr>
              <w:t>5.</w:t>
            </w:r>
            <w:r w:rsidRPr="000F7CEB">
              <w:rPr>
                <w:color w:val="0000FA"/>
              </w:rPr>
              <w:tab/>
              <w:t xml:space="preserve">Concurs with the ambition of building a European pillar within NATO and stresses that the development of a European defence union </w:t>
            </w:r>
            <w:r w:rsidRPr="000F7CEB">
              <w:rPr>
                <w:b/>
                <w:i/>
                <w:color w:val="0000FA"/>
              </w:rPr>
              <w:t>can go hand-in-hand</w:t>
            </w:r>
            <w:r w:rsidRPr="000F7CEB">
              <w:rPr>
                <w:color w:val="0000FA"/>
              </w:rPr>
              <w:t xml:space="preserve"> with the deepening of EU-NATO cooperation;</w:t>
            </w:r>
          </w:p>
        </w:tc>
        <w:tc>
          <w:tcPr>
            <w:tcW w:w="4876" w:type="dxa"/>
            <w:tcBorders>
              <w:top w:val="nil"/>
              <w:left w:val="nil"/>
              <w:bottom w:val="nil"/>
              <w:right w:val="nil"/>
            </w:tcBorders>
          </w:tcPr>
          <w:p w:rsidR="00671E64" w:rsidRPr="000F7CEB" w:rsidP="003C5684" w14:paraId="22AD0050"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Union </w:t>
            </w:r>
            <w:r w:rsidRPr="000F7CEB">
              <w:rPr>
                <w:b/>
                <w:i/>
                <w:color w:val="000005"/>
              </w:rPr>
              <w:t>should go hand in hand</w:t>
            </w:r>
            <w:r w:rsidRPr="000F7CEB">
              <w:rPr>
                <w:color w:val="000005"/>
              </w:rPr>
              <w:t xml:space="preserve"> with the deepening of EU-NATO cooperation;</w:t>
            </w:r>
          </w:p>
        </w:tc>
      </w:tr>
    </w:tbl>
    <w:p w:rsidR="00671E64" w:rsidRPr="000F7CEB" w:rsidP="00671E64" w14:paraId="1416616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9A289F9" w14:textId="77777777">
      <w:r w:rsidRPr="000F7CEB">
        <w:rPr>
          <w:rStyle w:val="HideTWBExt"/>
          <w:noProof w:val="0"/>
        </w:rPr>
        <w:t>&lt;/Amend&gt;</w:t>
      </w:r>
    </w:p>
    <w:p w:rsidR="00671E64" w:rsidRPr="000F7CEB" w:rsidP="00671E64" w14:paraId="54C4465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198</w:t>
      </w:r>
      <w:r w:rsidRPr="000F7CEB">
        <w:rPr>
          <w:rStyle w:val="HideTWBExt"/>
          <w:b w:val="0"/>
          <w:noProof w:val="0"/>
        </w:rPr>
        <w:t>&lt;/NumAm&gt;</w:t>
      </w:r>
    </w:p>
    <w:p w:rsidR="00671E64" w:rsidRPr="000F7CEB" w:rsidP="00671E64" w14:paraId="08CC3737" w14:textId="77777777">
      <w:pPr>
        <w:pStyle w:val="NormalBold"/>
      </w:pPr>
      <w:r w:rsidRPr="000F7CEB">
        <w:rPr>
          <w:rStyle w:val="HideTWBExt"/>
          <w:b w:val="0"/>
          <w:noProof w:val="0"/>
        </w:rPr>
        <w:t>&lt;RepeatBlock-By&gt;&lt;Members&gt;</w:t>
      </w:r>
      <w:r w:rsidRPr="000F7CEB">
        <w:rPr>
          <w:color w:val="0000F0"/>
        </w:rPr>
        <w:t>Alice Teodorescu Måwe</w:t>
      </w:r>
      <w:r w:rsidRPr="000F7CEB">
        <w:rPr>
          <w:rStyle w:val="HideTWBExt"/>
          <w:b w:val="0"/>
          <w:noProof w:val="0"/>
        </w:rPr>
        <w:t>&lt;/Members&gt;</w:t>
      </w:r>
    </w:p>
    <w:p w:rsidR="00671E64" w:rsidRPr="000F7CEB" w:rsidP="00671E64" w14:paraId="1D6EF779" w14:textId="77777777">
      <w:pPr>
        <w:pStyle w:val="NormalBold"/>
      </w:pPr>
      <w:r w:rsidRPr="000F7CEB">
        <w:rPr>
          <w:rStyle w:val="HideTWBExt"/>
          <w:b w:val="0"/>
          <w:noProof w:val="0"/>
        </w:rPr>
        <w:t>&lt;/RepeatBlock-By&gt;</w:t>
      </w:r>
    </w:p>
    <w:p w:rsidR="00671E64" w:rsidRPr="000F7CEB" w:rsidP="00671E64" w14:paraId="4518A32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D3863AA"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882187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544FB1" w14:textId="77777777"/>
        </w:tc>
      </w:tr>
      <w:tr w14:paraId="1081F9B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F1349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7A8660" w14:textId="77777777">
            <w:pPr>
              <w:pStyle w:val="AmColumnHeading"/>
            </w:pPr>
            <w:r w:rsidRPr="000F7CEB">
              <w:rPr>
                <w:color w:val="0000F5"/>
              </w:rPr>
              <w:t>Amendment</w:t>
            </w:r>
          </w:p>
        </w:tc>
      </w:tr>
      <w:tr w14:paraId="32CFDB9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555265C" w14:textId="77777777">
            <w:pPr>
              <w:pStyle w:val="Normal6a"/>
            </w:pPr>
            <w:r w:rsidRPr="000F7CEB">
              <w:rPr>
                <w:color w:val="0000FA"/>
              </w:rPr>
              <w:t>5.</w:t>
            </w:r>
            <w:r w:rsidRPr="000F7CEB">
              <w:rPr>
                <w:color w:val="0000FA"/>
              </w:rPr>
              <w:tab/>
              <w:t xml:space="preserve">Concurs with the ambition of building a European pillar within NATO and stresses that the development of a European defence union </w:t>
            </w:r>
            <w:r w:rsidRPr="000F7CEB">
              <w:rPr>
                <w:b/>
                <w:bCs/>
                <w:i/>
                <w:iCs/>
                <w:color w:val="0000FA"/>
              </w:rPr>
              <w:t>can</w:t>
            </w:r>
            <w:r w:rsidRPr="000F7CEB">
              <w:rPr>
                <w:color w:val="0000FA"/>
              </w:rPr>
              <w:t xml:space="preserve"> go hand-in-hand with the deepening of EU-NATO cooperation;</w:t>
            </w:r>
          </w:p>
        </w:tc>
        <w:tc>
          <w:tcPr>
            <w:tcW w:w="4876" w:type="dxa"/>
            <w:tcBorders>
              <w:top w:val="nil"/>
              <w:left w:val="nil"/>
              <w:bottom w:val="nil"/>
              <w:right w:val="nil"/>
            </w:tcBorders>
          </w:tcPr>
          <w:p w:rsidR="00671E64" w:rsidRPr="000F7CEB" w:rsidP="003C5684" w14:paraId="0EAD8B90"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union </w:t>
            </w:r>
            <w:r w:rsidRPr="000F7CEB">
              <w:rPr>
                <w:b/>
                <w:bCs/>
                <w:i/>
                <w:iCs/>
                <w:color w:val="000005"/>
              </w:rPr>
              <w:t>must</w:t>
            </w:r>
            <w:r w:rsidRPr="000F7CEB">
              <w:rPr>
                <w:color w:val="000005"/>
              </w:rPr>
              <w:t xml:space="preserve"> go hand-in-hand with the deepening of EU-NATO cooperation;</w:t>
            </w:r>
          </w:p>
        </w:tc>
      </w:tr>
    </w:tbl>
    <w:p w:rsidR="00671E64" w:rsidRPr="000F7CEB" w:rsidP="00671E64" w14:paraId="6B2921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{SV}</w:t>
      </w:r>
      <w:r w:rsidRPr="000F7CEB">
        <w:rPr>
          <w:color w:val="0000F0"/>
        </w:rPr>
        <w:t>sv</w:t>
      </w:r>
      <w:r w:rsidRPr="000F7CEB">
        <w:rPr>
          <w:rStyle w:val="HideTWBExt"/>
          <w:noProof w:val="0"/>
        </w:rPr>
        <w:t>&lt;/Original&gt;</w:t>
      </w:r>
    </w:p>
    <w:p w:rsidR="00671E64" w:rsidRPr="000F7CEB" w:rsidP="00671E64" w14:paraId="23E7C115" w14:textId="77777777">
      <w:r w:rsidRPr="000F7CEB">
        <w:rPr>
          <w:rStyle w:val="HideTWBExt"/>
          <w:noProof w:val="0"/>
        </w:rPr>
        <w:t>&lt;/Amend&gt;</w:t>
      </w:r>
    </w:p>
    <w:p w:rsidR="00671E64" w:rsidRPr="000F7CEB" w:rsidP="00671E64" w14:paraId="621DF39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199</w:t>
      </w:r>
      <w:r w:rsidRPr="000F7CEB">
        <w:rPr>
          <w:rStyle w:val="HideTWBExt"/>
          <w:b w:val="0"/>
          <w:noProof w:val="0"/>
        </w:rPr>
        <w:t>&lt;/NumAm&gt;</w:t>
      </w:r>
    </w:p>
    <w:p w:rsidR="00671E64" w:rsidRPr="000F7CEB" w:rsidP="00671E64" w14:paraId="3216909E"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26B6D00C" w14:textId="77777777">
      <w:pPr>
        <w:pStyle w:val="NormalBold"/>
      </w:pPr>
      <w:r w:rsidRPr="000F7CEB">
        <w:rPr>
          <w:rStyle w:val="HideTWBExt"/>
          <w:b w:val="0"/>
          <w:noProof w:val="0"/>
        </w:rPr>
        <w:t>&lt;/RepeatBlock-By&gt;</w:t>
      </w:r>
    </w:p>
    <w:p w:rsidR="00671E64" w:rsidRPr="000F7CEB" w:rsidP="00671E64" w14:paraId="4E581D3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66DF44"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E02CF1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900453" w14:textId="77777777"/>
        </w:tc>
      </w:tr>
      <w:tr w14:paraId="1F4139A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CCEED8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97B6E3F" w14:textId="77777777">
            <w:pPr>
              <w:pStyle w:val="AmColumnHeading"/>
            </w:pPr>
            <w:r w:rsidRPr="000F7CEB">
              <w:rPr>
                <w:color w:val="0000F5"/>
              </w:rPr>
              <w:t>Amendment</w:t>
            </w:r>
          </w:p>
        </w:tc>
      </w:tr>
      <w:tr w14:paraId="484D5C2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44EBD67" w14:textId="77777777">
            <w:pPr>
              <w:pStyle w:val="Normal6a"/>
            </w:pPr>
            <w:r w:rsidRPr="000F7CEB">
              <w:rPr>
                <w:color w:val="0000FA"/>
              </w:rPr>
              <w:t>5.</w:t>
            </w:r>
            <w:r w:rsidRPr="000F7CEB">
              <w:rPr>
                <w:color w:val="0000FA"/>
              </w:rPr>
              <w:tab/>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rsidR="00671E64" w:rsidRPr="000F7CEB" w:rsidP="003C5684" w14:paraId="7BC4CF30"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union can </w:t>
            </w:r>
            <w:r w:rsidRPr="000F7CEB">
              <w:rPr>
                <w:b/>
                <w:i/>
                <w:color w:val="000005"/>
              </w:rPr>
              <w:t>only</w:t>
            </w:r>
            <w:r w:rsidRPr="000F7CEB">
              <w:rPr>
                <w:color w:val="000005"/>
              </w:rPr>
              <w:t xml:space="preserve"> go hand-in-hand with the deepening of EU-NATO cooperation;</w:t>
            </w:r>
          </w:p>
        </w:tc>
      </w:tr>
    </w:tbl>
    <w:p w:rsidR="00671E64" w:rsidRPr="000F7CEB" w:rsidP="00671E64" w14:paraId="5AD5E80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32A7BC" w14:textId="77777777">
      <w:r w:rsidRPr="000F7CEB">
        <w:rPr>
          <w:rStyle w:val="HideTWBExt"/>
          <w:noProof w:val="0"/>
        </w:rPr>
        <w:t>&lt;/Amend&gt;</w:t>
      </w:r>
    </w:p>
    <w:p w:rsidR="00671E64" w:rsidRPr="000F7CEB" w:rsidP="00671E64" w14:paraId="380992B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200</w:t>
      </w:r>
      <w:r w:rsidRPr="000F7CEB">
        <w:rPr>
          <w:rStyle w:val="HideTWBExt"/>
          <w:b w:val="0"/>
          <w:noProof w:val="0"/>
        </w:rPr>
        <w:t>&lt;/NumAm&gt;</w:t>
      </w:r>
    </w:p>
    <w:p w:rsidR="00671E64" w:rsidRPr="000F7CEB" w:rsidP="00671E64" w14:paraId="624F23C4"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111BFE82" w14:textId="77777777">
      <w:pPr>
        <w:pStyle w:val="NormalBold"/>
      </w:pPr>
      <w:r w:rsidRPr="000F7CEB">
        <w:rPr>
          <w:rStyle w:val="HideTWBExt"/>
          <w:b w:val="0"/>
          <w:noProof w:val="0"/>
        </w:rPr>
        <w:t>&lt;/RepeatBlock-By&gt;</w:t>
      </w:r>
    </w:p>
    <w:p w:rsidR="00671E64" w:rsidRPr="000F7CEB" w:rsidP="00671E64" w14:paraId="79FF6EB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746F968"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DFD2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8DAFB19" w14:textId="77777777"/>
        </w:tc>
      </w:tr>
      <w:tr w14:paraId="4CE1503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CA087E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58AE789" w14:textId="77777777">
            <w:pPr>
              <w:pStyle w:val="AmColumnHeading"/>
            </w:pPr>
            <w:r w:rsidRPr="000F7CEB">
              <w:rPr>
                <w:color w:val="0000F5"/>
              </w:rPr>
              <w:t>Amendment</w:t>
            </w:r>
          </w:p>
        </w:tc>
      </w:tr>
      <w:tr w14:paraId="6D50A47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ACEC822" w14:textId="77777777">
            <w:pPr>
              <w:pStyle w:val="Normal6a"/>
            </w:pPr>
            <w:r w:rsidRPr="000F7CEB">
              <w:rPr>
                <w:color w:val="0000FA"/>
              </w:rPr>
              <w:t>5.</w:t>
            </w:r>
            <w:r w:rsidRPr="000F7CEB">
              <w:rPr>
                <w:color w:val="0000FA"/>
              </w:rPr>
              <w:tab/>
              <w:t xml:space="preserve">Concurs with the ambition of building a European pillar within NATO and stresses that the development of a European defence union </w:t>
            </w:r>
            <w:r w:rsidRPr="000F7CEB">
              <w:rPr>
                <w:b/>
                <w:i/>
                <w:color w:val="0000FA"/>
              </w:rPr>
              <w:t>can</w:t>
            </w:r>
            <w:r w:rsidRPr="000F7CEB">
              <w:rPr>
                <w:color w:val="0000FA"/>
              </w:rPr>
              <w:t xml:space="preserve"> go hand-in-hand with the deepening of EU-NATO cooperation;</w:t>
            </w:r>
          </w:p>
        </w:tc>
        <w:tc>
          <w:tcPr>
            <w:tcW w:w="4876" w:type="dxa"/>
            <w:tcBorders>
              <w:top w:val="nil"/>
              <w:left w:val="nil"/>
              <w:bottom w:val="nil"/>
              <w:right w:val="nil"/>
            </w:tcBorders>
          </w:tcPr>
          <w:p w:rsidR="00671E64" w:rsidRPr="000F7CEB" w:rsidP="003C5684" w14:paraId="69E0BA1C"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union </w:t>
            </w:r>
            <w:r w:rsidRPr="000F7CEB">
              <w:rPr>
                <w:b/>
                <w:i/>
                <w:color w:val="000005"/>
              </w:rPr>
              <w:t>has to</w:t>
            </w:r>
            <w:r w:rsidRPr="000F7CEB">
              <w:rPr>
                <w:color w:val="000005"/>
              </w:rPr>
              <w:t xml:space="preserve"> go hand-in-hand with the deepening of EU-NATO cooperation </w:t>
            </w:r>
            <w:r w:rsidRPr="000F7CEB">
              <w:rPr>
                <w:b/>
                <w:i/>
                <w:color w:val="000005"/>
              </w:rPr>
              <w:t>making full use of each organization’s unique capacities</w:t>
            </w:r>
            <w:r w:rsidRPr="000F7CEB">
              <w:rPr>
                <w:color w:val="000005"/>
              </w:rPr>
              <w:t xml:space="preserve">; </w:t>
            </w:r>
            <w:r w:rsidRPr="000F7CEB">
              <w:rPr>
                <w:b/>
                <w:i/>
                <w:color w:val="000005"/>
              </w:rPr>
              <w:t>stresses the need for close collaboration between both organizations with regard to defence capability development and reinforcement of industrial production capacities; calls for the establishment of a permanent conference on European armaments and defence policies in order to ensure close coordination and complementarity between both organizations' and their Member States’ efforts in capability development while avoiding unnecessary and dysfunctional duplication; underlines, therefore, that European Defence Projects of Common Interest as defined within the EDIP regulation proposal should be implemented in close coordination with NATO, in particular with regard to a European missile defence shield, given NATO’s European Sky Shield Initiative in which 15 European States are participating; calls on the Commission and the Council to ensure that EU efforts in defence are aligned with and reinforce the objectives of the NATO Defence Planning Process;</w:t>
            </w:r>
          </w:p>
        </w:tc>
      </w:tr>
    </w:tbl>
    <w:p w:rsidR="00671E64" w:rsidRPr="000F7CEB" w:rsidP="00671E64" w14:paraId="49C1DFA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DAD66D4" w14:textId="77777777">
      <w:r w:rsidRPr="000F7CEB">
        <w:rPr>
          <w:rStyle w:val="HideTWBExt"/>
          <w:noProof w:val="0"/>
        </w:rPr>
        <w:t>&lt;/Amend&gt;</w:t>
      </w:r>
    </w:p>
    <w:p w:rsidR="00671E64" w:rsidRPr="000F7CEB" w:rsidP="00671E64" w14:paraId="3377838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201</w:t>
      </w:r>
      <w:r w:rsidRPr="000F7CEB">
        <w:rPr>
          <w:rStyle w:val="HideTWBExt"/>
          <w:b w:val="0"/>
          <w:noProof w:val="0"/>
        </w:rPr>
        <w:t>&lt;/NumAm&gt;</w:t>
      </w:r>
    </w:p>
    <w:p w:rsidR="00671E64" w:rsidRPr="000F7CEB" w:rsidP="00671E64" w14:paraId="0AFE9284"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634780B5" w14:textId="77777777">
      <w:pPr>
        <w:pStyle w:val="NormalBold"/>
      </w:pPr>
      <w:r w:rsidRPr="000F7CEB">
        <w:rPr>
          <w:rStyle w:val="HideTWBExt"/>
          <w:b w:val="0"/>
          <w:noProof w:val="0"/>
        </w:rPr>
        <w:t>&lt;/RepeatBlock-By&gt;</w:t>
      </w:r>
    </w:p>
    <w:p w:rsidR="00671E64" w:rsidRPr="000F7CEB" w:rsidP="00671E64" w14:paraId="492186C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3C7722"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927F4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B309F9" w14:textId="77777777"/>
        </w:tc>
      </w:tr>
      <w:tr w14:paraId="6D1F834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28CCB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432642" w14:textId="77777777">
            <w:pPr>
              <w:pStyle w:val="AmColumnHeading"/>
            </w:pPr>
            <w:r w:rsidRPr="000F7CEB">
              <w:rPr>
                <w:color w:val="0000F5"/>
              </w:rPr>
              <w:t>Amendment</w:t>
            </w:r>
          </w:p>
        </w:tc>
      </w:tr>
      <w:tr w14:paraId="2E4D87A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CFBF157" w14:textId="77777777">
            <w:pPr>
              <w:pStyle w:val="Normal6a"/>
            </w:pPr>
            <w:r w:rsidRPr="000F7CEB">
              <w:rPr>
                <w:color w:val="0000FA"/>
              </w:rPr>
              <w:t>5.</w:t>
            </w:r>
            <w:r w:rsidRPr="000F7CEB">
              <w:rPr>
                <w:color w:val="0000FA"/>
              </w:rPr>
              <w:tab/>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rsidR="00671E64" w:rsidRPr="000F7CEB" w:rsidP="003C5684" w14:paraId="18667970"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union can go hand-in-hand with the deepening of EU-NATO cooperation; </w:t>
            </w:r>
            <w:r w:rsidRPr="000F7CEB">
              <w:rPr>
                <w:b/>
                <w:i/>
                <w:color w:val="000005"/>
              </w:rPr>
              <w:t>notes the importance of the EU's contribution to collective defence in areas within its competence, including access to critical raw materials that crucial for the European defence industry;</w:t>
            </w:r>
          </w:p>
        </w:tc>
      </w:tr>
    </w:tbl>
    <w:p w:rsidR="00671E64" w:rsidRPr="000F7CEB" w:rsidP="00671E64" w14:paraId="6F59832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808800C" w14:textId="77777777">
      <w:r w:rsidRPr="000F7CEB">
        <w:rPr>
          <w:rStyle w:val="HideTWBExt"/>
          <w:noProof w:val="0"/>
        </w:rPr>
        <w:t>&lt;/Amend&gt;</w:t>
      </w:r>
    </w:p>
    <w:p w:rsidR="00671E64" w:rsidRPr="000F7CEB" w:rsidP="00671E64" w14:paraId="6A48A5A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202</w:t>
      </w:r>
      <w:r w:rsidRPr="000F7CEB">
        <w:rPr>
          <w:rStyle w:val="HideTWBExt"/>
          <w:b w:val="0"/>
          <w:noProof w:val="0"/>
        </w:rPr>
        <w:t>&lt;/NumAm&gt;</w:t>
      </w:r>
    </w:p>
    <w:p w:rsidR="00671E64" w:rsidRPr="000F7CEB" w:rsidP="00671E64" w14:paraId="0008D30A"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6D94DD67" w14:textId="77777777">
      <w:pPr>
        <w:pStyle w:val="NormalBold"/>
      </w:pPr>
      <w:r w:rsidRPr="000F7CEB">
        <w:rPr>
          <w:rStyle w:val="HideTWBExt"/>
          <w:b w:val="0"/>
          <w:noProof w:val="0"/>
        </w:rPr>
        <w:t>&lt;/RepeatBlock-By&gt;</w:t>
      </w:r>
    </w:p>
    <w:p w:rsidR="00671E64" w:rsidRPr="000F7CEB" w:rsidP="00671E64" w14:paraId="02FEB02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FB8B9D5"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25CDAC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CBE0F46" w14:textId="77777777"/>
        </w:tc>
      </w:tr>
      <w:tr w14:paraId="26BD6D7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40EE5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9052DDF" w14:textId="77777777">
            <w:pPr>
              <w:pStyle w:val="AmColumnHeading"/>
            </w:pPr>
            <w:r w:rsidRPr="000F7CEB">
              <w:rPr>
                <w:color w:val="0000F5"/>
              </w:rPr>
              <w:t>Amendment</w:t>
            </w:r>
          </w:p>
        </w:tc>
      </w:tr>
      <w:tr w14:paraId="3B4F3DD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1C9969" w14:textId="77777777">
            <w:pPr>
              <w:pStyle w:val="Normal6a"/>
            </w:pPr>
            <w:r w:rsidRPr="000F7CEB">
              <w:rPr>
                <w:color w:val="0000FA"/>
              </w:rPr>
              <w:t>5.</w:t>
            </w:r>
            <w:r w:rsidRPr="000F7CEB">
              <w:rPr>
                <w:color w:val="0000FA"/>
              </w:rPr>
              <w:tab/>
              <w:t xml:space="preserve">Concurs with the ambition of building a European pillar within NATO and stresses that the </w:t>
            </w:r>
            <w:r w:rsidRPr="000F7CEB">
              <w:rPr>
                <w:b/>
                <w:i/>
                <w:color w:val="0000FA"/>
              </w:rPr>
              <w:t>development</w:t>
            </w:r>
            <w:r w:rsidRPr="000F7CEB">
              <w:rPr>
                <w:color w:val="0000FA"/>
              </w:rPr>
              <w:t xml:space="preserve"> of a European defence union can go hand-in-hand with the deepening of EU-NATO cooperation;</w:t>
            </w:r>
          </w:p>
        </w:tc>
        <w:tc>
          <w:tcPr>
            <w:tcW w:w="4876" w:type="dxa"/>
            <w:tcBorders>
              <w:top w:val="nil"/>
              <w:left w:val="nil"/>
              <w:bottom w:val="nil"/>
              <w:right w:val="nil"/>
            </w:tcBorders>
          </w:tcPr>
          <w:p w:rsidR="00671E64" w:rsidRPr="000F7CEB" w:rsidP="003C5684" w14:paraId="003639AC" w14:textId="77777777">
            <w:pPr>
              <w:pStyle w:val="Normal6a"/>
            </w:pPr>
            <w:r w:rsidRPr="000F7CEB">
              <w:rPr>
                <w:color w:val="000005"/>
              </w:rPr>
              <w:t>5.</w:t>
            </w:r>
            <w:r w:rsidRPr="000F7CEB">
              <w:rPr>
                <w:color w:val="000005"/>
              </w:rPr>
              <w:tab/>
              <w:t xml:space="preserve">Concurs with the ambition of building a European pillar within NATO and stresses that the </w:t>
            </w:r>
            <w:r w:rsidRPr="000F7CEB">
              <w:rPr>
                <w:b/>
                <w:i/>
                <w:color w:val="000005"/>
              </w:rPr>
              <w:t>strengthening</w:t>
            </w:r>
            <w:r w:rsidRPr="000F7CEB">
              <w:rPr>
                <w:color w:val="000005"/>
              </w:rPr>
              <w:t xml:space="preserve"> of a European defence union can go hand-in-hand with the deepening of EU-NATO cooperation </w:t>
            </w:r>
            <w:r w:rsidRPr="000F7CEB">
              <w:rPr>
                <w:b/>
                <w:i/>
                <w:color w:val="000005"/>
              </w:rPr>
              <w:t>and the diplomatic route, which remains the priority for international dispute prevention and settlement, and the construction of a comprehensive defence concept that integrates war capability, international relations, negotiation avenues and all fields of operations, training, and capabilities development</w:t>
            </w:r>
            <w:r w:rsidRPr="000F7CEB">
              <w:rPr>
                <w:color w:val="000005"/>
              </w:rPr>
              <w:t xml:space="preserve">; </w:t>
            </w:r>
            <w:r w:rsidRPr="000F7CEB">
              <w:rPr>
                <w:b/>
                <w:i/>
                <w:color w:val="000005"/>
              </w:rPr>
              <w:t>in the short term, specific efforts should be made in the field of the Integrated Air and Missile Defence organisation and systems;</w:t>
            </w:r>
          </w:p>
        </w:tc>
      </w:tr>
    </w:tbl>
    <w:p w:rsidR="00671E64" w:rsidRPr="000F7CEB" w:rsidP="00671E64" w14:paraId="6A056B4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F268A6" w14:textId="77777777">
      <w:r w:rsidRPr="000F7CEB">
        <w:rPr>
          <w:rStyle w:val="HideTWBExt"/>
          <w:noProof w:val="0"/>
        </w:rPr>
        <w:t>&lt;/Amend&gt;</w:t>
      </w:r>
    </w:p>
    <w:p w:rsidR="00671E64" w:rsidRPr="000F7CEB" w:rsidP="00671E64" w14:paraId="20E287E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203</w:t>
      </w:r>
      <w:r w:rsidRPr="000F7CEB">
        <w:rPr>
          <w:rStyle w:val="HideTWBExt"/>
          <w:b w:val="0"/>
          <w:noProof w:val="0"/>
        </w:rPr>
        <w:t>&lt;/NumAm&gt;</w:t>
      </w:r>
    </w:p>
    <w:p w:rsidR="00671E64" w:rsidRPr="000F7CEB" w:rsidP="00671E64" w14:paraId="2D843FD9"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459231A3" w14:textId="77777777">
      <w:pPr>
        <w:pStyle w:val="NormalBold"/>
      </w:pPr>
      <w:r w:rsidRPr="000F7CEB">
        <w:rPr>
          <w:rStyle w:val="HideTWBExt"/>
          <w:b w:val="0"/>
          <w:noProof w:val="0"/>
        </w:rPr>
        <w:t>&lt;/RepeatBlock-By&gt;</w:t>
      </w:r>
    </w:p>
    <w:p w:rsidR="00671E64" w:rsidRPr="000F7CEB" w:rsidP="00671E64" w14:paraId="148710D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C9D9452" w14:textId="77777777">
      <w:pPr>
        <w:pStyle w:val="NormalBold"/>
      </w:pPr>
      <w:r w:rsidRPr="000F7CEB">
        <w:rPr>
          <w:rStyle w:val="HideTWBExt"/>
          <w:b w:val="0"/>
          <w:noProof w:val="0"/>
        </w:rPr>
        <w:t>&lt;Article&gt;</w:t>
      </w:r>
      <w:r w:rsidRPr="000F7CEB">
        <w:rPr>
          <w:color w:val="0000F0"/>
        </w:rPr>
        <w:t>Paragraph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634172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44FD891" w14:textId="77777777"/>
        </w:tc>
      </w:tr>
      <w:tr w14:paraId="5419170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769234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77A90FE" w14:textId="77777777">
            <w:pPr>
              <w:pStyle w:val="AmColumnHeading"/>
            </w:pPr>
            <w:r w:rsidRPr="000F7CEB">
              <w:rPr>
                <w:color w:val="0000F5"/>
              </w:rPr>
              <w:t>Amendment</w:t>
            </w:r>
          </w:p>
        </w:tc>
      </w:tr>
      <w:tr w14:paraId="6A76674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95F8BB" w14:textId="77777777">
            <w:pPr>
              <w:pStyle w:val="Normal6a"/>
            </w:pPr>
            <w:r w:rsidRPr="000F7CEB">
              <w:rPr>
                <w:color w:val="0000FA"/>
              </w:rPr>
              <w:t>5.</w:t>
            </w:r>
            <w:r w:rsidRPr="000F7CEB">
              <w:rPr>
                <w:color w:val="0000FA"/>
              </w:rPr>
              <w:tab/>
              <w:t>Concurs with the ambition of building a European pillar within NATO and stresses that the development of a European defence union can go hand-in-hand with the deepening of EU-NATO cooperation;</w:t>
            </w:r>
          </w:p>
        </w:tc>
        <w:tc>
          <w:tcPr>
            <w:tcW w:w="4876" w:type="dxa"/>
            <w:tcBorders>
              <w:top w:val="nil"/>
              <w:left w:val="nil"/>
              <w:bottom w:val="nil"/>
              <w:right w:val="nil"/>
            </w:tcBorders>
          </w:tcPr>
          <w:p w:rsidR="00671E64" w:rsidRPr="000F7CEB" w:rsidP="003C5684" w14:paraId="517401D0" w14:textId="77777777">
            <w:pPr>
              <w:pStyle w:val="Normal6a"/>
            </w:pPr>
            <w:r w:rsidRPr="000F7CEB">
              <w:rPr>
                <w:color w:val="000005"/>
              </w:rPr>
              <w:t>5.</w:t>
            </w:r>
            <w:r w:rsidRPr="000F7CEB">
              <w:rPr>
                <w:color w:val="000005"/>
              </w:rPr>
              <w:tab/>
              <w:t xml:space="preserve">Concurs with the ambition of building a European pillar within NATO and stresses that the development of a European defence union can go hand-in-hand with the deepening of EU-NATO cooperation; </w:t>
            </w:r>
            <w:r w:rsidRPr="000F7CEB">
              <w:rPr>
                <w:b/>
                <w:i/>
                <w:color w:val="000005"/>
              </w:rPr>
              <w:t>stresses that a European pillar within NATO consists of jointly acquiring strategic enablers or strategic weapon systems that are often too expensive for a single member state, such as air-to-air refueling capability, command &amp; control capability, hypersonic weapons, layered air defence, electronic warfare capabilities; believes that the European added value lies in jointly developing or buying those enablers and systems that we severely lack as individual Member States;</w:t>
            </w:r>
          </w:p>
        </w:tc>
      </w:tr>
    </w:tbl>
    <w:p w:rsidR="00671E64" w:rsidRPr="000F7CEB" w:rsidP="00671E64" w14:paraId="5B64B2A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127BDA3" w14:textId="77777777">
      <w:r w:rsidRPr="000F7CEB">
        <w:rPr>
          <w:rStyle w:val="HideTWBExt"/>
          <w:noProof w:val="0"/>
        </w:rPr>
        <w:t>&lt;/Amend&gt;</w:t>
      </w:r>
    </w:p>
    <w:p w:rsidR="00671E64" w:rsidRPr="000F7CEB" w:rsidP="00671E64" w14:paraId="34AF644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204</w:t>
      </w:r>
      <w:r w:rsidRPr="000F7CEB">
        <w:rPr>
          <w:rStyle w:val="HideTWBExt"/>
          <w:b w:val="0"/>
          <w:noProof w:val="0"/>
        </w:rPr>
        <w:t>&lt;/NumAm&gt;</w:t>
      </w:r>
    </w:p>
    <w:p w:rsidR="00671E64" w:rsidRPr="000F7CEB" w:rsidP="00671E64" w14:paraId="47A7196A"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7086C9A0" w14:textId="77777777">
      <w:pPr>
        <w:pStyle w:val="NormalBold"/>
      </w:pPr>
      <w:r w:rsidRPr="000F7CEB">
        <w:rPr>
          <w:rStyle w:val="HideTWBExt"/>
          <w:b w:val="0"/>
          <w:noProof w:val="0"/>
        </w:rPr>
        <w:t>&lt;/RepeatBlock-By&gt;</w:t>
      </w:r>
    </w:p>
    <w:p w:rsidR="00671E64" w:rsidRPr="000F7CEB" w:rsidP="00671E64" w14:paraId="7DF2025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8500617" w14:textId="77777777">
      <w:pPr>
        <w:pStyle w:val="NormalBold"/>
      </w:pPr>
      <w:r w:rsidRPr="000F7CEB">
        <w:rPr>
          <w:rStyle w:val="HideTWBExt"/>
          <w:b w:val="0"/>
          <w:noProof w:val="0"/>
        </w:rPr>
        <w:t>&lt;Article&gt;</w:t>
      </w:r>
      <w:r w:rsidRPr="000F7CEB">
        <w:rPr>
          <w:color w:val="0000F0"/>
        </w:rPr>
        <w:t>Paragraph 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FD2AA1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1067566" w14:textId="77777777"/>
        </w:tc>
      </w:tr>
      <w:tr w14:paraId="38D257E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D4EF2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6E6A199" w14:textId="77777777">
            <w:pPr>
              <w:pStyle w:val="AmColumnHeading"/>
            </w:pPr>
            <w:r w:rsidRPr="000F7CEB">
              <w:rPr>
                <w:color w:val="0000F5"/>
              </w:rPr>
              <w:t>Amendment</w:t>
            </w:r>
          </w:p>
        </w:tc>
      </w:tr>
      <w:tr w14:paraId="0642668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831347" w14:textId="77777777">
            <w:pPr>
              <w:pStyle w:val="Normal6a"/>
            </w:pPr>
          </w:p>
        </w:tc>
        <w:tc>
          <w:tcPr>
            <w:tcW w:w="4876" w:type="dxa"/>
            <w:tcBorders>
              <w:top w:val="nil"/>
              <w:left w:val="nil"/>
              <w:bottom w:val="nil"/>
              <w:right w:val="nil"/>
            </w:tcBorders>
          </w:tcPr>
          <w:p w:rsidR="00671E64" w:rsidRPr="000F7CEB" w:rsidP="003C5684" w14:paraId="57878D3E" w14:textId="7519A38C">
            <w:pPr>
              <w:pStyle w:val="Normal6a"/>
            </w:pPr>
            <w:r w:rsidRPr="000F7CEB">
              <w:rPr>
                <w:b/>
                <w:i/>
                <w:color w:val="000005"/>
              </w:rPr>
              <w:t>5 a.</w:t>
            </w:r>
            <w:r w:rsidRPr="000F7CEB">
              <w:rPr>
                <w:color w:val="000005"/>
              </w:rPr>
              <w:tab/>
            </w:r>
            <w:r w:rsidRPr="000F7CEB">
              <w:rPr>
                <w:b/>
                <w:i/>
                <w:color w:val="000005"/>
              </w:rPr>
              <w:t xml:space="preserve">Emphasizes that, in accordance to the Treaty on the Functioning of the European Union, EU actions to strengthen defence should complement national security and </w:t>
            </w:r>
            <w:r w:rsidRPr="000F7CEB" w:rsidR="000F7CEB">
              <w:rPr>
                <w:b/>
                <w:i/>
                <w:color w:val="000005"/>
              </w:rPr>
              <w:t>defence</w:t>
            </w:r>
            <w:r w:rsidRPr="000F7CEB">
              <w:rPr>
                <w:b/>
                <w:i/>
                <w:color w:val="000005"/>
              </w:rPr>
              <w:t xml:space="preserve"> policies, as well as the commitments of most EU Member States under the North Atlantic Treaty;</w:t>
            </w:r>
          </w:p>
        </w:tc>
      </w:tr>
    </w:tbl>
    <w:p w:rsidR="00671E64" w:rsidRPr="000F7CEB" w:rsidP="00671E64" w14:paraId="3C633AA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CEFA8E" w14:textId="77777777">
      <w:r w:rsidRPr="000F7CEB">
        <w:rPr>
          <w:rStyle w:val="HideTWBExt"/>
          <w:noProof w:val="0"/>
        </w:rPr>
        <w:t>&lt;/Amend&gt;</w:t>
      </w:r>
    </w:p>
    <w:p w:rsidR="00671E64" w:rsidRPr="000F7CEB" w:rsidP="00671E64" w14:paraId="3285046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205</w:t>
      </w:r>
      <w:r w:rsidRPr="000F7CEB">
        <w:rPr>
          <w:rStyle w:val="HideTWBExt"/>
          <w:b w:val="0"/>
          <w:noProof w:val="0"/>
        </w:rPr>
        <w:t>&lt;/NumAm&gt;</w:t>
      </w:r>
    </w:p>
    <w:p w:rsidR="00671E64" w:rsidRPr="000F7CEB" w:rsidP="00671E64" w14:paraId="34079DAB"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23387B52" w14:textId="77777777">
      <w:pPr>
        <w:pStyle w:val="NormalBold"/>
      </w:pPr>
      <w:r w:rsidRPr="000F7CEB">
        <w:rPr>
          <w:rStyle w:val="HideTWBExt"/>
          <w:b w:val="0"/>
          <w:noProof w:val="0"/>
        </w:rPr>
        <w:t>&lt;/RepeatBlock-By&gt;</w:t>
      </w:r>
    </w:p>
    <w:p w:rsidR="00671E64" w:rsidRPr="000F7CEB" w:rsidP="00671E64" w14:paraId="48DFB63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5ECD2D" w14:textId="77777777">
      <w:pPr>
        <w:pStyle w:val="NormalBold"/>
      </w:pPr>
      <w:r w:rsidRPr="000F7CEB">
        <w:rPr>
          <w:rStyle w:val="HideTWBExt"/>
          <w:b w:val="0"/>
          <w:noProof w:val="0"/>
        </w:rPr>
        <w:t>&lt;Article&gt;</w:t>
      </w:r>
      <w:r w:rsidRPr="000F7CEB">
        <w:rPr>
          <w:color w:val="0000F0"/>
        </w:rPr>
        <w:t>Paragraph 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D263E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4F205B9" w14:textId="77777777"/>
        </w:tc>
      </w:tr>
      <w:tr w14:paraId="26BDEF6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94F324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E492285" w14:textId="77777777">
            <w:pPr>
              <w:pStyle w:val="AmColumnHeading"/>
            </w:pPr>
            <w:r w:rsidRPr="000F7CEB">
              <w:rPr>
                <w:color w:val="0000F5"/>
              </w:rPr>
              <w:t>Amendment</w:t>
            </w:r>
          </w:p>
        </w:tc>
      </w:tr>
      <w:tr w14:paraId="70BB0D1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9721C1" w14:textId="77777777">
            <w:pPr>
              <w:pStyle w:val="Normal6a"/>
            </w:pPr>
          </w:p>
        </w:tc>
        <w:tc>
          <w:tcPr>
            <w:tcW w:w="4876" w:type="dxa"/>
            <w:tcBorders>
              <w:top w:val="nil"/>
              <w:left w:val="nil"/>
              <w:bottom w:val="nil"/>
              <w:right w:val="nil"/>
            </w:tcBorders>
          </w:tcPr>
          <w:p w:rsidR="00671E64" w:rsidRPr="000F7CEB" w:rsidP="003C5684" w14:paraId="43F6DE4D" w14:textId="77777777">
            <w:pPr>
              <w:pStyle w:val="Normal6a"/>
            </w:pPr>
            <w:r w:rsidRPr="000F7CEB">
              <w:rPr>
                <w:b/>
                <w:i/>
                <w:color w:val="000005"/>
              </w:rPr>
              <w:t>5a.</w:t>
            </w:r>
            <w:r w:rsidRPr="000F7CEB">
              <w:rPr>
                <w:color w:val="000005"/>
              </w:rPr>
              <w:tab/>
            </w:r>
            <w:r w:rsidRPr="000F7CEB">
              <w:rPr>
                <w:b/>
                <w:i/>
                <w:color w:val="000005"/>
              </w:rPr>
              <w:t>Recalls that the European Union is not a defence alliance and must not become one; takes the view, however, that cooperation on defence could be developed within the EU, while at the same time avoiding overlapping structures with NATO; takes the view that every country is mainly responsible for its own defence; urges all Member States to strengthen their armed forces and defence capabilities;</w:t>
            </w:r>
          </w:p>
        </w:tc>
      </w:tr>
    </w:tbl>
    <w:p w:rsidR="00671E64" w:rsidRPr="000F7CEB" w:rsidP="00671E64" w14:paraId="52F2BC8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45380486" w14:textId="77777777">
      <w:r w:rsidRPr="000F7CEB">
        <w:rPr>
          <w:rStyle w:val="HideTWBExt"/>
          <w:noProof w:val="0"/>
        </w:rPr>
        <w:t>&lt;/Amend&gt;</w:t>
      </w:r>
    </w:p>
    <w:p w:rsidR="00671E64" w:rsidRPr="000F7CEB" w:rsidP="00671E64" w14:paraId="2298AFD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206</w:t>
      </w:r>
      <w:r w:rsidRPr="000F7CEB">
        <w:rPr>
          <w:rStyle w:val="HideTWBExt"/>
          <w:b w:val="0"/>
          <w:noProof w:val="0"/>
        </w:rPr>
        <w:t>&lt;/NumAm&gt;</w:t>
      </w:r>
    </w:p>
    <w:p w:rsidR="00671E64" w:rsidRPr="000F7CEB" w:rsidP="00671E64" w14:paraId="569DABBB"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79D217B8" w14:textId="77777777">
      <w:pPr>
        <w:pStyle w:val="NormalBold"/>
      </w:pPr>
      <w:r w:rsidRPr="000F7CEB">
        <w:rPr>
          <w:rStyle w:val="HideTWBExt"/>
          <w:b w:val="0"/>
          <w:noProof w:val="0"/>
        </w:rPr>
        <w:t>&lt;/RepeatBlock-By&gt;</w:t>
      </w:r>
    </w:p>
    <w:p w:rsidR="00671E64" w:rsidRPr="000F7CEB" w:rsidP="00671E64" w14:paraId="0BE4F88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1F8200" w14:textId="77777777">
      <w:pPr>
        <w:pStyle w:val="NormalBold"/>
      </w:pPr>
      <w:r w:rsidRPr="000F7CEB">
        <w:rPr>
          <w:rStyle w:val="HideTWBExt"/>
          <w:b w:val="0"/>
          <w:noProof w:val="0"/>
        </w:rPr>
        <w:t>&lt;Article&gt;</w:t>
      </w:r>
      <w:r w:rsidRPr="000F7CEB">
        <w:rPr>
          <w:color w:val="0000F0"/>
        </w:rPr>
        <w:t>Paragraph 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85881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CB18DC" w14:textId="77777777"/>
        </w:tc>
      </w:tr>
      <w:tr w14:paraId="2A93600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CC3925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D29462" w14:textId="77777777">
            <w:pPr>
              <w:pStyle w:val="AmColumnHeading"/>
            </w:pPr>
            <w:r w:rsidRPr="000F7CEB">
              <w:rPr>
                <w:color w:val="0000F5"/>
              </w:rPr>
              <w:t>Amendment</w:t>
            </w:r>
          </w:p>
        </w:tc>
      </w:tr>
      <w:tr w14:paraId="7FE5232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D799B9" w14:textId="77777777">
            <w:pPr>
              <w:pStyle w:val="Normal6a"/>
            </w:pPr>
          </w:p>
        </w:tc>
        <w:tc>
          <w:tcPr>
            <w:tcW w:w="4876" w:type="dxa"/>
            <w:tcBorders>
              <w:top w:val="nil"/>
              <w:left w:val="nil"/>
              <w:bottom w:val="nil"/>
              <w:right w:val="nil"/>
            </w:tcBorders>
          </w:tcPr>
          <w:p w:rsidR="00671E64" w:rsidRPr="000F7CEB" w:rsidP="003C5684" w14:paraId="54313C5A" w14:textId="77777777">
            <w:pPr>
              <w:pStyle w:val="Normal6a"/>
            </w:pPr>
            <w:r w:rsidRPr="000F7CEB">
              <w:rPr>
                <w:b/>
                <w:i/>
                <w:color w:val="000005"/>
              </w:rPr>
              <w:t>5 a.</w:t>
            </w:r>
            <w:r w:rsidRPr="000F7CEB">
              <w:rPr>
                <w:color w:val="000005"/>
              </w:rPr>
              <w:tab/>
            </w:r>
            <w:r w:rsidRPr="000F7CEB">
              <w:rPr>
                <w:b/>
                <w:i/>
                <w:color w:val="000005"/>
              </w:rPr>
              <w:t>Emphasises the importance of continuing to operationalise Article 42(7) TEU on mutual assistance and calls for concrete steps in order to develop a true EU solidarity policy, including by clarifying the coherence between this and Article 5 of the North Atlantic Treaty, considering that not all EU Member States are NATO members;</w:t>
            </w:r>
          </w:p>
        </w:tc>
      </w:tr>
    </w:tbl>
    <w:p w:rsidR="00671E64" w:rsidRPr="000F7CEB" w:rsidP="00671E64" w14:paraId="1481B26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A61EB7" w14:textId="77777777">
      <w:r w:rsidRPr="000F7CEB">
        <w:rPr>
          <w:rStyle w:val="HideTWBExt"/>
          <w:noProof w:val="0"/>
        </w:rPr>
        <w:t>&lt;/Amend&gt;</w:t>
      </w:r>
    </w:p>
    <w:p w:rsidR="00671E64" w:rsidRPr="000F7CEB" w:rsidP="00671E64" w14:paraId="387C6FC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207</w:t>
      </w:r>
      <w:r w:rsidRPr="000F7CEB">
        <w:rPr>
          <w:rStyle w:val="HideTWBExt"/>
          <w:b w:val="0"/>
          <w:noProof w:val="0"/>
        </w:rPr>
        <w:t>&lt;/NumAm&gt;</w:t>
      </w:r>
    </w:p>
    <w:p w:rsidR="00671E64" w:rsidRPr="000F7CEB" w:rsidP="00671E64" w14:paraId="18D9629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6A70168" w14:textId="77777777">
      <w:pPr>
        <w:pStyle w:val="NormalBold"/>
      </w:pPr>
      <w:r w:rsidRPr="000F7CEB">
        <w:rPr>
          <w:rStyle w:val="HideTWBExt"/>
          <w:b w:val="0"/>
          <w:noProof w:val="0"/>
        </w:rPr>
        <w:t>&lt;/RepeatBlock-By&gt;</w:t>
      </w:r>
    </w:p>
    <w:p w:rsidR="00671E64" w:rsidRPr="000F7CEB" w:rsidP="00671E64" w14:paraId="2FEDDD7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3568456" w14:textId="77777777">
      <w:pPr>
        <w:pStyle w:val="NormalBold"/>
      </w:pPr>
      <w:r w:rsidRPr="000F7CEB">
        <w:rPr>
          <w:rStyle w:val="HideTWBExt"/>
          <w:b w:val="0"/>
          <w:noProof w:val="0"/>
        </w:rPr>
        <w:t>&lt;Article&gt;</w:t>
      </w:r>
      <w:r w:rsidRPr="000F7CEB">
        <w:rPr>
          <w:color w:val="0000F0"/>
        </w:rPr>
        <w:t>Paragraph 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ECDF05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91FAA1D" w14:textId="77777777"/>
        </w:tc>
      </w:tr>
      <w:tr w14:paraId="4025168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899F8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3B9F626" w14:textId="77777777">
            <w:pPr>
              <w:pStyle w:val="AmColumnHeading"/>
            </w:pPr>
            <w:r w:rsidRPr="000F7CEB">
              <w:rPr>
                <w:color w:val="0000F5"/>
              </w:rPr>
              <w:t>Amendment</w:t>
            </w:r>
          </w:p>
        </w:tc>
      </w:tr>
      <w:tr w14:paraId="508A310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9DE034B" w14:textId="77777777">
            <w:pPr>
              <w:pStyle w:val="Normal6a"/>
            </w:pPr>
          </w:p>
        </w:tc>
        <w:tc>
          <w:tcPr>
            <w:tcW w:w="4876" w:type="dxa"/>
            <w:tcBorders>
              <w:top w:val="nil"/>
              <w:left w:val="nil"/>
              <w:bottom w:val="nil"/>
              <w:right w:val="nil"/>
            </w:tcBorders>
          </w:tcPr>
          <w:p w:rsidR="00671E64" w:rsidRPr="000F7CEB" w:rsidP="003C5684" w14:paraId="053154AD" w14:textId="77777777">
            <w:pPr>
              <w:pStyle w:val="Normal6a"/>
            </w:pPr>
            <w:r w:rsidRPr="000F7CEB">
              <w:rPr>
                <w:b/>
                <w:i/>
                <w:color w:val="000005"/>
              </w:rPr>
              <w:t>5 a.</w:t>
            </w:r>
            <w:r w:rsidRPr="000F7CEB">
              <w:rPr>
                <w:color w:val="000005"/>
              </w:rPr>
              <w:tab/>
            </w:r>
            <w:r w:rsidRPr="000F7CEB">
              <w:rPr>
                <w:b/>
                <w:i/>
                <w:color w:val="000005"/>
              </w:rPr>
              <w:t>Emphasises the importance of continuing to operationalise Article 42(7) TEU on mutual assistance and to clarify the coherence between this and Article 5 of the North Atlantic Treaty, considering that not all EU Member States are NATO members;</w:t>
            </w:r>
          </w:p>
        </w:tc>
      </w:tr>
    </w:tbl>
    <w:p w:rsidR="00671E64" w:rsidRPr="000F7CEB" w:rsidP="00671E64" w14:paraId="6088FFD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CBAA75" w14:textId="77777777">
      <w:r w:rsidRPr="000F7CEB">
        <w:rPr>
          <w:rStyle w:val="HideTWBExt"/>
          <w:noProof w:val="0"/>
        </w:rPr>
        <w:t>&lt;/Amend&gt;</w:t>
      </w:r>
    </w:p>
    <w:p w:rsidR="00671E64" w:rsidRPr="000F7CEB" w:rsidP="00671E64" w14:paraId="5955CD2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208</w:t>
      </w:r>
      <w:r w:rsidRPr="000F7CEB">
        <w:rPr>
          <w:rStyle w:val="HideTWBExt"/>
          <w:b w:val="0"/>
          <w:noProof w:val="0"/>
        </w:rPr>
        <w:t>&lt;/NumAm&gt;</w:t>
      </w:r>
    </w:p>
    <w:p w:rsidR="00671E64" w:rsidRPr="000F7CEB" w:rsidP="00671E64" w14:paraId="4BAB2B34"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00A536EC" w14:textId="77777777">
      <w:pPr>
        <w:pStyle w:val="NormalBold"/>
      </w:pPr>
      <w:r w:rsidRPr="000F7CEB">
        <w:rPr>
          <w:rStyle w:val="HideTWBExt"/>
          <w:b w:val="0"/>
          <w:noProof w:val="0"/>
        </w:rPr>
        <w:t>&lt;/RepeatBlock-By&gt;</w:t>
      </w:r>
    </w:p>
    <w:p w:rsidR="00671E64" w:rsidRPr="000F7CEB" w:rsidP="00671E64" w14:paraId="5D38A4B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140E65" w14:textId="77777777">
      <w:pPr>
        <w:pStyle w:val="NormalBold"/>
      </w:pPr>
      <w:r w:rsidRPr="000F7CEB">
        <w:rPr>
          <w:rStyle w:val="HideTWBExt"/>
          <w:b w:val="0"/>
          <w:noProof w:val="0"/>
        </w:rPr>
        <w:t>&lt;Article&gt;</w:t>
      </w:r>
      <w:r w:rsidRPr="000F7CEB">
        <w:rPr>
          <w:color w:val="0000F0"/>
        </w:rPr>
        <w:t>Paragraph 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6A8C77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791F0B" w14:textId="77777777"/>
        </w:tc>
      </w:tr>
      <w:tr w14:paraId="0A8DA65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3F9956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8E52A1D" w14:textId="77777777">
            <w:pPr>
              <w:pStyle w:val="AmColumnHeading"/>
            </w:pPr>
            <w:r w:rsidRPr="000F7CEB">
              <w:rPr>
                <w:color w:val="0000F5"/>
              </w:rPr>
              <w:t>Amendment</w:t>
            </w:r>
          </w:p>
        </w:tc>
      </w:tr>
      <w:tr w14:paraId="6D5D4CA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33A26F" w14:textId="77777777">
            <w:pPr>
              <w:pStyle w:val="Normal6a"/>
            </w:pPr>
          </w:p>
        </w:tc>
        <w:tc>
          <w:tcPr>
            <w:tcW w:w="4876" w:type="dxa"/>
            <w:tcBorders>
              <w:top w:val="nil"/>
              <w:left w:val="nil"/>
              <w:bottom w:val="nil"/>
              <w:right w:val="nil"/>
            </w:tcBorders>
          </w:tcPr>
          <w:p w:rsidR="00671E64" w:rsidRPr="000F7CEB" w:rsidP="003C5684" w14:paraId="12EB7111" w14:textId="77777777">
            <w:pPr>
              <w:pStyle w:val="Normal6a"/>
            </w:pPr>
            <w:r w:rsidRPr="000F7CEB">
              <w:rPr>
                <w:b/>
                <w:i/>
                <w:color w:val="000005"/>
              </w:rPr>
              <w:t>5 a.</w:t>
            </w:r>
            <w:r w:rsidRPr="000F7CEB">
              <w:rPr>
                <w:color w:val="000005"/>
              </w:rPr>
              <w:tab/>
            </w:r>
            <w:r w:rsidRPr="000F7CEB">
              <w:rPr>
                <w:b/>
                <w:i/>
                <w:color w:val="000005"/>
              </w:rPr>
              <w:t>Considers close collaboration with NATO's Joint Force Command Centers and the better utilization of PESCO projects as instrumental to CSDP objectives;</w:t>
            </w:r>
          </w:p>
        </w:tc>
      </w:tr>
    </w:tbl>
    <w:p w:rsidR="00671E64" w:rsidRPr="000F7CEB" w:rsidP="00671E64" w14:paraId="2F52745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460726" w14:textId="77777777">
      <w:r w:rsidRPr="000F7CEB">
        <w:rPr>
          <w:rStyle w:val="HideTWBExt"/>
          <w:noProof w:val="0"/>
        </w:rPr>
        <w:t>&lt;/Amend&gt;</w:t>
      </w:r>
    </w:p>
    <w:p w:rsidR="00671E64" w:rsidRPr="000F7CEB" w:rsidP="00671E64" w14:paraId="56C2B59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209</w:t>
      </w:r>
      <w:r w:rsidRPr="000F7CEB">
        <w:rPr>
          <w:rStyle w:val="HideTWBExt"/>
          <w:b w:val="0"/>
          <w:noProof w:val="0"/>
        </w:rPr>
        <w:t>&lt;/NumAm&gt;</w:t>
      </w:r>
    </w:p>
    <w:p w:rsidR="00671E64" w:rsidRPr="000F7CEB" w:rsidP="00671E64" w14:paraId="06BDA187"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33EA5D95" w14:textId="77777777">
      <w:pPr>
        <w:pStyle w:val="NormalBold"/>
      </w:pPr>
      <w:r w:rsidRPr="000F7CEB">
        <w:rPr>
          <w:rStyle w:val="HideTWBExt"/>
          <w:b w:val="0"/>
          <w:noProof w:val="0"/>
        </w:rPr>
        <w:t>&lt;/RepeatBlock-By&gt;</w:t>
      </w:r>
    </w:p>
    <w:p w:rsidR="00671E64" w:rsidRPr="000F7CEB" w:rsidP="00671E64" w14:paraId="4114F70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C5639A3" w14:textId="77777777">
      <w:pPr>
        <w:pStyle w:val="NormalBold"/>
      </w:pPr>
      <w:r w:rsidRPr="000F7CEB">
        <w:rPr>
          <w:rStyle w:val="HideTWBExt"/>
          <w:b w:val="0"/>
          <w:noProof w:val="0"/>
        </w:rPr>
        <w:t>&lt;Article&gt;</w:t>
      </w:r>
      <w:r w:rsidRPr="000F7CEB">
        <w:rPr>
          <w:color w:val="0000F0"/>
        </w:rPr>
        <w:t>Subheading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E3C1E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EDF77B" w14:textId="77777777"/>
        </w:tc>
      </w:tr>
      <w:tr w14:paraId="67BBD08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708E9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01BDB61" w14:textId="77777777">
            <w:pPr>
              <w:pStyle w:val="AmColumnHeading"/>
            </w:pPr>
            <w:r w:rsidRPr="000F7CEB">
              <w:rPr>
                <w:color w:val="0000F5"/>
              </w:rPr>
              <w:t>Amendment</w:t>
            </w:r>
          </w:p>
        </w:tc>
      </w:tr>
      <w:tr w14:paraId="62E83B2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3AF4E1" w14:textId="77777777">
            <w:pPr>
              <w:pStyle w:val="Normal6a"/>
            </w:pPr>
            <w:r w:rsidRPr="000F7CEB">
              <w:rPr>
                <w:color w:val="0000FA"/>
              </w:rPr>
              <w:t xml:space="preserve">Enhancing European </w:t>
            </w:r>
            <w:r w:rsidRPr="000F7CEB">
              <w:rPr>
                <w:b/>
                <w:i/>
                <w:color w:val="0000FA"/>
              </w:rPr>
              <w:t>security: supporting</w:t>
            </w:r>
            <w:r w:rsidRPr="000F7CEB">
              <w:rPr>
                <w:color w:val="0000FA"/>
              </w:rPr>
              <w:t xml:space="preserve"> Ukraine </w:t>
            </w:r>
            <w:r w:rsidRPr="000F7CEB">
              <w:rPr>
                <w:b/>
                <w:i/>
                <w:color w:val="0000FA"/>
              </w:rPr>
              <w:t>by providing military capabilities without restrictions on their use in order to end Russia’s war of aggression</w:t>
            </w:r>
          </w:p>
        </w:tc>
        <w:tc>
          <w:tcPr>
            <w:tcW w:w="4876" w:type="dxa"/>
            <w:tcBorders>
              <w:top w:val="nil"/>
              <w:left w:val="nil"/>
              <w:bottom w:val="nil"/>
              <w:right w:val="nil"/>
            </w:tcBorders>
          </w:tcPr>
          <w:p w:rsidR="00671E64" w:rsidRPr="000F7CEB" w:rsidP="003C5684" w14:paraId="0FD11390" w14:textId="77777777">
            <w:pPr>
              <w:pStyle w:val="Normal6a"/>
            </w:pPr>
            <w:r w:rsidRPr="000F7CEB">
              <w:rPr>
                <w:color w:val="000005"/>
              </w:rPr>
              <w:t xml:space="preserve">Enhancing European </w:t>
            </w:r>
            <w:r w:rsidRPr="000F7CEB">
              <w:rPr>
                <w:b/>
                <w:i/>
                <w:color w:val="000005"/>
              </w:rPr>
              <w:t>peace: Advocating for, facilitating and working towards a just and lasting peace in</w:t>
            </w:r>
            <w:r w:rsidRPr="000F7CEB">
              <w:rPr>
                <w:color w:val="000005"/>
              </w:rPr>
              <w:t xml:space="preserve"> Ukraine </w:t>
            </w:r>
            <w:r w:rsidRPr="000F7CEB">
              <w:rPr>
                <w:b/>
                <w:i/>
                <w:color w:val="000005"/>
              </w:rPr>
              <w:t>through negotiated settlement</w:t>
            </w:r>
          </w:p>
        </w:tc>
      </w:tr>
    </w:tbl>
    <w:p w:rsidR="00671E64" w:rsidRPr="000F7CEB" w:rsidP="00671E64" w14:paraId="023217B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6C4AB6F" w14:textId="77777777">
      <w:r w:rsidRPr="000F7CEB">
        <w:rPr>
          <w:rStyle w:val="HideTWBExt"/>
          <w:noProof w:val="0"/>
        </w:rPr>
        <w:t>&lt;/Amend&gt;</w:t>
      </w:r>
    </w:p>
    <w:p w:rsidR="00671E64" w:rsidRPr="000F7CEB" w:rsidP="00671E64" w14:paraId="545CC38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210</w:t>
      </w:r>
      <w:r w:rsidRPr="000F7CEB">
        <w:rPr>
          <w:rStyle w:val="HideTWBExt"/>
          <w:b w:val="0"/>
          <w:noProof w:val="0"/>
        </w:rPr>
        <w:t>&lt;/NumAm&gt;</w:t>
      </w:r>
    </w:p>
    <w:p w:rsidR="00671E64" w:rsidRPr="000F7CEB" w:rsidP="00671E64" w14:paraId="05C60A28"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19805A87" w14:textId="77777777">
      <w:pPr>
        <w:pStyle w:val="NormalBold"/>
      </w:pPr>
      <w:r w:rsidRPr="000F7CEB">
        <w:rPr>
          <w:rStyle w:val="HideTWBExt"/>
          <w:b w:val="0"/>
          <w:noProof w:val="0"/>
        </w:rPr>
        <w:t>&lt;/RepeatBlock-By&gt;</w:t>
      </w:r>
    </w:p>
    <w:p w:rsidR="00671E64" w:rsidRPr="000F7CEB" w:rsidP="00671E64" w14:paraId="6C1DB72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B07F8EE" w14:textId="77777777">
      <w:pPr>
        <w:pStyle w:val="NormalBold"/>
      </w:pPr>
      <w:r w:rsidRPr="000F7CEB">
        <w:rPr>
          <w:rStyle w:val="HideTWBExt"/>
          <w:b w:val="0"/>
          <w:noProof w:val="0"/>
        </w:rPr>
        <w:t>&lt;Article&gt;</w:t>
      </w:r>
      <w:r w:rsidRPr="000F7CEB">
        <w:rPr>
          <w:color w:val="0000F0"/>
        </w:rPr>
        <w:t>Subheading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CEE37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BE5B149" w14:textId="77777777"/>
        </w:tc>
      </w:tr>
      <w:tr w14:paraId="60B773E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CF7EFB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EB429E0" w14:textId="77777777">
            <w:pPr>
              <w:pStyle w:val="AmColumnHeading"/>
            </w:pPr>
            <w:r w:rsidRPr="000F7CEB">
              <w:rPr>
                <w:color w:val="0000F5"/>
              </w:rPr>
              <w:t>Amendment</w:t>
            </w:r>
          </w:p>
        </w:tc>
      </w:tr>
      <w:tr w14:paraId="31ED4F3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E5622A" w14:textId="77777777">
            <w:pPr>
              <w:pStyle w:val="Normal6a"/>
            </w:pPr>
            <w:r w:rsidRPr="000F7CEB">
              <w:rPr>
                <w:color w:val="0000FA"/>
              </w:rPr>
              <w:t xml:space="preserve">Enhancing European security: supporting Ukraine </w:t>
            </w:r>
            <w:r w:rsidRPr="000F7CEB">
              <w:rPr>
                <w:b/>
                <w:bCs/>
                <w:i/>
                <w:iCs/>
                <w:color w:val="0000FA"/>
              </w:rPr>
              <w:t>by</w:t>
            </w:r>
            <w:r w:rsidRPr="000F7CEB">
              <w:rPr>
                <w:color w:val="0000FA"/>
              </w:rPr>
              <w:t xml:space="preserve"> </w:t>
            </w:r>
            <w:r w:rsidRPr="000F7CEB">
              <w:rPr>
                <w:b/>
                <w:bCs/>
                <w:i/>
                <w:iCs/>
                <w:color w:val="0000FA"/>
              </w:rPr>
              <w:t>providing military capabilities without restrictions on their use</w:t>
            </w:r>
            <w:r w:rsidRPr="000F7CEB">
              <w:rPr>
                <w:color w:val="0000FA"/>
              </w:rPr>
              <w:t xml:space="preserve"> in order to end Russia’s war </w:t>
            </w:r>
            <w:r w:rsidRPr="000F7CEB">
              <w:rPr>
                <w:b/>
                <w:bCs/>
                <w:i/>
                <w:iCs/>
                <w:color w:val="0000FA"/>
              </w:rPr>
              <w:t>of aggression</w:t>
            </w:r>
          </w:p>
        </w:tc>
        <w:tc>
          <w:tcPr>
            <w:tcW w:w="4876" w:type="dxa"/>
            <w:tcBorders>
              <w:top w:val="nil"/>
              <w:left w:val="nil"/>
              <w:bottom w:val="nil"/>
              <w:right w:val="nil"/>
            </w:tcBorders>
          </w:tcPr>
          <w:p w:rsidR="00671E64" w:rsidRPr="000F7CEB" w:rsidP="003C5684" w14:paraId="12F3E6E3" w14:textId="77777777">
            <w:pPr>
              <w:pStyle w:val="Normal6a"/>
            </w:pPr>
            <w:r w:rsidRPr="000F7CEB">
              <w:rPr>
                <w:color w:val="000005"/>
              </w:rPr>
              <w:t xml:space="preserve">Enhancing European security: supporting Ukraine </w:t>
            </w:r>
            <w:r w:rsidRPr="000F7CEB">
              <w:rPr>
                <w:b/>
                <w:bCs/>
                <w:i/>
                <w:iCs/>
                <w:color w:val="000005"/>
              </w:rPr>
              <w:t>through diplomatic mediation</w:t>
            </w:r>
            <w:r w:rsidRPr="000F7CEB">
              <w:rPr>
                <w:color w:val="000005"/>
              </w:rPr>
              <w:t xml:space="preserve"> in order to end Russia’s war</w:t>
            </w:r>
          </w:p>
        </w:tc>
      </w:tr>
    </w:tbl>
    <w:p w:rsidR="00671E64" w:rsidRPr="000F7CEB" w:rsidP="00671E64" w14:paraId="7805702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03ADAE8B" w14:textId="77777777">
      <w:r w:rsidRPr="000F7CEB">
        <w:rPr>
          <w:rStyle w:val="HideTWBExt"/>
          <w:noProof w:val="0"/>
        </w:rPr>
        <w:t>&lt;/Amend&gt;</w:t>
      </w:r>
    </w:p>
    <w:p w:rsidR="00671E64" w:rsidRPr="000F7CEB" w:rsidP="00671E64" w14:paraId="23801E1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211</w:t>
      </w:r>
      <w:r w:rsidRPr="000F7CEB">
        <w:rPr>
          <w:rStyle w:val="HideTWBExt"/>
          <w:b w:val="0"/>
          <w:noProof w:val="0"/>
        </w:rPr>
        <w:t>&lt;/NumAm&gt;</w:t>
      </w:r>
    </w:p>
    <w:p w:rsidR="00671E64" w:rsidRPr="000F7CEB" w:rsidP="00671E64" w14:paraId="050EA974" w14:textId="77777777">
      <w:pPr>
        <w:pStyle w:val="NormalBold"/>
      </w:pPr>
      <w:r w:rsidRPr="000F7CEB">
        <w:rPr>
          <w:rStyle w:val="HideTWBExt"/>
          <w:b w:val="0"/>
          <w:noProof w:val="0"/>
        </w:rPr>
        <w:t>&lt;RepeatBlock-By&gt;&lt;Members&gt;</w:t>
      </w:r>
      <w:r w:rsidRPr="000F7CEB">
        <w:rPr>
          <w:color w:val="0000F0"/>
        </w:rPr>
        <w:t>György Hölvényi, Kinga Gál</w:t>
      </w:r>
      <w:r w:rsidRPr="000F7CEB">
        <w:rPr>
          <w:rStyle w:val="HideTWBExt"/>
          <w:b w:val="0"/>
          <w:noProof w:val="0"/>
        </w:rPr>
        <w:t>&lt;/Members&gt;</w:t>
      </w:r>
    </w:p>
    <w:p w:rsidR="00671E64" w:rsidRPr="000F7CEB" w:rsidP="00671E64" w14:paraId="1E8785DC" w14:textId="77777777">
      <w:pPr>
        <w:pStyle w:val="NormalBold"/>
      </w:pPr>
      <w:r w:rsidRPr="000F7CEB">
        <w:rPr>
          <w:rStyle w:val="HideTWBExt"/>
          <w:b w:val="0"/>
          <w:noProof w:val="0"/>
        </w:rPr>
        <w:t>&lt;/RepeatBlock-By&gt;</w:t>
      </w:r>
    </w:p>
    <w:p w:rsidR="00671E64" w:rsidRPr="000F7CEB" w:rsidP="00671E64" w14:paraId="5026FDA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DE8488" w14:textId="77777777">
      <w:pPr>
        <w:pStyle w:val="NormalBold"/>
      </w:pPr>
      <w:r w:rsidRPr="000F7CEB">
        <w:rPr>
          <w:rStyle w:val="HideTWBExt"/>
          <w:b w:val="0"/>
          <w:noProof w:val="0"/>
        </w:rPr>
        <w:t>&lt;Article&gt;</w:t>
      </w:r>
      <w:r w:rsidRPr="000F7CEB">
        <w:rPr>
          <w:color w:val="0000F0"/>
        </w:rPr>
        <w:t>Subheading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4432D0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8F0F1A" w14:textId="77777777"/>
        </w:tc>
      </w:tr>
      <w:tr w14:paraId="00844D4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023CC4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85F7123" w14:textId="77777777">
            <w:pPr>
              <w:pStyle w:val="AmColumnHeading"/>
            </w:pPr>
            <w:r w:rsidRPr="000F7CEB">
              <w:rPr>
                <w:color w:val="0000F5"/>
              </w:rPr>
              <w:t>Amendment</w:t>
            </w:r>
          </w:p>
        </w:tc>
      </w:tr>
      <w:tr w14:paraId="2936D34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95142C" w14:textId="77777777">
            <w:pPr>
              <w:pStyle w:val="Normal6a"/>
            </w:pPr>
            <w:r w:rsidRPr="000F7CEB">
              <w:rPr>
                <w:color w:val="0000FA"/>
              </w:rPr>
              <w:t>Enhancing European security: supporting Ukraine by providing military capabilities without restrictions on their use in order to end Russia’s war of aggression</w:t>
            </w:r>
          </w:p>
        </w:tc>
        <w:tc>
          <w:tcPr>
            <w:tcW w:w="4876" w:type="dxa"/>
            <w:tcBorders>
              <w:top w:val="nil"/>
              <w:left w:val="nil"/>
              <w:bottom w:val="nil"/>
              <w:right w:val="nil"/>
            </w:tcBorders>
          </w:tcPr>
          <w:p w:rsidR="00671E64" w:rsidRPr="000F7CEB" w:rsidP="003C5684" w14:paraId="6833E075" w14:textId="77777777">
            <w:pPr>
              <w:pStyle w:val="Normal6a"/>
            </w:pPr>
            <w:r w:rsidRPr="000F7CEB">
              <w:rPr>
                <w:color w:val="000005"/>
              </w:rPr>
              <w:t xml:space="preserve">Enhancing European </w:t>
            </w:r>
            <w:r w:rsidRPr="000F7CEB">
              <w:rPr>
                <w:b/>
                <w:i/>
                <w:color w:val="000005"/>
              </w:rPr>
              <w:t>peace and</w:t>
            </w:r>
            <w:r w:rsidRPr="000F7CEB">
              <w:rPr>
                <w:color w:val="000005"/>
              </w:rPr>
              <w:t xml:space="preserve"> security: supporting Ukraine by providing military capabilities without restrictions on their use in order to end Russia’s war of aggression</w:t>
            </w:r>
          </w:p>
        </w:tc>
      </w:tr>
    </w:tbl>
    <w:p w:rsidR="00671E64" w:rsidRPr="000F7CEB" w:rsidP="00671E64" w14:paraId="37541E6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11F9742" w14:textId="77777777">
      <w:r w:rsidRPr="000F7CEB">
        <w:rPr>
          <w:rStyle w:val="HideTWBExt"/>
          <w:noProof w:val="0"/>
        </w:rPr>
        <w:t>&lt;/Amend&gt;</w:t>
      </w:r>
    </w:p>
    <w:p w:rsidR="00671E64" w:rsidRPr="000F7CEB" w:rsidP="00671E64" w14:paraId="764FF5A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212</w:t>
      </w:r>
      <w:r w:rsidRPr="000F7CEB">
        <w:rPr>
          <w:rStyle w:val="HideTWBExt"/>
          <w:b w:val="0"/>
          <w:noProof w:val="0"/>
        </w:rPr>
        <w:t>&lt;/NumAm&gt;</w:t>
      </w:r>
    </w:p>
    <w:p w:rsidR="00671E64" w:rsidRPr="000F7CEB" w:rsidP="00671E64" w14:paraId="748F5311"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3972B6D3" w14:textId="77777777">
      <w:pPr>
        <w:pStyle w:val="NormalBold"/>
      </w:pPr>
      <w:r w:rsidRPr="000F7CEB">
        <w:rPr>
          <w:rStyle w:val="HideTWBExt"/>
          <w:b w:val="0"/>
          <w:noProof w:val="0"/>
        </w:rPr>
        <w:t>&lt;/RepeatBlock-By&gt;</w:t>
      </w:r>
    </w:p>
    <w:p w:rsidR="00671E64" w:rsidRPr="000F7CEB" w:rsidP="00671E64" w14:paraId="00DC9C0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A5AE7E0" w14:textId="77777777">
      <w:pPr>
        <w:pStyle w:val="NormalBold"/>
      </w:pPr>
      <w:r w:rsidRPr="000F7CEB">
        <w:rPr>
          <w:rStyle w:val="HideTWBExt"/>
          <w:b w:val="0"/>
          <w:noProof w:val="0"/>
        </w:rPr>
        <w:t>&lt;Article&gt;</w:t>
      </w:r>
      <w:r w:rsidRPr="000F7CEB">
        <w:rPr>
          <w:color w:val="0000F0"/>
        </w:rPr>
        <w:t>Subheading 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5F7D69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C7E57B6" w14:textId="77777777"/>
        </w:tc>
      </w:tr>
      <w:tr w14:paraId="187EF20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EF5B0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8514E1" w14:textId="77777777">
            <w:pPr>
              <w:pStyle w:val="AmColumnHeading"/>
            </w:pPr>
            <w:r w:rsidRPr="000F7CEB">
              <w:rPr>
                <w:color w:val="0000F5"/>
              </w:rPr>
              <w:t>Amendment</w:t>
            </w:r>
          </w:p>
        </w:tc>
      </w:tr>
      <w:tr w14:paraId="340C7E6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18AF5E" w14:textId="77777777">
            <w:pPr>
              <w:pStyle w:val="Normal6a"/>
            </w:pPr>
            <w:r w:rsidRPr="000F7CEB">
              <w:rPr>
                <w:color w:val="0000FA"/>
              </w:rPr>
              <w:t xml:space="preserve">Enhancing European security: supporting Ukraine by providing military capabilities </w:t>
            </w:r>
            <w:r w:rsidRPr="000F7CEB">
              <w:rPr>
                <w:b/>
                <w:i/>
                <w:color w:val="0000FA"/>
              </w:rPr>
              <w:t>without restrictions on their use</w:t>
            </w:r>
            <w:r w:rsidRPr="000F7CEB">
              <w:rPr>
                <w:color w:val="0000FA"/>
              </w:rPr>
              <w:t xml:space="preserve"> in order to end Russia’s war of aggression</w:t>
            </w:r>
          </w:p>
        </w:tc>
        <w:tc>
          <w:tcPr>
            <w:tcW w:w="4876" w:type="dxa"/>
            <w:tcBorders>
              <w:top w:val="nil"/>
              <w:left w:val="nil"/>
              <w:bottom w:val="nil"/>
              <w:right w:val="nil"/>
            </w:tcBorders>
          </w:tcPr>
          <w:p w:rsidR="00671E64" w:rsidRPr="000F7CEB" w:rsidP="003C5684" w14:paraId="230C9067" w14:textId="77777777">
            <w:pPr>
              <w:pStyle w:val="Normal6a"/>
            </w:pPr>
            <w:r w:rsidRPr="000F7CEB">
              <w:rPr>
                <w:color w:val="000005"/>
              </w:rPr>
              <w:t>Enhancing European security: supporting Ukraine by providing military capabilities in order to end Russia’s war of aggression</w:t>
            </w:r>
          </w:p>
        </w:tc>
      </w:tr>
    </w:tbl>
    <w:p w:rsidR="00671E64" w:rsidRPr="000F7CEB" w:rsidP="00671E64" w14:paraId="5E5B38F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A486D6" w14:textId="77777777">
      <w:r w:rsidRPr="000F7CEB">
        <w:rPr>
          <w:rStyle w:val="HideTWBExt"/>
          <w:noProof w:val="0"/>
        </w:rPr>
        <w:t>&lt;/Amend&gt;</w:t>
      </w:r>
    </w:p>
    <w:p w:rsidR="00671E64" w:rsidRPr="000F7CEB" w:rsidP="00671E64" w14:paraId="26E7F9A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213</w:t>
      </w:r>
      <w:r w:rsidRPr="000F7CEB">
        <w:rPr>
          <w:rStyle w:val="HideTWBExt"/>
          <w:b w:val="0"/>
          <w:noProof w:val="0"/>
        </w:rPr>
        <w:t>&lt;/NumAm&gt;</w:t>
      </w:r>
    </w:p>
    <w:p w:rsidR="00671E64" w:rsidRPr="000F7CEB" w:rsidP="00671E64" w14:paraId="2C61E299"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423EDA61" w14:textId="77777777">
      <w:pPr>
        <w:pStyle w:val="NormalBold"/>
      </w:pPr>
      <w:r w:rsidRPr="000F7CEB">
        <w:rPr>
          <w:rStyle w:val="HideTWBExt"/>
          <w:b w:val="0"/>
          <w:noProof w:val="0"/>
        </w:rPr>
        <w:t>&lt;/RepeatBlock-By&gt;</w:t>
      </w:r>
    </w:p>
    <w:p w:rsidR="00671E64" w:rsidRPr="000F7CEB" w:rsidP="00671E64" w14:paraId="004C8A1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5964F4"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6CDC58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7828FA6" w14:textId="77777777"/>
        </w:tc>
      </w:tr>
      <w:tr w14:paraId="16E22DD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20940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FDAC5C6" w14:textId="77777777">
            <w:pPr>
              <w:pStyle w:val="AmColumnHeading"/>
            </w:pPr>
            <w:r w:rsidRPr="000F7CEB">
              <w:rPr>
                <w:color w:val="0000F5"/>
              </w:rPr>
              <w:t>Amendment</w:t>
            </w:r>
          </w:p>
        </w:tc>
      </w:tr>
      <w:tr w14:paraId="629113F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E05AD67" w14:textId="77777777">
            <w:pPr>
              <w:pStyle w:val="Normal6a"/>
            </w:pPr>
            <w:r w:rsidRPr="000F7CEB">
              <w:rPr>
                <w:b/>
                <w:i/>
                <w:color w:val="0000FA"/>
              </w:rPr>
              <w:t>6.</w:t>
            </w:r>
            <w:r w:rsidRPr="000F7CEB">
              <w:rPr>
                <w:color w:val="0000FA"/>
              </w:rPr>
              <w:tab/>
            </w:r>
            <w:r w:rsidRPr="000F7CEB">
              <w:rPr>
                <w:b/>
                <w:i/>
                <w:color w:val="0000FA"/>
              </w:rPr>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3ADA44E0" w14:textId="77777777">
            <w:pPr>
              <w:pStyle w:val="Normal6a"/>
            </w:pPr>
            <w:r w:rsidRPr="000F7CEB">
              <w:rPr>
                <w:b/>
                <w:i/>
                <w:color w:val="000005"/>
              </w:rPr>
              <w:t>deleted</w:t>
            </w:r>
          </w:p>
        </w:tc>
      </w:tr>
    </w:tbl>
    <w:p w:rsidR="00671E64" w:rsidRPr="000F7CEB" w:rsidP="00671E64" w14:paraId="72B8260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1D989E76" w14:textId="77777777">
      <w:r w:rsidRPr="000F7CEB">
        <w:rPr>
          <w:rStyle w:val="HideTWBExt"/>
          <w:noProof w:val="0"/>
        </w:rPr>
        <w:t>&lt;/Amend&gt;</w:t>
      </w:r>
    </w:p>
    <w:p w:rsidR="00671E64" w:rsidRPr="000F7CEB" w:rsidP="00671E64" w14:paraId="29BE312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214</w:t>
      </w:r>
      <w:r w:rsidRPr="000F7CEB">
        <w:rPr>
          <w:rStyle w:val="HideTWBExt"/>
          <w:b w:val="0"/>
          <w:noProof w:val="0"/>
        </w:rPr>
        <w:t>&lt;/NumAm&gt;</w:t>
      </w:r>
    </w:p>
    <w:p w:rsidR="00671E64" w:rsidRPr="000F7CEB" w:rsidP="00671E64" w14:paraId="007064DC"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72DA0E88" w14:textId="77777777">
      <w:pPr>
        <w:pStyle w:val="NormalBold"/>
      </w:pPr>
      <w:r w:rsidRPr="000F7CEB">
        <w:rPr>
          <w:rStyle w:val="HideTWBExt"/>
          <w:b w:val="0"/>
          <w:noProof w:val="0"/>
        </w:rPr>
        <w:t>&lt;/RepeatBlock-By&gt;</w:t>
      </w:r>
    </w:p>
    <w:p w:rsidR="00671E64" w:rsidRPr="000F7CEB" w:rsidP="00671E64" w14:paraId="326C639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335FB6B"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157EA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FADDA2" w14:textId="77777777"/>
        </w:tc>
      </w:tr>
      <w:tr w14:paraId="1AF6494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2A96FC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9317F88" w14:textId="77777777">
            <w:pPr>
              <w:pStyle w:val="AmColumnHeading"/>
            </w:pPr>
            <w:r w:rsidRPr="000F7CEB">
              <w:rPr>
                <w:color w:val="0000F5"/>
              </w:rPr>
              <w:t>Amendment</w:t>
            </w:r>
          </w:p>
        </w:tc>
      </w:tr>
      <w:tr w14:paraId="5D13922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658CC4" w14:textId="77777777">
            <w:pPr>
              <w:pStyle w:val="Normal6a"/>
            </w:pPr>
            <w:r w:rsidRPr="000F7CEB">
              <w:rPr>
                <w:color w:val="0000FA"/>
              </w:rPr>
              <w:t>6.</w:t>
            </w:r>
            <w:r w:rsidRPr="000F7CEB">
              <w:rPr>
                <w:color w:val="0000FA"/>
              </w:rPr>
              <w:tab/>
            </w:r>
            <w:r w:rsidRPr="000F7CEB">
              <w:rPr>
                <w:b/>
                <w:i/>
                <w:color w:val="0000FA"/>
              </w:rPr>
              <w:t>Reaffirms</w:t>
            </w:r>
            <w:r w:rsidRPr="000F7CEB">
              <w:rPr>
                <w:color w:val="0000FA"/>
              </w:rPr>
              <w:t xml:space="preserve"> its unwavering support for the EU and its Member States to stand in solidarity with Ukraine </w:t>
            </w:r>
            <w:r w:rsidRPr="000F7CEB">
              <w:rPr>
                <w:b/>
                <w:i/>
                <w:color w:val="0000FA"/>
              </w:rPr>
              <w:t>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w:t>
            </w:r>
            <w:r w:rsidRPr="000F7CEB">
              <w:rPr>
                <w:color w:val="0000FA"/>
              </w:rPr>
              <w:t xml:space="preserve"> to Ukraine</w:t>
            </w:r>
            <w:r w:rsidRPr="000F7CEB">
              <w:rPr>
                <w:b/>
                <w:i/>
                <w:color w:val="0000FA"/>
              </w:rPr>
              <w:t>, including air-launched cruise missiles; calls for Member States to lift all restrictions hindering Ukraine from using Western weapons systems against military targets within Russia, as allowed by international law</w:t>
            </w:r>
            <w:r w:rsidRPr="000F7CEB">
              <w:rPr>
                <w:color w:val="0000FA"/>
              </w:rPr>
              <w:t>;</w:t>
            </w:r>
          </w:p>
        </w:tc>
        <w:tc>
          <w:tcPr>
            <w:tcW w:w="4876" w:type="dxa"/>
            <w:tcBorders>
              <w:top w:val="nil"/>
              <w:left w:val="nil"/>
              <w:bottom w:val="nil"/>
              <w:right w:val="nil"/>
            </w:tcBorders>
          </w:tcPr>
          <w:p w:rsidR="00671E64" w:rsidRPr="000F7CEB" w:rsidP="003C5684" w14:paraId="53D63DF4" w14:textId="77777777">
            <w:pPr>
              <w:pStyle w:val="Normal6a"/>
            </w:pPr>
            <w:r w:rsidRPr="000F7CEB">
              <w:rPr>
                <w:color w:val="000005"/>
              </w:rPr>
              <w:t>6.</w:t>
            </w:r>
            <w:r w:rsidRPr="000F7CEB">
              <w:rPr>
                <w:color w:val="000005"/>
              </w:rPr>
              <w:tab/>
            </w:r>
            <w:r w:rsidRPr="000F7CEB">
              <w:rPr>
                <w:b/>
                <w:i/>
                <w:color w:val="000005"/>
              </w:rPr>
              <w:t>Affirms</w:t>
            </w:r>
            <w:r w:rsidRPr="000F7CEB">
              <w:rPr>
                <w:color w:val="000005"/>
              </w:rPr>
              <w:t xml:space="preserve"> its unwavering support for the EU and its Member States to stand in solidarity with Ukraine </w:t>
            </w:r>
            <w:r w:rsidRPr="000F7CEB">
              <w:rPr>
                <w:b/>
                <w:i/>
                <w:color w:val="000005"/>
              </w:rPr>
              <w:t>by doing all they can to help bring peace</w:t>
            </w:r>
            <w:r w:rsidRPr="000F7CEB">
              <w:rPr>
                <w:color w:val="000005"/>
              </w:rPr>
              <w:t xml:space="preserve"> to Ukraine </w:t>
            </w:r>
            <w:r w:rsidRPr="000F7CEB">
              <w:rPr>
                <w:b/>
                <w:i/>
                <w:color w:val="000005"/>
              </w:rPr>
              <w:t>through negotiation and diplomacy and to help its devastated citizenry rebuild after years of war</w:t>
            </w:r>
            <w:r w:rsidRPr="000F7CEB">
              <w:rPr>
                <w:color w:val="000005"/>
              </w:rPr>
              <w:t>;</w:t>
            </w:r>
          </w:p>
        </w:tc>
      </w:tr>
    </w:tbl>
    <w:p w:rsidR="00671E64" w:rsidRPr="000F7CEB" w:rsidP="00671E64" w14:paraId="52D9E9A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CE6B56B" w14:textId="77777777">
      <w:r w:rsidRPr="000F7CEB">
        <w:rPr>
          <w:rStyle w:val="HideTWBExt"/>
          <w:noProof w:val="0"/>
        </w:rPr>
        <w:t>&lt;/Amend&gt;</w:t>
      </w:r>
    </w:p>
    <w:p w:rsidR="00671E64" w:rsidRPr="000F7CEB" w:rsidP="00671E64" w14:paraId="60B5C28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215</w:t>
      </w:r>
      <w:r w:rsidRPr="000F7CEB">
        <w:rPr>
          <w:rStyle w:val="HideTWBExt"/>
          <w:b w:val="0"/>
          <w:noProof w:val="0"/>
        </w:rPr>
        <w:t>&lt;/NumAm&gt;</w:t>
      </w:r>
    </w:p>
    <w:p w:rsidR="00671E64" w:rsidRPr="000F7CEB" w:rsidP="00671E64" w14:paraId="37F3C40D"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1DB503DC" w14:textId="77777777">
      <w:pPr>
        <w:pStyle w:val="NormalBold"/>
      </w:pPr>
      <w:r w:rsidRPr="000F7CEB">
        <w:rPr>
          <w:rStyle w:val="HideTWBExt"/>
          <w:b w:val="0"/>
          <w:noProof w:val="0"/>
        </w:rPr>
        <w:t>&lt;/RepeatBlock-By&gt;</w:t>
      </w:r>
    </w:p>
    <w:p w:rsidR="00671E64" w:rsidRPr="000F7CEB" w:rsidP="00671E64" w14:paraId="4461E04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9E6811F"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1F8B87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AF48756" w14:textId="77777777"/>
        </w:tc>
      </w:tr>
      <w:tr w14:paraId="63A761D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DCABA3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5561D1A" w14:textId="77777777">
            <w:pPr>
              <w:pStyle w:val="AmColumnHeading"/>
            </w:pPr>
            <w:r w:rsidRPr="000F7CEB">
              <w:rPr>
                <w:color w:val="0000F5"/>
              </w:rPr>
              <w:t>Amendment</w:t>
            </w:r>
          </w:p>
        </w:tc>
      </w:tr>
      <w:tr w14:paraId="5DBC822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7611E18" w14:textId="77777777">
            <w:pPr>
              <w:pStyle w:val="Normal6a"/>
            </w:pPr>
            <w:r w:rsidRPr="000F7CEB">
              <w:rPr>
                <w:color w:val="0000FA"/>
              </w:rPr>
              <w:t>6.</w:t>
            </w:r>
            <w:r w:rsidRPr="000F7CEB">
              <w:rPr>
                <w:color w:val="0000FA"/>
              </w:rPr>
              <w:tab/>
              <w:t xml:space="preserve">Reaffirms </w:t>
            </w:r>
            <w:r w:rsidRPr="000F7CEB">
              <w:rPr>
                <w:b/>
                <w:i/>
                <w:color w:val="0000FA"/>
              </w:rPr>
              <w:t>its unwavering</w:t>
            </w:r>
            <w:r w:rsidRPr="000F7CEB">
              <w:rPr>
                <w:color w:val="0000FA"/>
              </w:rPr>
              <w:t xml:space="preserve"> support for </w:t>
            </w:r>
            <w:r w:rsidRPr="000F7CEB">
              <w:rPr>
                <w:b/>
                <w:i/>
                <w:color w:val="0000FA"/>
              </w:rPr>
              <w:t>the EU and its Member States to stand in solidarity with</w:t>
            </w:r>
            <w:r w:rsidRPr="000F7CEB">
              <w:rPr>
                <w:color w:val="0000FA"/>
              </w:rPr>
              <w:t xml:space="preserve"> Ukraine </w:t>
            </w:r>
            <w:r w:rsidRPr="000F7CEB">
              <w:rPr>
                <w:b/>
                <w:i/>
                <w:color w:val="0000FA"/>
              </w:rPr>
              <w:t>in the face of Russia’s war of aggression</w:t>
            </w:r>
            <w:r w:rsidRPr="000F7CEB">
              <w:rPr>
                <w:color w:val="0000FA"/>
              </w:rPr>
              <w:t xml:space="preserve"> and </w:t>
            </w:r>
            <w:r w:rsidRPr="000F7CEB">
              <w:rPr>
                <w:b/>
                <w:i/>
                <w:color w:val="0000FA"/>
              </w:rPr>
              <w:t>to provide it with the necessary</w:t>
            </w:r>
            <w:r w:rsidRPr="000F7CEB">
              <w:rPr>
                <w:color w:val="0000FA"/>
              </w:rPr>
              <w:t xml:space="preserve"> military </w:t>
            </w:r>
            <w:r w:rsidRPr="000F7CEB">
              <w:rPr>
                <w:b/>
                <w:i/>
                <w:color w:val="0000FA"/>
              </w:rPr>
              <w:t>means to defend itself</w:t>
            </w:r>
            <w:r w:rsidRPr="000F7CEB">
              <w:rPr>
                <w:color w:val="0000FA"/>
              </w:rPr>
              <w:t xml:space="preserve">, end the conflict and restore its territorial integrity within its internationally recognised borders; welcomes the joint security commitments between the EU and Ukraine, and the bilateral security agreements concluded by Ukraine with several Member States; </w:t>
            </w:r>
            <w:r w:rsidRPr="000F7CEB">
              <w:rPr>
                <w:b/>
                <w:i/>
                <w:color w:val="0000FA"/>
              </w:rPr>
              <w:t>reiterates its call for</w:t>
            </w:r>
            <w:r w:rsidRPr="000F7CEB">
              <w:rPr>
                <w:color w:val="0000FA"/>
              </w:rPr>
              <w:t xml:space="preserve"> Member States to </w:t>
            </w:r>
            <w:r w:rsidRPr="000F7CEB">
              <w:rPr>
                <w:b/>
                <w:i/>
                <w:color w:val="0000FA"/>
              </w:rPr>
              <w:t>accelerate</w:t>
            </w:r>
            <w:r w:rsidRPr="000F7CEB">
              <w:rPr>
                <w:color w:val="0000FA"/>
              </w:rPr>
              <w:t xml:space="preserve"> their delivery of weapons, air defence systems and ammunition to Ukraine, including air-launched cruise missiles; calls for Member States to lift all restrictions hindering Ukraine from using Western weapons systems against military targets within Russia</w:t>
            </w:r>
            <w:r w:rsidRPr="000F7CEB">
              <w:rPr>
                <w:b/>
                <w:i/>
                <w:color w:val="0000FA"/>
              </w:rPr>
              <w:t>, as allowed by international law</w:t>
            </w:r>
            <w:r w:rsidRPr="000F7CEB">
              <w:rPr>
                <w:color w:val="0000FA"/>
              </w:rPr>
              <w:t>;</w:t>
            </w:r>
          </w:p>
        </w:tc>
        <w:tc>
          <w:tcPr>
            <w:tcW w:w="4876" w:type="dxa"/>
            <w:tcBorders>
              <w:top w:val="nil"/>
              <w:left w:val="nil"/>
              <w:bottom w:val="nil"/>
              <w:right w:val="nil"/>
            </w:tcBorders>
          </w:tcPr>
          <w:p w:rsidR="00671E64" w:rsidRPr="000F7CEB" w:rsidP="003C5684" w14:paraId="53CC3FE8" w14:textId="77777777">
            <w:pPr>
              <w:pStyle w:val="Normal6a"/>
            </w:pPr>
            <w:r w:rsidRPr="000F7CEB">
              <w:rPr>
                <w:color w:val="000005"/>
              </w:rPr>
              <w:t>6.</w:t>
            </w:r>
            <w:r w:rsidRPr="000F7CEB">
              <w:rPr>
                <w:color w:val="000005"/>
              </w:rPr>
              <w:tab/>
              <w:t xml:space="preserve">Reaffirms support for </w:t>
            </w:r>
            <w:r w:rsidRPr="000F7CEB">
              <w:rPr>
                <w:b/>
                <w:i/>
                <w:color w:val="000005"/>
              </w:rPr>
              <w:t>diplomatic negotiations to end hostilities in</w:t>
            </w:r>
            <w:r w:rsidRPr="000F7CEB">
              <w:rPr>
                <w:color w:val="000005"/>
              </w:rPr>
              <w:t xml:space="preserve"> Ukraine and </w:t>
            </w:r>
            <w:r w:rsidRPr="000F7CEB">
              <w:rPr>
                <w:b/>
                <w:i/>
                <w:color w:val="000005"/>
              </w:rPr>
              <w:t>encourages peace talks as opposed to further</w:t>
            </w:r>
            <w:r w:rsidRPr="000F7CEB">
              <w:rPr>
                <w:color w:val="000005"/>
              </w:rPr>
              <w:t xml:space="preserve"> military </w:t>
            </w:r>
            <w:r w:rsidRPr="000F7CEB">
              <w:rPr>
                <w:b/>
                <w:i/>
                <w:color w:val="000005"/>
              </w:rPr>
              <w:t>involvement</w:t>
            </w:r>
            <w:r w:rsidRPr="000F7CEB">
              <w:rPr>
                <w:color w:val="000005"/>
              </w:rPr>
              <w:t xml:space="preserve">, end the conflict and restore its territorial integrity within its internationally recognised borders; welcomes the joint security commitments between the EU and Ukraine, and the bilateral security agreements concluded by Ukraine with several Member States; </w:t>
            </w:r>
            <w:r w:rsidRPr="000F7CEB">
              <w:rPr>
                <w:b/>
                <w:i/>
                <w:color w:val="000005"/>
              </w:rPr>
              <w:t>encourages</w:t>
            </w:r>
            <w:r w:rsidRPr="000F7CEB">
              <w:rPr>
                <w:color w:val="000005"/>
              </w:rPr>
              <w:t xml:space="preserve"> Member States to </w:t>
            </w:r>
            <w:r w:rsidRPr="000F7CEB">
              <w:rPr>
                <w:b/>
                <w:i/>
                <w:color w:val="000005"/>
              </w:rPr>
              <w:t>revoke</w:t>
            </w:r>
            <w:r w:rsidRPr="000F7CEB">
              <w:rPr>
                <w:color w:val="000005"/>
              </w:rPr>
              <w:t xml:space="preserve"> their delivery of weapons, air defence systems and ammunition to Ukraine, including air-launched cruise missiles; calls for Member States </w:t>
            </w:r>
            <w:r w:rsidRPr="000F7CEB">
              <w:rPr>
                <w:b/>
                <w:i/>
                <w:color w:val="000005"/>
              </w:rPr>
              <w:t>not</w:t>
            </w:r>
            <w:r w:rsidRPr="000F7CEB">
              <w:rPr>
                <w:color w:val="000005"/>
              </w:rPr>
              <w:t xml:space="preserve"> to lift all restrictions hindering Ukraine from using Western weapons systems against military targets within Russia;</w:t>
            </w:r>
          </w:p>
        </w:tc>
      </w:tr>
    </w:tbl>
    <w:p w:rsidR="00671E64" w:rsidRPr="000F7CEB" w:rsidP="00671E64" w14:paraId="23DA922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249BB0" w14:textId="77777777">
      <w:r w:rsidRPr="000F7CEB">
        <w:rPr>
          <w:rStyle w:val="HideTWBExt"/>
          <w:noProof w:val="0"/>
        </w:rPr>
        <w:t>&lt;/Amend&gt;</w:t>
      </w:r>
    </w:p>
    <w:p w:rsidR="00671E64" w:rsidRPr="000F7CEB" w:rsidP="00671E64" w14:paraId="4F34330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216</w:t>
      </w:r>
      <w:r w:rsidRPr="000F7CEB">
        <w:rPr>
          <w:rStyle w:val="HideTWBExt"/>
          <w:b w:val="0"/>
          <w:noProof w:val="0"/>
        </w:rPr>
        <w:t>&lt;/NumAm&gt;</w:t>
      </w:r>
    </w:p>
    <w:p w:rsidR="00671E64" w:rsidRPr="000F7CEB" w:rsidP="00671E64" w14:paraId="20976CAA"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6C3081A8" w14:textId="77777777">
      <w:pPr>
        <w:pStyle w:val="NormalBold"/>
      </w:pPr>
      <w:r w:rsidRPr="000F7CEB">
        <w:rPr>
          <w:rStyle w:val="HideTWBExt"/>
          <w:b w:val="0"/>
          <w:noProof w:val="0"/>
        </w:rPr>
        <w:t>&lt;/RepeatBlock-By&gt;</w:t>
      </w:r>
    </w:p>
    <w:p w:rsidR="00671E64" w:rsidRPr="000F7CEB" w:rsidP="00671E64" w14:paraId="1BEB0A5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F75157"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839EF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4F84BE1" w14:textId="77777777"/>
        </w:tc>
      </w:tr>
      <w:tr w14:paraId="7A58884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76A50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AA6C175" w14:textId="77777777">
            <w:pPr>
              <w:pStyle w:val="AmColumnHeading"/>
            </w:pPr>
            <w:r w:rsidRPr="000F7CEB">
              <w:rPr>
                <w:color w:val="0000F5"/>
              </w:rPr>
              <w:t>Amendment</w:t>
            </w:r>
          </w:p>
        </w:tc>
      </w:tr>
      <w:tr w14:paraId="7B68A05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1703541" w14:textId="77777777">
            <w:pPr>
              <w:pStyle w:val="Normal6a"/>
            </w:pPr>
            <w:r w:rsidRPr="000F7CEB">
              <w:rPr>
                <w:color w:val="0000FA"/>
              </w:rPr>
              <w:t>6.</w:t>
            </w:r>
            <w:r w:rsidRPr="000F7CEB">
              <w:rPr>
                <w:color w:val="0000FA"/>
              </w:rPr>
              <w:tab/>
            </w:r>
            <w:r w:rsidRPr="000F7CEB">
              <w:rPr>
                <w:b/>
                <w:bCs/>
                <w:i/>
                <w:iCs/>
                <w:color w:val="0000FA"/>
              </w:rPr>
              <w:t>Reaffirms its unwavering</w:t>
            </w:r>
            <w:r w:rsidRPr="000F7CEB">
              <w:rPr>
                <w:color w:val="0000FA"/>
              </w:rPr>
              <w:t xml:space="preserve"> support </w:t>
            </w:r>
            <w:r w:rsidRPr="000F7CEB">
              <w:rPr>
                <w:b/>
                <w:bCs/>
                <w:i/>
                <w:iCs/>
                <w:color w:val="0000FA"/>
              </w:rPr>
              <w:t>for the EU and its</w:t>
            </w:r>
            <w:r w:rsidRPr="000F7CEB">
              <w:rPr>
                <w:color w:val="0000FA"/>
              </w:rPr>
              <w:t xml:space="preserve"> Member States </w:t>
            </w:r>
            <w:r w:rsidRPr="000F7CEB">
              <w:rPr>
                <w:b/>
                <w:bCs/>
                <w:i/>
                <w:iCs/>
                <w:color w:val="0000FA"/>
              </w:rPr>
              <w:t>to stand</w:t>
            </w:r>
            <w:r w:rsidRPr="000F7CEB">
              <w:rPr>
                <w:color w:val="0000FA"/>
              </w:rPr>
              <w:t xml:space="preserve"> in solidarity with Ukraine </w:t>
            </w:r>
            <w:r w:rsidRPr="000F7CEB">
              <w:rPr>
                <w:b/>
                <w:bCs/>
                <w:i/>
                <w:iCs/>
                <w:color w:val="0000FA"/>
              </w:rPr>
              <w:t>in the face of Russia’s war of aggression</w:t>
            </w:r>
            <w:r w:rsidRPr="000F7CEB">
              <w:rPr>
                <w:color w:val="0000FA"/>
              </w:rPr>
              <w:t xml:space="preserve"> and </w:t>
            </w:r>
            <w:r w:rsidRPr="000F7CEB">
              <w:rPr>
                <w:b/>
                <w:bCs/>
                <w:i/>
                <w:iCs/>
                <w:color w:val="0000FA"/>
              </w:rPr>
              <w:t>to provide</w:t>
            </w:r>
            <w:r w:rsidRPr="000F7CEB">
              <w:rPr>
                <w:color w:val="0000FA"/>
              </w:rPr>
              <w:t xml:space="preserve"> it with </w:t>
            </w:r>
            <w:r w:rsidRPr="000F7CEB">
              <w:rPr>
                <w:b/>
                <w:bCs/>
                <w:i/>
                <w:iCs/>
                <w:color w:val="0000FA"/>
              </w:rPr>
              <w:t>the necessary</w:t>
            </w:r>
            <w:r w:rsidRPr="000F7CEB">
              <w:rPr>
                <w:color w:val="0000FA"/>
              </w:rPr>
              <w:t xml:space="preserve"> military means </w:t>
            </w:r>
            <w:r w:rsidRPr="000F7CEB">
              <w:rPr>
                <w:b/>
                <w:bCs/>
                <w:i/>
                <w:iCs/>
                <w:color w:val="0000FA"/>
              </w:rPr>
              <w:t>to defend itself, end the conflict and restore its territorial integrity within its internationally recognised borders</w:t>
            </w:r>
            <w:r w:rsidRPr="000F7CEB">
              <w:rPr>
                <w:color w:val="0000FA"/>
              </w:rPr>
              <w:t>;</w:t>
            </w:r>
            <w:r w:rsidRPr="000F7CEB">
              <w:rPr>
                <w:b/>
                <w:i/>
                <w:color w:val="0000FA"/>
              </w:rPr>
              <w:t xml:space="preserve"> </w:t>
            </w:r>
            <w:r w:rsidRPr="000F7CEB">
              <w:rPr>
                <w:b/>
                <w:bCs/>
                <w:i/>
                <w:iCs/>
                <w:color w:val="0000FA"/>
              </w:rPr>
              <w:t>welcomes</w:t>
            </w:r>
            <w:r w:rsidRPr="000F7CEB">
              <w:rPr>
                <w:color w:val="0000FA"/>
              </w:rPr>
              <w:t xml:space="preserve"> the joint security commitments between the EU and Ukraine, and the bilateral </w:t>
            </w:r>
            <w:r w:rsidRPr="000F7CEB">
              <w:rPr>
                <w:b/>
                <w:bCs/>
                <w:i/>
                <w:iCs/>
                <w:color w:val="0000FA"/>
              </w:rPr>
              <w:t>security</w:t>
            </w:r>
            <w:r w:rsidRPr="000F7CEB">
              <w:rPr>
                <w:color w:val="0000FA"/>
              </w:rPr>
              <w:t xml:space="preserve"> agreements concluded by Ukraine with several Member States; </w:t>
            </w:r>
            <w:r w:rsidRPr="000F7CEB">
              <w:rPr>
                <w:b/>
                <w:bCs/>
                <w:i/>
                <w:iCs/>
                <w:color w:val="0000FA"/>
              </w:rPr>
              <w:t>reiterates its call for</w:t>
            </w:r>
            <w:r w:rsidRPr="000F7CEB">
              <w:rPr>
                <w:color w:val="0000FA"/>
              </w:rPr>
              <w:t xml:space="preserve"> Member States to </w:t>
            </w:r>
            <w:r w:rsidRPr="000F7CEB">
              <w:rPr>
                <w:b/>
                <w:bCs/>
                <w:i/>
                <w:iCs/>
                <w:color w:val="0000FA"/>
              </w:rPr>
              <w:t xml:space="preserve">accelerate their delivery of </w:t>
            </w:r>
            <w:r w:rsidRPr="000F7CEB">
              <w:rPr>
                <w:color w:val="0000FA"/>
              </w:rPr>
              <w:t xml:space="preserve">weapons, air defence systems and ammunition to Ukraine, including air-launched cruise missiles; calls for Member States to </w:t>
            </w:r>
            <w:r w:rsidRPr="000F7CEB">
              <w:rPr>
                <w:b/>
                <w:bCs/>
                <w:i/>
                <w:iCs/>
                <w:color w:val="0000FA"/>
              </w:rPr>
              <w:t>lift</w:t>
            </w:r>
            <w:r w:rsidRPr="000F7CEB">
              <w:rPr>
                <w:color w:val="0000FA"/>
              </w:rPr>
              <w:t xml:space="preserve"> all restrictions hindering Ukraine from using Western weapons systems against military targets within Russia, </w:t>
            </w:r>
            <w:r w:rsidRPr="000F7CEB">
              <w:rPr>
                <w:b/>
                <w:bCs/>
                <w:i/>
                <w:iCs/>
                <w:color w:val="0000FA"/>
              </w:rPr>
              <w:t>as allowed by international law</w:t>
            </w:r>
            <w:r w:rsidRPr="000F7CEB">
              <w:rPr>
                <w:color w:val="0000FA"/>
              </w:rPr>
              <w:t>;</w:t>
            </w:r>
          </w:p>
        </w:tc>
        <w:tc>
          <w:tcPr>
            <w:tcW w:w="4876" w:type="dxa"/>
            <w:tcBorders>
              <w:top w:val="nil"/>
              <w:left w:val="nil"/>
              <w:bottom w:val="nil"/>
              <w:right w:val="nil"/>
            </w:tcBorders>
          </w:tcPr>
          <w:p w:rsidR="00671E64" w:rsidRPr="000F7CEB" w:rsidP="003C5684" w14:paraId="38B7BA08" w14:textId="77777777">
            <w:pPr>
              <w:pStyle w:val="Normal6a"/>
            </w:pPr>
            <w:r w:rsidRPr="000F7CEB">
              <w:rPr>
                <w:color w:val="000005"/>
              </w:rPr>
              <w:t>6.</w:t>
            </w:r>
            <w:r w:rsidRPr="000F7CEB">
              <w:rPr>
                <w:color w:val="000005"/>
              </w:rPr>
              <w:tab/>
            </w:r>
            <w:r w:rsidRPr="000F7CEB">
              <w:rPr>
                <w:b/>
                <w:i/>
                <w:color w:val="000005"/>
              </w:rPr>
              <w:t>Notes the support being extended by several</w:t>
            </w:r>
            <w:r w:rsidRPr="000F7CEB">
              <w:rPr>
                <w:color w:val="000005"/>
              </w:rPr>
              <w:t xml:space="preserve"> Member States </w:t>
            </w:r>
            <w:r w:rsidRPr="000F7CEB">
              <w:rPr>
                <w:b/>
                <w:bCs/>
                <w:i/>
                <w:iCs/>
                <w:color w:val="000005"/>
              </w:rPr>
              <w:t>in</w:t>
            </w:r>
            <w:r w:rsidRPr="000F7CEB">
              <w:rPr>
                <w:color w:val="000005"/>
              </w:rPr>
              <w:t xml:space="preserve"> </w:t>
            </w:r>
            <w:r w:rsidRPr="000F7CEB">
              <w:rPr>
                <w:b/>
                <w:bCs/>
                <w:i/>
                <w:iCs/>
                <w:color w:val="000005"/>
              </w:rPr>
              <w:t>standing</w:t>
            </w:r>
            <w:r w:rsidRPr="000F7CEB">
              <w:rPr>
                <w:color w:val="000005"/>
              </w:rPr>
              <w:t xml:space="preserve"> in solidarity with Ukraine </w:t>
            </w:r>
            <w:r w:rsidRPr="000F7CEB">
              <w:rPr>
                <w:b/>
                <w:i/>
                <w:color w:val="000005"/>
              </w:rPr>
              <w:t xml:space="preserve">against </w:t>
            </w:r>
            <w:r w:rsidRPr="000F7CEB">
              <w:rPr>
                <w:b/>
                <w:bCs/>
                <w:i/>
                <w:iCs/>
                <w:color w:val="000005"/>
              </w:rPr>
              <w:t>Russia</w:t>
            </w:r>
            <w:r w:rsidRPr="000F7CEB">
              <w:rPr>
                <w:color w:val="000005"/>
              </w:rPr>
              <w:t xml:space="preserve"> and </w:t>
            </w:r>
            <w:r w:rsidRPr="000F7CEB">
              <w:rPr>
                <w:b/>
                <w:bCs/>
                <w:i/>
                <w:iCs/>
                <w:color w:val="000005"/>
              </w:rPr>
              <w:t>providing</w:t>
            </w:r>
            <w:r w:rsidRPr="000F7CEB">
              <w:rPr>
                <w:color w:val="000005"/>
              </w:rPr>
              <w:t xml:space="preserve"> it with military means;</w:t>
            </w:r>
            <w:r w:rsidRPr="000F7CEB">
              <w:rPr>
                <w:b/>
                <w:i/>
                <w:color w:val="000005"/>
              </w:rPr>
              <w:t xml:space="preserve"> </w:t>
            </w:r>
            <w:r w:rsidRPr="000F7CEB">
              <w:rPr>
                <w:b/>
                <w:bCs/>
                <w:i/>
                <w:iCs/>
                <w:color w:val="000005"/>
              </w:rPr>
              <w:t>stresses</w:t>
            </w:r>
            <w:r w:rsidRPr="000F7CEB">
              <w:rPr>
                <w:color w:val="000005"/>
              </w:rPr>
              <w:t xml:space="preserve"> the joint security commitments between the EU and Ukraine, and the bilateral </w:t>
            </w:r>
            <w:r w:rsidRPr="000F7CEB">
              <w:rPr>
                <w:b/>
                <w:bCs/>
                <w:i/>
                <w:iCs/>
                <w:color w:val="000005"/>
              </w:rPr>
              <w:t>military</w:t>
            </w:r>
            <w:r w:rsidRPr="000F7CEB">
              <w:rPr>
                <w:color w:val="000005"/>
              </w:rPr>
              <w:t xml:space="preserve"> agreements concluded by Ukraine with several Member States; </w:t>
            </w:r>
            <w:r w:rsidRPr="000F7CEB">
              <w:rPr>
                <w:b/>
                <w:i/>
                <w:color w:val="000005"/>
              </w:rPr>
              <w:t>notes that some</w:t>
            </w:r>
            <w:r w:rsidRPr="000F7CEB">
              <w:rPr>
                <w:color w:val="000005"/>
              </w:rPr>
              <w:t xml:space="preserve"> Member States </w:t>
            </w:r>
            <w:r w:rsidRPr="000F7CEB">
              <w:rPr>
                <w:b/>
                <w:bCs/>
                <w:i/>
                <w:iCs/>
                <w:color w:val="000005"/>
              </w:rPr>
              <w:t>intend</w:t>
            </w:r>
            <w:r w:rsidRPr="000F7CEB">
              <w:rPr>
                <w:color w:val="000005"/>
              </w:rPr>
              <w:t xml:space="preserve"> to </w:t>
            </w:r>
            <w:r w:rsidRPr="000F7CEB">
              <w:rPr>
                <w:b/>
                <w:i/>
                <w:color w:val="000005"/>
              </w:rPr>
              <w:t>deliver additional</w:t>
            </w:r>
            <w:r w:rsidRPr="000F7CEB">
              <w:rPr>
                <w:color w:val="000005"/>
              </w:rPr>
              <w:t xml:space="preserve"> weapons, air defence systems and ammunition to Ukraine, including air-launched cruise missiles; calls for Member States to </w:t>
            </w:r>
            <w:r w:rsidRPr="000F7CEB">
              <w:rPr>
                <w:b/>
                <w:bCs/>
                <w:i/>
                <w:iCs/>
                <w:color w:val="000005"/>
              </w:rPr>
              <w:t>maintain</w:t>
            </w:r>
            <w:r w:rsidRPr="000F7CEB">
              <w:rPr>
                <w:color w:val="000005"/>
              </w:rPr>
              <w:t xml:space="preserve"> all restrictions hindering Ukraine from using Western weapons systems against military targets within Russia, </w:t>
            </w:r>
            <w:r w:rsidRPr="000F7CEB">
              <w:rPr>
                <w:b/>
                <w:bCs/>
                <w:i/>
                <w:iCs/>
                <w:color w:val="000005"/>
              </w:rPr>
              <w:t>in order to avoid an escalation of the conflict and prevent the deaths of hundreds of thousands of innocent Ukrainian and Russian citizens</w:t>
            </w:r>
            <w:r w:rsidRPr="000F7CEB">
              <w:rPr>
                <w:color w:val="000005"/>
              </w:rPr>
              <w:t>;</w:t>
            </w:r>
          </w:p>
        </w:tc>
      </w:tr>
    </w:tbl>
    <w:p w:rsidR="00671E64" w:rsidRPr="000F7CEB" w:rsidP="00671E64" w14:paraId="77DB345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2F73E39E" w14:textId="77777777">
      <w:r w:rsidRPr="000F7CEB">
        <w:rPr>
          <w:rStyle w:val="HideTWBExt"/>
          <w:noProof w:val="0"/>
        </w:rPr>
        <w:t>&lt;/Amend&gt;</w:t>
      </w:r>
    </w:p>
    <w:p w:rsidR="00671E64" w:rsidRPr="000F7CEB" w:rsidP="00671E64" w14:paraId="2E56CC1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217</w:t>
      </w:r>
      <w:r w:rsidRPr="000F7CEB">
        <w:rPr>
          <w:rStyle w:val="HideTWBExt"/>
          <w:b w:val="0"/>
          <w:noProof w:val="0"/>
        </w:rPr>
        <w:t>&lt;/NumAm&gt;</w:t>
      </w:r>
    </w:p>
    <w:p w:rsidR="00671E64" w:rsidRPr="000F7CEB" w:rsidP="00671E64" w14:paraId="52DFF301" w14:textId="77777777">
      <w:pPr>
        <w:pStyle w:val="NormalBold"/>
      </w:pPr>
      <w:r w:rsidRPr="000F7CEB">
        <w:rPr>
          <w:rStyle w:val="HideTWBExt"/>
          <w:b w:val="0"/>
          <w:noProof w:val="0"/>
        </w:rPr>
        <w:t>&lt;RepeatBlock-By&gt;&lt;Members&gt;</w:t>
      </w:r>
      <w:r w:rsidRPr="000F7CEB">
        <w:rPr>
          <w:color w:val="0000F0"/>
        </w:rPr>
        <w:t>Özlem Demirel, Marc Botenga</w:t>
      </w:r>
      <w:r w:rsidRPr="000F7CEB">
        <w:rPr>
          <w:rStyle w:val="HideTWBExt"/>
          <w:b w:val="0"/>
          <w:noProof w:val="0"/>
        </w:rPr>
        <w:t>&lt;/Members&gt;</w:t>
      </w:r>
    </w:p>
    <w:p w:rsidR="00671E64" w:rsidRPr="000F7CEB" w:rsidP="00671E64" w14:paraId="747A6219" w14:textId="77777777">
      <w:pPr>
        <w:pStyle w:val="NormalBold"/>
      </w:pPr>
      <w:r w:rsidRPr="000F7CEB">
        <w:rPr>
          <w:rStyle w:val="HideTWBExt"/>
          <w:b w:val="0"/>
          <w:noProof w:val="0"/>
        </w:rPr>
        <w:t>&lt;/RepeatBlock-By&gt;</w:t>
      </w:r>
    </w:p>
    <w:p w:rsidR="00671E64" w:rsidRPr="000F7CEB" w:rsidP="00671E64" w14:paraId="1612592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F25786"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22CB8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4149847" w14:textId="77777777"/>
        </w:tc>
      </w:tr>
      <w:tr w14:paraId="1D52D2F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2E633C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5C8B24" w14:textId="77777777">
            <w:pPr>
              <w:pStyle w:val="AmColumnHeading"/>
            </w:pPr>
            <w:r w:rsidRPr="000F7CEB">
              <w:rPr>
                <w:color w:val="0000F5"/>
              </w:rPr>
              <w:t>Amendment</w:t>
            </w:r>
          </w:p>
        </w:tc>
      </w:tr>
      <w:tr w14:paraId="389F922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D746DB5" w14:textId="77777777">
            <w:pPr>
              <w:pStyle w:val="Normal6a"/>
            </w:pPr>
            <w:r w:rsidRPr="000F7CEB">
              <w:rPr>
                <w:color w:val="0000FA"/>
              </w:rPr>
              <w:t>6.</w:t>
            </w:r>
            <w:r w:rsidRPr="000F7CEB">
              <w:rPr>
                <w:color w:val="0000FA"/>
              </w:rPr>
              <w:tab/>
              <w:t xml:space="preserve">Reaffirms </w:t>
            </w:r>
            <w:r w:rsidRPr="000F7CEB">
              <w:rPr>
                <w:b/>
                <w:i/>
                <w:color w:val="0000FA"/>
              </w:rPr>
              <w:t>its unwavering support for the EU and its Member States to stand in solidarity with</w:t>
            </w:r>
            <w:r w:rsidRPr="000F7CEB">
              <w:rPr>
                <w:color w:val="0000FA"/>
              </w:rPr>
              <w:t xml:space="preserve"> Ukraine </w:t>
            </w:r>
            <w:r w:rsidRPr="000F7CEB">
              <w:rPr>
                <w:b/>
                <w:i/>
                <w:color w:val="0000FA"/>
              </w:rPr>
              <w:t>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w:t>
            </w:r>
            <w:r w:rsidRPr="000F7CEB">
              <w:rPr>
                <w:color w:val="0000FA"/>
              </w:rPr>
              <w:t xml:space="preserve"> international law;</w:t>
            </w:r>
          </w:p>
        </w:tc>
        <w:tc>
          <w:tcPr>
            <w:tcW w:w="4876" w:type="dxa"/>
            <w:tcBorders>
              <w:top w:val="nil"/>
              <w:left w:val="nil"/>
              <w:bottom w:val="nil"/>
              <w:right w:val="nil"/>
            </w:tcBorders>
          </w:tcPr>
          <w:p w:rsidR="00671E64" w:rsidRPr="000F7CEB" w:rsidP="003C5684" w14:paraId="46A164A9" w14:textId="77777777">
            <w:pPr>
              <w:pStyle w:val="Normal6a"/>
            </w:pPr>
            <w:r w:rsidRPr="000F7CEB">
              <w:rPr>
                <w:color w:val="000005"/>
              </w:rPr>
              <w:t>6.</w:t>
            </w:r>
            <w:r w:rsidRPr="000F7CEB">
              <w:rPr>
                <w:color w:val="000005"/>
              </w:rPr>
              <w:tab/>
              <w:t>Reaffirms</w:t>
            </w:r>
            <w:r w:rsidRPr="000F7CEB">
              <w:rPr>
                <w:b/>
                <w:i/>
                <w:color w:val="000005"/>
              </w:rPr>
              <w:t>, in the strongest terms, its condemnation of the war and invasion of</w:t>
            </w:r>
            <w:r w:rsidRPr="000F7CEB">
              <w:rPr>
                <w:color w:val="000005"/>
              </w:rPr>
              <w:t xml:space="preserve"> Ukraine </w:t>
            </w:r>
            <w:r w:rsidRPr="000F7CEB">
              <w:rPr>
                <w:b/>
                <w:i/>
                <w:color w:val="000005"/>
              </w:rPr>
              <w:t>by the Russian Federation that constitutes a severe violation of</w:t>
            </w:r>
            <w:r w:rsidRPr="000F7CEB">
              <w:rPr>
                <w:color w:val="000005"/>
              </w:rPr>
              <w:t xml:space="preserve"> international law</w:t>
            </w:r>
            <w:r w:rsidRPr="000F7CEB">
              <w:rPr>
                <w:b/>
                <w:i/>
                <w:color w:val="000005"/>
              </w:rPr>
              <w:t>, in particular the UN Charter and for which there is no justification</w:t>
            </w:r>
            <w:r w:rsidRPr="000F7CEB">
              <w:rPr>
                <w:color w:val="000005"/>
              </w:rPr>
              <w:t xml:space="preserve">; </w:t>
            </w:r>
            <w:r w:rsidRPr="000F7CEB">
              <w:rPr>
                <w:b/>
                <w:i/>
                <w:color w:val="000005"/>
              </w:rPr>
              <w:t>calls for the EU to urgently launch an ambitious diplomatic initiative to secure an immediate ceasefire in Ukraine and to immediately put an end to the war in Ukraine and the suffering of the Ukrainian people; regrets that a diplomatic and peaceful resolution to the conflict has not yet been found to date; calls on increased efforts to finally initiate a peace negotiation process which includes all parties; urges Russia, in the strongest terms, to turn back from the path of violence and aggression it has chosen and to return to the path of dialogue and negotiation; urges NATO and its member countries not to further escalate the conflict by continuing a new arms race; rejects the announced deployment of US short and medium range missiles in Germany;</w:t>
            </w:r>
          </w:p>
        </w:tc>
      </w:tr>
    </w:tbl>
    <w:p w:rsidR="00671E64" w:rsidRPr="000F7CEB" w:rsidP="00671E64" w14:paraId="5CB74F3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67CC45" w14:textId="77777777">
      <w:r w:rsidRPr="000F7CEB">
        <w:rPr>
          <w:rStyle w:val="HideTWBExt"/>
          <w:noProof w:val="0"/>
        </w:rPr>
        <w:t>&lt;/Amend&gt;</w:t>
      </w:r>
    </w:p>
    <w:p w:rsidR="00671E64" w:rsidRPr="000F7CEB" w:rsidP="00671E64" w14:paraId="530EEEC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218</w:t>
      </w:r>
      <w:r w:rsidRPr="000F7CEB">
        <w:rPr>
          <w:rStyle w:val="HideTWBExt"/>
          <w:b w:val="0"/>
          <w:noProof w:val="0"/>
        </w:rPr>
        <w:t>&lt;/NumAm&gt;</w:t>
      </w:r>
    </w:p>
    <w:p w:rsidR="00671E64" w:rsidRPr="000F7CEB" w:rsidP="00671E64" w14:paraId="7EEA7425" w14:textId="77777777">
      <w:pPr>
        <w:pStyle w:val="NormalBold"/>
      </w:pPr>
      <w:r w:rsidRPr="000F7CEB">
        <w:rPr>
          <w:rStyle w:val="HideTWBExt"/>
          <w:b w:val="0"/>
          <w:noProof w:val="0"/>
        </w:rPr>
        <w:t>&lt;RepeatBlock-By&gt;&lt;Members&gt;</w:t>
      </w:r>
      <w:r w:rsidRPr="000F7CEB">
        <w:rPr>
          <w:color w:val="0000F0"/>
        </w:rPr>
        <w:t>Christophe Gomart</w:t>
      </w:r>
      <w:r w:rsidRPr="000F7CEB">
        <w:rPr>
          <w:rStyle w:val="HideTWBExt"/>
          <w:b w:val="0"/>
          <w:noProof w:val="0"/>
        </w:rPr>
        <w:t>&lt;/Members&gt;</w:t>
      </w:r>
    </w:p>
    <w:p w:rsidR="00671E64" w:rsidRPr="000F7CEB" w:rsidP="00671E64" w14:paraId="0376B052" w14:textId="77777777">
      <w:pPr>
        <w:pStyle w:val="NormalBold"/>
      </w:pPr>
      <w:r w:rsidRPr="000F7CEB">
        <w:rPr>
          <w:rStyle w:val="HideTWBExt"/>
          <w:b w:val="0"/>
          <w:noProof w:val="0"/>
        </w:rPr>
        <w:t>&lt;/RepeatBlock-By&gt;</w:t>
      </w:r>
    </w:p>
    <w:p w:rsidR="00671E64" w:rsidRPr="000F7CEB" w:rsidP="00671E64" w14:paraId="7B56FD7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345FF71"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FB2697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6563CC" w14:textId="77777777"/>
        </w:tc>
      </w:tr>
      <w:tr w14:paraId="332F43F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84EA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82CA129" w14:textId="77777777">
            <w:pPr>
              <w:pStyle w:val="AmColumnHeading"/>
            </w:pPr>
            <w:r w:rsidRPr="000F7CEB">
              <w:rPr>
                <w:color w:val="0000F5"/>
              </w:rPr>
              <w:t>Amendment</w:t>
            </w:r>
          </w:p>
        </w:tc>
      </w:tr>
      <w:tr w14:paraId="24F06F6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500D30"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w:t>
            </w:r>
            <w:r w:rsidRPr="000F7CEB">
              <w:rPr>
                <w:b/>
                <w:i/>
                <w:color w:val="0000FA"/>
              </w:rPr>
              <w:t>, end</w:t>
            </w:r>
            <w:r w:rsidRPr="000F7CEB">
              <w:rPr>
                <w:color w:val="0000FA"/>
              </w:rPr>
              <w:t xml:space="preserve"> the conflict </w:t>
            </w:r>
            <w:r w:rsidRPr="000F7CEB">
              <w:rPr>
                <w:b/>
                <w:i/>
                <w:color w:val="0000FA"/>
              </w:rPr>
              <w:t>and restore its territorial integrity within its internationally recognised borders</w:t>
            </w:r>
            <w:r w:rsidRPr="000F7CEB">
              <w:rPr>
                <w:color w:val="0000FA"/>
              </w:rPr>
              <w:t>;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1516C0D5"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w:t>
            </w:r>
            <w:r w:rsidRPr="000F7CEB">
              <w:rPr>
                <w:b/>
                <w:i/>
                <w:color w:val="000005"/>
              </w:rPr>
              <w:t>and negotiate the end of</w:t>
            </w:r>
            <w:r w:rsidRPr="000F7CEB">
              <w:rPr>
                <w:color w:val="000005"/>
              </w:rPr>
              <w:t xml:space="preserve"> the conflict </w:t>
            </w:r>
            <w:r w:rsidRPr="000F7CEB">
              <w:rPr>
                <w:b/>
                <w:i/>
                <w:color w:val="000005"/>
              </w:rPr>
              <w:t>with Russia while establishing a strong partnership with the EU</w:t>
            </w:r>
            <w:r w:rsidRPr="000F7CEB">
              <w:rPr>
                <w:color w:val="000005"/>
              </w:rPr>
              <w:t>;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rsidR="00671E64" w:rsidRPr="000F7CEB" w:rsidP="00671E64" w14:paraId="36EF0CA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C51FAA" w14:textId="77777777">
      <w:r w:rsidRPr="000F7CEB">
        <w:rPr>
          <w:rStyle w:val="HideTWBExt"/>
          <w:noProof w:val="0"/>
        </w:rPr>
        <w:t>&lt;/Amend&gt;</w:t>
      </w:r>
    </w:p>
    <w:p w:rsidR="00671E64" w:rsidRPr="000F7CEB" w:rsidP="00671E64" w14:paraId="10B7563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219</w:t>
      </w:r>
      <w:r w:rsidRPr="000F7CEB">
        <w:rPr>
          <w:rStyle w:val="HideTWBExt"/>
          <w:b w:val="0"/>
          <w:noProof w:val="0"/>
        </w:rPr>
        <w:t>&lt;/NumAm&gt;</w:t>
      </w:r>
    </w:p>
    <w:p w:rsidR="00671E64" w:rsidRPr="000F7CEB" w:rsidP="00671E64" w14:paraId="64735990"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383FE47F" w14:textId="77777777">
      <w:pPr>
        <w:pStyle w:val="NormalBold"/>
      </w:pPr>
      <w:r w:rsidRPr="000F7CEB">
        <w:rPr>
          <w:rStyle w:val="HideTWBExt"/>
          <w:b w:val="0"/>
          <w:noProof w:val="0"/>
        </w:rPr>
        <w:t>&lt;/RepeatBlock-By&gt;</w:t>
      </w:r>
    </w:p>
    <w:p w:rsidR="00671E64" w:rsidRPr="000F7CEB" w:rsidP="00671E64" w14:paraId="062DA74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077A2D8"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9DDB1B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8AEED98" w14:textId="77777777"/>
        </w:tc>
      </w:tr>
      <w:tr w14:paraId="7123CF6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8F8917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2F1CBC9" w14:textId="77777777">
            <w:pPr>
              <w:pStyle w:val="AmColumnHeading"/>
            </w:pPr>
            <w:r w:rsidRPr="000F7CEB">
              <w:rPr>
                <w:color w:val="0000F5"/>
              </w:rPr>
              <w:t>Amendment</w:t>
            </w:r>
          </w:p>
        </w:tc>
      </w:tr>
      <w:tr w14:paraId="5972129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5D7DBFD"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to provide it with the necessary military means to </w:t>
            </w:r>
            <w:r w:rsidRPr="000F7CEB">
              <w:rPr>
                <w:b/>
                <w:i/>
                <w:color w:val="0000FA"/>
              </w:rPr>
              <w:t>defend itself, end the conflict</w:t>
            </w:r>
            <w:r w:rsidRPr="000F7CEB">
              <w:rPr>
                <w:color w:val="0000FA"/>
              </w:rPr>
              <w:t xml:space="preserve">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w:t>
            </w:r>
            <w:r w:rsidRPr="000F7CEB">
              <w:rPr>
                <w:b/>
                <w:i/>
                <w:color w:val="0000FA"/>
              </w:rPr>
              <w:t>Russia, as allowed</w:t>
            </w:r>
            <w:r w:rsidRPr="000F7CEB">
              <w:rPr>
                <w:color w:val="0000FA"/>
              </w:rPr>
              <w:t xml:space="preserve"> by international law;</w:t>
            </w:r>
          </w:p>
        </w:tc>
        <w:tc>
          <w:tcPr>
            <w:tcW w:w="4876" w:type="dxa"/>
            <w:tcBorders>
              <w:top w:val="nil"/>
              <w:left w:val="nil"/>
              <w:bottom w:val="nil"/>
              <w:right w:val="nil"/>
            </w:tcBorders>
          </w:tcPr>
          <w:p w:rsidR="00671E64" w:rsidRPr="000F7CEB" w:rsidP="003C5684" w14:paraId="451F3647"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w:t>
            </w:r>
            <w:r w:rsidRPr="000F7CEB">
              <w:rPr>
                <w:b/>
                <w:i/>
                <w:color w:val="000005"/>
              </w:rPr>
              <w:t>help Ukraine win the war, repel the aggressor,</w:t>
            </w:r>
            <w:r w:rsidRPr="000F7CEB">
              <w:rPr>
                <w:color w:val="000005"/>
              </w:rPr>
              <w:t xml:space="preserve">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w:t>
            </w:r>
            <w:r w:rsidRPr="000F7CEB">
              <w:rPr>
                <w:b/>
                <w:i/>
                <w:color w:val="000005"/>
              </w:rPr>
              <w:t>the Russian Federation, as permitted</w:t>
            </w:r>
            <w:r w:rsidRPr="000F7CEB">
              <w:rPr>
                <w:color w:val="000005"/>
              </w:rPr>
              <w:t xml:space="preserve"> by international law;</w:t>
            </w:r>
          </w:p>
        </w:tc>
      </w:tr>
    </w:tbl>
    <w:p w:rsidR="00671E64" w:rsidRPr="000F7CEB" w:rsidP="00671E64" w14:paraId="083F172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768CC4C" w14:textId="77777777">
      <w:r w:rsidRPr="000F7CEB">
        <w:rPr>
          <w:rStyle w:val="HideTWBExt"/>
          <w:noProof w:val="0"/>
        </w:rPr>
        <w:t>&lt;/Amend&gt;</w:t>
      </w:r>
    </w:p>
    <w:p w:rsidR="00671E64" w:rsidRPr="000F7CEB" w:rsidP="00671E64" w14:paraId="314E012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220</w:t>
      </w:r>
      <w:r w:rsidRPr="000F7CEB">
        <w:rPr>
          <w:rStyle w:val="HideTWBExt"/>
          <w:b w:val="0"/>
          <w:noProof w:val="0"/>
        </w:rPr>
        <w:t>&lt;/NumAm&gt;</w:t>
      </w:r>
    </w:p>
    <w:p w:rsidR="00671E64" w:rsidRPr="000F7CEB" w:rsidP="00671E64" w14:paraId="188EE559"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3D01594E" w14:textId="77777777">
      <w:pPr>
        <w:pStyle w:val="NormalBold"/>
      </w:pPr>
      <w:r w:rsidRPr="000F7CEB">
        <w:rPr>
          <w:rStyle w:val="HideTWBExt"/>
          <w:b w:val="0"/>
          <w:noProof w:val="0"/>
        </w:rPr>
        <w:t>&lt;/RepeatBlock-By&gt;</w:t>
      </w:r>
    </w:p>
    <w:p w:rsidR="00671E64" w:rsidRPr="000F7CEB" w:rsidP="00671E64" w14:paraId="77CBD43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99E5E6"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1501E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159C2B" w14:textId="77777777"/>
        </w:tc>
      </w:tr>
      <w:tr w14:paraId="209BCD1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F5C99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427553" w14:textId="77777777">
            <w:pPr>
              <w:pStyle w:val="AmColumnHeading"/>
            </w:pPr>
            <w:r w:rsidRPr="000F7CEB">
              <w:rPr>
                <w:color w:val="0000F5"/>
              </w:rPr>
              <w:t>Amendment</w:t>
            </w:r>
          </w:p>
        </w:tc>
      </w:tr>
      <w:tr w14:paraId="4381683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17C054"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w:t>
            </w:r>
            <w:r w:rsidRPr="000F7CEB">
              <w:rPr>
                <w:b/>
                <w:i/>
                <w:color w:val="0000FA"/>
              </w:rPr>
              <w:t>to</w:t>
            </w:r>
            <w:r w:rsidRPr="000F7CEB">
              <w:rPr>
                <w:color w:val="0000FA"/>
              </w:rPr>
              <w:t xml:space="preserve"> provide it with the necessary military means to defend itself, </w:t>
            </w:r>
            <w:r w:rsidRPr="000F7CEB">
              <w:rPr>
                <w:b/>
                <w:i/>
                <w:color w:val="0000FA"/>
              </w:rPr>
              <w:t>end the conflict</w:t>
            </w:r>
            <w:r w:rsidRPr="000F7CEB">
              <w:rPr>
                <w:color w:val="0000FA"/>
              </w:rPr>
              <w:t xml:space="preserve"> and restore its territorial integrity within its internationally recognised borders; welcomes the joint security commitments between the EU and Ukraine</w:t>
            </w:r>
            <w:r w:rsidRPr="000F7CEB">
              <w:rPr>
                <w:b/>
                <w:i/>
                <w:color w:val="0000FA"/>
              </w:rPr>
              <w:t>,</w:t>
            </w:r>
            <w:r w:rsidRPr="000F7CEB">
              <w:rPr>
                <w:color w:val="0000FA"/>
              </w:rPr>
              <w:t xml:space="preserve"> and the bilateral security agreements concluded by Ukraine with </w:t>
            </w:r>
            <w:r w:rsidRPr="000F7CEB">
              <w:rPr>
                <w:b/>
                <w:i/>
                <w:color w:val="0000FA"/>
              </w:rPr>
              <w:t>several</w:t>
            </w:r>
            <w:r w:rsidRPr="000F7CEB">
              <w:rPr>
                <w:color w:val="0000FA"/>
              </w:rPr>
              <w:t xml:space="preserve"> Member States; reiterates its call </w:t>
            </w:r>
            <w:r w:rsidRPr="000F7CEB">
              <w:rPr>
                <w:b/>
                <w:i/>
                <w:color w:val="0000FA"/>
              </w:rPr>
              <w:t>for Member</w:t>
            </w:r>
            <w:r w:rsidRPr="000F7CEB">
              <w:rPr>
                <w:color w:val="0000FA"/>
              </w:rPr>
              <w:t xml:space="preserve"> States to </w:t>
            </w:r>
            <w:r w:rsidRPr="000F7CEB">
              <w:rPr>
                <w:b/>
                <w:i/>
                <w:color w:val="0000FA"/>
              </w:rPr>
              <w:t>accelerate</w:t>
            </w:r>
            <w:r w:rsidRPr="000F7CEB">
              <w:rPr>
                <w:color w:val="0000FA"/>
              </w:rPr>
              <w:t xml:space="preserve"> their </w:t>
            </w:r>
            <w:r w:rsidRPr="000F7CEB">
              <w:rPr>
                <w:b/>
                <w:i/>
                <w:color w:val="0000FA"/>
              </w:rPr>
              <w:t>delivery of</w:t>
            </w:r>
            <w:r w:rsidRPr="000F7CEB">
              <w:rPr>
                <w:color w:val="0000FA"/>
              </w:rPr>
              <w:t xml:space="preserve"> weapons, air defence systems and </w:t>
            </w:r>
            <w:r w:rsidRPr="000F7CEB">
              <w:rPr>
                <w:b/>
                <w:i/>
                <w:color w:val="0000FA"/>
              </w:rPr>
              <w:t>ammunition</w:t>
            </w:r>
            <w:r w:rsidRPr="000F7CEB">
              <w:rPr>
                <w:color w:val="0000FA"/>
              </w:rPr>
              <w:t xml:space="preserve"> to Ukraine, including air-launched cruise missiles; </w:t>
            </w:r>
            <w:r w:rsidRPr="000F7CEB">
              <w:rPr>
                <w:b/>
                <w:i/>
                <w:color w:val="0000FA"/>
              </w:rPr>
              <w:t>calls for Member</w:t>
            </w:r>
            <w:r w:rsidRPr="000F7CEB">
              <w:rPr>
                <w:color w:val="0000FA"/>
              </w:rPr>
              <w:t xml:space="preserve"> States to lift all restrictions hindering Ukraine from using Western weapons systems against military targets </w:t>
            </w:r>
            <w:r w:rsidRPr="000F7CEB">
              <w:rPr>
                <w:b/>
                <w:i/>
                <w:color w:val="0000FA"/>
              </w:rPr>
              <w:t>within</w:t>
            </w:r>
            <w:r w:rsidRPr="000F7CEB">
              <w:rPr>
                <w:color w:val="0000FA"/>
              </w:rPr>
              <w:t xml:space="preserve"> Russia, as allowed by international law;</w:t>
            </w:r>
          </w:p>
        </w:tc>
        <w:tc>
          <w:tcPr>
            <w:tcW w:w="4876" w:type="dxa"/>
            <w:tcBorders>
              <w:top w:val="nil"/>
              <w:left w:val="nil"/>
              <w:bottom w:val="nil"/>
              <w:right w:val="nil"/>
            </w:tcBorders>
          </w:tcPr>
          <w:p w:rsidR="00671E64" w:rsidRPr="000F7CEB" w:rsidP="003C5684" w14:paraId="6E3A093D" w14:textId="77777777">
            <w:pPr>
              <w:pStyle w:val="Normal6a"/>
            </w:pPr>
            <w:r w:rsidRPr="000F7CEB">
              <w:rPr>
                <w:color w:val="000005"/>
              </w:rPr>
              <w:t>6.</w:t>
            </w:r>
            <w:r w:rsidRPr="000F7CEB">
              <w:rPr>
                <w:color w:val="000005"/>
              </w:rPr>
              <w:tab/>
              <w:t>Reaffirms its unwavering support for the EU and its Member States to stand in solidarity with Ukraine in the face of Russia’s war of aggression</w:t>
            </w:r>
            <w:r w:rsidRPr="000F7CEB">
              <w:rPr>
                <w:b/>
                <w:i/>
                <w:color w:val="000005"/>
              </w:rPr>
              <w:t>,</w:t>
            </w:r>
            <w:r w:rsidRPr="000F7CEB">
              <w:rPr>
                <w:color w:val="000005"/>
              </w:rPr>
              <w:t xml:space="preserve"> and provide it with the necessary military means to defend itself, </w:t>
            </w:r>
            <w:r w:rsidRPr="000F7CEB">
              <w:rPr>
                <w:b/>
                <w:i/>
                <w:color w:val="000005"/>
              </w:rPr>
              <w:t>achieve victory against Russia</w:t>
            </w:r>
            <w:r w:rsidRPr="000F7CEB">
              <w:rPr>
                <w:color w:val="000005"/>
              </w:rPr>
              <w:t xml:space="preserve"> and restore its territorial integrity within its internationally recognised borders; </w:t>
            </w:r>
            <w:r w:rsidRPr="000F7CEB">
              <w:rPr>
                <w:b/>
                <w:i/>
                <w:color w:val="000005"/>
              </w:rPr>
              <w:t>believes that without decisive EU military support, Ukraine will not be able to achieve full victory;</w:t>
            </w:r>
            <w:r w:rsidRPr="000F7CEB">
              <w:rPr>
                <w:color w:val="000005"/>
              </w:rPr>
              <w:t xml:space="preserve"> welcomes the joint security commitments between the EU and Ukraine and the bilateral security agreements concluded by Ukraine with </w:t>
            </w:r>
            <w:r w:rsidRPr="000F7CEB">
              <w:rPr>
                <w:b/>
                <w:i/>
                <w:color w:val="000005"/>
              </w:rPr>
              <w:t>EU</w:t>
            </w:r>
            <w:r w:rsidRPr="000F7CEB">
              <w:rPr>
                <w:color w:val="000005"/>
              </w:rPr>
              <w:t xml:space="preserve"> Member States; reiterates its call </w:t>
            </w:r>
            <w:r w:rsidRPr="000F7CEB">
              <w:rPr>
                <w:b/>
                <w:i/>
                <w:color w:val="000005"/>
              </w:rPr>
              <w:t>to EU Members</w:t>
            </w:r>
            <w:r w:rsidRPr="000F7CEB">
              <w:rPr>
                <w:color w:val="000005"/>
              </w:rPr>
              <w:t xml:space="preserve"> States to </w:t>
            </w:r>
            <w:r w:rsidRPr="000F7CEB">
              <w:rPr>
                <w:b/>
                <w:i/>
                <w:color w:val="000005"/>
              </w:rPr>
              <w:t>urgently meet</w:t>
            </w:r>
            <w:r w:rsidRPr="000F7CEB">
              <w:rPr>
                <w:color w:val="000005"/>
              </w:rPr>
              <w:t xml:space="preserve"> their </w:t>
            </w:r>
            <w:r w:rsidRPr="000F7CEB">
              <w:rPr>
                <w:b/>
                <w:i/>
                <w:color w:val="000005"/>
              </w:rPr>
              <w:t>commitments and deliver</w:t>
            </w:r>
            <w:r w:rsidRPr="000F7CEB">
              <w:rPr>
                <w:color w:val="000005"/>
              </w:rPr>
              <w:t xml:space="preserve"> weapons, air defence systems and </w:t>
            </w:r>
            <w:r w:rsidRPr="000F7CEB">
              <w:rPr>
                <w:b/>
                <w:i/>
                <w:color w:val="000005"/>
              </w:rPr>
              <w:t>ammunitions</w:t>
            </w:r>
            <w:r w:rsidRPr="000F7CEB">
              <w:rPr>
                <w:color w:val="000005"/>
              </w:rPr>
              <w:t xml:space="preserve"> to Ukraine, including air-launched cruise missiles; </w:t>
            </w:r>
            <w:r w:rsidRPr="000F7CEB">
              <w:rPr>
                <w:b/>
                <w:i/>
                <w:color w:val="000005"/>
              </w:rPr>
              <w:t>also urges the EU Members</w:t>
            </w:r>
            <w:r w:rsidRPr="000F7CEB">
              <w:rPr>
                <w:color w:val="000005"/>
              </w:rPr>
              <w:t xml:space="preserve"> States to lift all restrictions hindering Ukraine from using Western weapons systems against military targets </w:t>
            </w:r>
            <w:r w:rsidRPr="000F7CEB">
              <w:rPr>
                <w:b/>
                <w:i/>
                <w:color w:val="000005"/>
              </w:rPr>
              <w:t>inside</w:t>
            </w:r>
            <w:r w:rsidRPr="000F7CEB">
              <w:rPr>
                <w:color w:val="000005"/>
              </w:rPr>
              <w:t xml:space="preserve"> Russia, as allowed by international law;</w:t>
            </w:r>
          </w:p>
        </w:tc>
      </w:tr>
    </w:tbl>
    <w:p w:rsidR="00671E64" w:rsidRPr="000F7CEB" w:rsidP="00671E64" w14:paraId="5688C86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87CBB88" w14:textId="77777777">
      <w:r w:rsidRPr="000F7CEB">
        <w:rPr>
          <w:rStyle w:val="HideTWBExt"/>
          <w:noProof w:val="0"/>
        </w:rPr>
        <w:t>&lt;/Amend&gt;</w:t>
      </w:r>
    </w:p>
    <w:p w:rsidR="00671E64" w:rsidRPr="000F7CEB" w:rsidP="00671E64" w14:paraId="0397E58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221</w:t>
      </w:r>
      <w:r w:rsidRPr="000F7CEB">
        <w:rPr>
          <w:rStyle w:val="HideTWBExt"/>
          <w:b w:val="0"/>
          <w:noProof w:val="0"/>
        </w:rPr>
        <w:t>&lt;/NumAm&gt;</w:t>
      </w:r>
    </w:p>
    <w:p w:rsidR="00671E64" w:rsidRPr="000F7CEB" w:rsidP="00671E64" w14:paraId="754DBD9D"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4270321C" w14:textId="77777777">
      <w:pPr>
        <w:pStyle w:val="NormalBold"/>
      </w:pPr>
      <w:r w:rsidRPr="000F7CEB">
        <w:rPr>
          <w:rStyle w:val="HideTWBExt"/>
          <w:b w:val="0"/>
          <w:noProof w:val="0"/>
        </w:rPr>
        <w:t>&lt;/RepeatBlock-By&gt;</w:t>
      </w:r>
    </w:p>
    <w:p w:rsidR="00671E64" w:rsidRPr="000F7CEB" w:rsidP="00671E64" w14:paraId="653F429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6EACD09"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2943B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C8A9DD" w14:textId="77777777"/>
        </w:tc>
      </w:tr>
      <w:tr w14:paraId="240ED87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17F22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0B11211" w14:textId="77777777">
            <w:pPr>
              <w:pStyle w:val="AmColumnHeading"/>
            </w:pPr>
            <w:r w:rsidRPr="000F7CEB">
              <w:rPr>
                <w:color w:val="0000F5"/>
              </w:rPr>
              <w:t>Amendment</w:t>
            </w:r>
          </w:p>
        </w:tc>
      </w:tr>
      <w:tr w14:paraId="2F65E83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9403BB"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to provide it with the necessary military means to defend itself, end the conflict and </w:t>
            </w:r>
            <w:r w:rsidRPr="000F7CEB">
              <w:rPr>
                <w:b/>
                <w:i/>
                <w:color w:val="0000FA"/>
              </w:rPr>
              <w:t>restore its</w:t>
            </w:r>
            <w:r w:rsidRPr="000F7CEB">
              <w:rPr>
                <w:color w:val="0000FA"/>
              </w:rPr>
              <w:t xml:space="preserve">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11601DDA"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w:t>
            </w:r>
            <w:r w:rsidRPr="000F7CEB">
              <w:rPr>
                <w:b/>
                <w:i/>
                <w:color w:val="000005"/>
              </w:rPr>
              <w:t>protect its sovereignty and ensure its full</w:t>
            </w:r>
            <w:r w:rsidRPr="000F7CEB">
              <w:rPr>
                <w:color w:val="000005"/>
              </w:rPr>
              <w:t xml:space="preserve"> territorial integrity within its internationally recognised borders; welcomes the joint security commitments between the EU and Ukraine, and the bilateral security agreements concluded by Ukraine with several Member States; reiterates its call </w:t>
            </w:r>
            <w:r w:rsidRPr="000F7CEB">
              <w:rPr>
                <w:b/>
                <w:i/>
                <w:color w:val="000005"/>
              </w:rPr>
              <w:t>for urgent need</w:t>
            </w:r>
            <w:r w:rsidRPr="000F7CEB">
              <w:rPr>
                <w:color w:val="000005"/>
              </w:rPr>
              <w:t xml:space="preserve">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sidRPr="000F7CEB">
              <w:rPr>
                <w:b/>
                <w:i/>
                <w:color w:val="000005"/>
              </w:rPr>
              <w:t>underlines the importance to support the development of Ukraine’s defence industrial capacity; and reiterates the importance to integrate Ukraine into the EU EDTIB;</w:t>
            </w:r>
          </w:p>
        </w:tc>
      </w:tr>
    </w:tbl>
    <w:p w:rsidR="00671E64" w:rsidRPr="000F7CEB" w:rsidP="00671E64" w14:paraId="7389A24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225429" w14:textId="77777777">
      <w:r w:rsidRPr="000F7CEB">
        <w:rPr>
          <w:rStyle w:val="HideTWBExt"/>
          <w:noProof w:val="0"/>
        </w:rPr>
        <w:t>&lt;/Amend&gt;</w:t>
      </w:r>
    </w:p>
    <w:p w:rsidR="00671E64" w:rsidRPr="000F7CEB" w:rsidP="00671E64" w14:paraId="0B56BC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222</w:t>
      </w:r>
      <w:r w:rsidRPr="000F7CEB">
        <w:rPr>
          <w:rStyle w:val="HideTWBExt"/>
          <w:b w:val="0"/>
          <w:noProof w:val="0"/>
        </w:rPr>
        <w:t>&lt;/NumAm&gt;</w:t>
      </w:r>
    </w:p>
    <w:p w:rsidR="00671E64" w:rsidRPr="000F7CEB" w:rsidP="00671E64" w14:paraId="1986D33A"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64620BB2" w14:textId="77777777">
      <w:pPr>
        <w:pStyle w:val="NormalBold"/>
      </w:pPr>
      <w:r w:rsidRPr="000F7CEB">
        <w:rPr>
          <w:rStyle w:val="HideTWBExt"/>
          <w:b w:val="0"/>
          <w:noProof w:val="0"/>
        </w:rPr>
        <w:t>&lt;/RepeatBlock-By&gt;</w:t>
      </w:r>
    </w:p>
    <w:p w:rsidR="00671E64" w:rsidRPr="000F7CEB" w:rsidP="00671E64" w14:paraId="20678B4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F56CD94"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C6BEB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01975BF" w14:textId="77777777"/>
        </w:tc>
      </w:tr>
      <w:tr w14:paraId="21BB95F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8FFB6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AD7704" w14:textId="77777777">
            <w:pPr>
              <w:pStyle w:val="AmColumnHeading"/>
            </w:pPr>
            <w:r w:rsidRPr="000F7CEB">
              <w:rPr>
                <w:color w:val="0000F5"/>
              </w:rPr>
              <w:t>Amendment</w:t>
            </w:r>
          </w:p>
        </w:tc>
      </w:tr>
      <w:tr w14:paraId="1AF1692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4740EF3"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w:t>
            </w:r>
            <w:r w:rsidRPr="000F7CEB">
              <w:rPr>
                <w:b/>
                <w:i/>
                <w:color w:val="0000FA"/>
              </w:rPr>
              <w:t>, including air-launched cruise missiles</w:t>
            </w:r>
            <w:r w:rsidRPr="000F7CEB">
              <w:rPr>
                <w:color w:val="0000FA"/>
              </w:rPr>
              <w:t xml:space="preserve">; </w:t>
            </w:r>
            <w:r w:rsidRPr="000F7CEB">
              <w:rPr>
                <w:b/>
                <w:i/>
                <w:color w:val="0000FA"/>
              </w:rPr>
              <w:t>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636E564B" w14:textId="77777777">
            <w:pPr>
              <w:pStyle w:val="Normal6a"/>
            </w:pPr>
            <w:r w:rsidRPr="000F7CEB">
              <w:rPr>
                <w:color w:val="000005"/>
              </w:rPr>
              <w:t>6.</w:t>
            </w:r>
            <w:r w:rsidRPr="000F7CEB">
              <w:rPr>
                <w:color w:val="000005"/>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w:t>
            </w:r>
          </w:p>
        </w:tc>
      </w:tr>
    </w:tbl>
    <w:p w:rsidR="00671E64" w:rsidRPr="000F7CEB" w:rsidP="00671E64" w14:paraId="3A5C5C0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44273D9" w14:textId="77777777">
      <w:r w:rsidRPr="000F7CEB">
        <w:rPr>
          <w:rStyle w:val="HideTWBExt"/>
          <w:noProof w:val="0"/>
        </w:rPr>
        <w:t>&lt;/Amend&gt;</w:t>
      </w:r>
    </w:p>
    <w:p w:rsidR="00671E64" w:rsidRPr="000F7CEB" w:rsidP="00671E64" w14:paraId="63334EE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223</w:t>
      </w:r>
      <w:r w:rsidRPr="000F7CEB">
        <w:rPr>
          <w:rStyle w:val="HideTWBExt"/>
          <w:b w:val="0"/>
          <w:noProof w:val="0"/>
        </w:rPr>
        <w:t>&lt;/NumAm&gt;</w:t>
      </w:r>
    </w:p>
    <w:p w:rsidR="00671E64" w:rsidRPr="000F7CEB" w:rsidP="00671E64" w14:paraId="42673F20" w14:textId="77777777">
      <w:pPr>
        <w:pStyle w:val="NormalBold"/>
      </w:pPr>
      <w:r w:rsidRPr="000F7CEB">
        <w:rPr>
          <w:rStyle w:val="HideTWBExt"/>
          <w:b w:val="0"/>
          <w:noProof w:val="0"/>
        </w:rPr>
        <w:t>&lt;RepeatBlock-By&gt;&lt;Members&gt;</w:t>
      </w:r>
      <w:r w:rsidRPr="000F7CEB">
        <w:rPr>
          <w:color w:val="0000F0"/>
        </w:rPr>
        <w:t>Kristian Vigenin</w:t>
      </w:r>
      <w:r w:rsidRPr="000F7CEB">
        <w:rPr>
          <w:rStyle w:val="HideTWBExt"/>
          <w:b w:val="0"/>
          <w:noProof w:val="0"/>
        </w:rPr>
        <w:t>&lt;/Members&gt;</w:t>
      </w:r>
    </w:p>
    <w:p w:rsidR="00671E64" w:rsidRPr="000F7CEB" w:rsidP="00671E64" w14:paraId="0DED797B" w14:textId="77777777">
      <w:pPr>
        <w:pStyle w:val="NormalBold"/>
      </w:pPr>
      <w:r w:rsidRPr="000F7CEB">
        <w:rPr>
          <w:rStyle w:val="HideTWBExt"/>
          <w:b w:val="0"/>
          <w:noProof w:val="0"/>
        </w:rPr>
        <w:t>&lt;/RepeatBlock-By&gt;</w:t>
      </w:r>
    </w:p>
    <w:p w:rsidR="00671E64" w:rsidRPr="000F7CEB" w:rsidP="00671E64" w14:paraId="6A5A28C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DAD32D"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E0570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8E4355F" w14:textId="77777777"/>
        </w:tc>
      </w:tr>
      <w:tr w14:paraId="71C9FF8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7869E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882ECFA" w14:textId="77777777">
            <w:pPr>
              <w:pStyle w:val="AmColumnHeading"/>
            </w:pPr>
            <w:r w:rsidRPr="000F7CEB">
              <w:rPr>
                <w:color w:val="0000F5"/>
              </w:rPr>
              <w:t>Amendment</w:t>
            </w:r>
          </w:p>
        </w:tc>
      </w:tr>
      <w:tr w14:paraId="03268F5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D5D77B2"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w:t>
            </w:r>
            <w:r w:rsidRPr="000F7CEB">
              <w:rPr>
                <w:b/>
                <w:i/>
                <w:color w:val="0000FA"/>
              </w:rPr>
              <w:t>calls for</w:t>
            </w:r>
            <w:r w:rsidRPr="000F7CEB">
              <w:rPr>
                <w:color w:val="0000FA"/>
              </w:rPr>
              <w:t xml:space="preserve"> Member States </w:t>
            </w:r>
            <w:r w:rsidRPr="000F7CEB">
              <w:rPr>
                <w:b/>
                <w:i/>
                <w:color w:val="0000FA"/>
              </w:rPr>
              <w:t>to lift all restrictions hindering Ukraine from using Western</w:t>
            </w:r>
            <w:r w:rsidRPr="000F7CEB">
              <w:rPr>
                <w:color w:val="0000FA"/>
              </w:rPr>
              <w:t xml:space="preserve"> weapons </w:t>
            </w:r>
            <w:r w:rsidRPr="000F7CEB">
              <w:rPr>
                <w:b/>
                <w:i/>
                <w:color w:val="0000FA"/>
              </w:rPr>
              <w:t>systems against</w:t>
            </w:r>
            <w:r w:rsidRPr="000F7CEB">
              <w:rPr>
                <w:color w:val="0000FA"/>
              </w:rPr>
              <w:t xml:space="preserve"> military </w:t>
            </w:r>
            <w:r w:rsidRPr="000F7CEB">
              <w:rPr>
                <w:b/>
                <w:i/>
                <w:color w:val="0000FA"/>
              </w:rPr>
              <w:t>targets within</w:t>
            </w:r>
            <w:r w:rsidRPr="000F7CEB">
              <w:rPr>
                <w:color w:val="0000FA"/>
              </w:rPr>
              <w:t xml:space="preserve"> Russia</w:t>
            </w:r>
            <w:r w:rsidRPr="000F7CEB">
              <w:rPr>
                <w:b/>
                <w:i/>
                <w:color w:val="0000FA"/>
              </w:rPr>
              <w:t>, as allowed by international law;</w:t>
            </w:r>
          </w:p>
        </w:tc>
        <w:tc>
          <w:tcPr>
            <w:tcW w:w="4876" w:type="dxa"/>
            <w:tcBorders>
              <w:top w:val="nil"/>
              <w:left w:val="nil"/>
              <w:bottom w:val="nil"/>
              <w:right w:val="nil"/>
            </w:tcBorders>
          </w:tcPr>
          <w:p w:rsidR="00671E64" w:rsidRPr="000F7CEB" w:rsidP="003C5684" w14:paraId="35C5DFC6" w14:textId="77777777">
            <w:pPr>
              <w:pStyle w:val="Normal6a"/>
            </w:pPr>
            <w:r w:rsidRPr="000F7CEB">
              <w:rPr>
                <w:color w:val="000005"/>
              </w:rPr>
              <w:t>6.</w:t>
            </w:r>
            <w:r w:rsidRPr="000F7CEB">
              <w:rPr>
                <w:color w:val="000005"/>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w:t>
            </w:r>
          </w:p>
        </w:tc>
      </w:tr>
      <w:tr w14:paraId="196278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956B3DB" w14:textId="77777777">
            <w:pPr>
              <w:pStyle w:val="Normal6a"/>
            </w:pPr>
          </w:p>
        </w:tc>
        <w:tc>
          <w:tcPr>
            <w:tcW w:w="4876" w:type="dxa"/>
            <w:tcBorders>
              <w:top w:val="nil"/>
              <w:left w:val="nil"/>
              <w:bottom w:val="nil"/>
              <w:right w:val="nil"/>
            </w:tcBorders>
          </w:tcPr>
          <w:p w:rsidR="00671E64" w:rsidRPr="000F7CEB" w:rsidP="003C5684" w14:paraId="0E3EC6EF" w14:textId="77777777">
            <w:pPr>
              <w:pStyle w:val="Normal6a"/>
            </w:pPr>
            <w:r w:rsidRPr="000F7CEB">
              <w:rPr>
                <w:b/>
                <w:i/>
                <w:color w:val="000005"/>
              </w:rPr>
              <w:t>⁄⁄Justification: It is sovereign decision of</w:t>
            </w:r>
            <w:r w:rsidRPr="000F7CEB">
              <w:rPr>
                <w:color w:val="000005"/>
              </w:rPr>
              <w:t xml:space="preserve"> Member States </w:t>
            </w:r>
            <w:r w:rsidRPr="000F7CEB">
              <w:rPr>
                <w:b/>
                <w:i/>
                <w:color w:val="000005"/>
              </w:rPr>
              <w:t>whether to allow such use or not, European Parliament should not interfere. We need to respect the concern of some Member States that the use of such</w:t>
            </w:r>
            <w:r w:rsidRPr="000F7CEB">
              <w:rPr>
                <w:color w:val="000005"/>
              </w:rPr>
              <w:t xml:space="preserve"> weapons </w:t>
            </w:r>
            <w:r w:rsidRPr="000F7CEB">
              <w:rPr>
                <w:b/>
                <w:i/>
                <w:color w:val="000005"/>
              </w:rPr>
              <w:t>to target</w:t>
            </w:r>
            <w:r w:rsidRPr="000F7CEB">
              <w:rPr>
                <w:color w:val="000005"/>
              </w:rPr>
              <w:t xml:space="preserve"> military </w:t>
            </w:r>
            <w:r w:rsidRPr="000F7CEB">
              <w:rPr>
                <w:b/>
                <w:i/>
                <w:color w:val="000005"/>
              </w:rPr>
              <w:t>facilities in</w:t>
            </w:r>
            <w:r w:rsidRPr="000F7CEB">
              <w:rPr>
                <w:color w:val="000005"/>
              </w:rPr>
              <w:t xml:space="preserve"> Russia </w:t>
            </w:r>
            <w:r w:rsidRPr="000F7CEB">
              <w:rPr>
                <w:b/>
                <w:i/>
                <w:color w:val="000005"/>
              </w:rPr>
              <w:t>may lead to further escalation of the conflict.⁄⁄</w:t>
            </w:r>
          </w:p>
        </w:tc>
      </w:tr>
    </w:tbl>
    <w:p w:rsidR="00671E64" w:rsidRPr="000F7CEB" w:rsidP="00671E64" w14:paraId="71ADBB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F73B96" w14:textId="77777777">
      <w:r w:rsidRPr="000F7CEB">
        <w:rPr>
          <w:rStyle w:val="HideTWBExt"/>
          <w:noProof w:val="0"/>
        </w:rPr>
        <w:t>&lt;/Amend&gt;</w:t>
      </w:r>
    </w:p>
    <w:p w:rsidR="00671E64" w:rsidRPr="000F7CEB" w:rsidP="00671E64" w14:paraId="1166B2F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224</w:t>
      </w:r>
      <w:r w:rsidRPr="000F7CEB">
        <w:rPr>
          <w:rStyle w:val="HideTWBExt"/>
          <w:b w:val="0"/>
          <w:noProof w:val="0"/>
        </w:rPr>
        <w:t>&lt;/NumAm&gt;</w:t>
      </w:r>
    </w:p>
    <w:p w:rsidR="00671E64" w:rsidRPr="000F7CEB" w:rsidP="00671E64" w14:paraId="2BEC7DE8"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2AA6EE65" w14:textId="77777777">
      <w:pPr>
        <w:pStyle w:val="NormalBold"/>
      </w:pPr>
      <w:r w:rsidRPr="000F7CEB">
        <w:rPr>
          <w:rStyle w:val="HideTWBExt"/>
          <w:b w:val="0"/>
          <w:noProof w:val="0"/>
        </w:rPr>
        <w:t>&lt;/RepeatBlock-By&gt;</w:t>
      </w:r>
    </w:p>
    <w:p w:rsidR="00671E64" w:rsidRPr="000F7CEB" w:rsidP="00671E64" w14:paraId="61146C9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97874B"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698F83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2E344B" w14:textId="77777777"/>
        </w:tc>
      </w:tr>
      <w:tr w14:paraId="29216B5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578119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A47374D" w14:textId="77777777">
            <w:pPr>
              <w:pStyle w:val="AmColumnHeading"/>
            </w:pPr>
            <w:r w:rsidRPr="000F7CEB">
              <w:rPr>
                <w:color w:val="0000F5"/>
              </w:rPr>
              <w:t>Amendment</w:t>
            </w:r>
          </w:p>
        </w:tc>
      </w:tr>
      <w:tr w14:paraId="421EE78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21F2DA4"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w:t>
            </w:r>
            <w:r w:rsidRPr="000F7CEB">
              <w:rPr>
                <w:b/>
                <w:i/>
                <w:color w:val="0000FA"/>
              </w:rPr>
              <w:t>calls for Member States</w:t>
            </w:r>
            <w:r w:rsidRPr="000F7CEB">
              <w:rPr>
                <w:color w:val="0000FA"/>
              </w:rPr>
              <w:t xml:space="preserve"> to lift all restrictions </w:t>
            </w:r>
            <w:r w:rsidRPr="000F7CEB">
              <w:rPr>
                <w:b/>
                <w:i/>
                <w:color w:val="0000FA"/>
              </w:rPr>
              <w:t>hindering</w:t>
            </w:r>
            <w:r w:rsidRPr="000F7CEB">
              <w:rPr>
                <w:color w:val="0000FA"/>
              </w:rPr>
              <w:t xml:space="preserve"> Ukraine from using Western </w:t>
            </w:r>
            <w:r w:rsidRPr="000F7CEB">
              <w:rPr>
                <w:b/>
                <w:i/>
                <w:color w:val="0000FA"/>
              </w:rPr>
              <w:t>weapons</w:t>
            </w:r>
            <w:r w:rsidRPr="000F7CEB">
              <w:rPr>
                <w:color w:val="0000FA"/>
              </w:rPr>
              <w:t xml:space="preserve"> systems against military targets within Russia, as </w:t>
            </w:r>
            <w:r w:rsidRPr="000F7CEB">
              <w:rPr>
                <w:b/>
                <w:i/>
                <w:color w:val="0000FA"/>
              </w:rPr>
              <w:t>allowed</w:t>
            </w:r>
            <w:r w:rsidRPr="000F7CEB">
              <w:rPr>
                <w:color w:val="0000FA"/>
              </w:rPr>
              <w:t xml:space="preserve"> by international law;</w:t>
            </w:r>
          </w:p>
        </w:tc>
        <w:tc>
          <w:tcPr>
            <w:tcW w:w="4876" w:type="dxa"/>
            <w:tcBorders>
              <w:top w:val="nil"/>
              <w:left w:val="nil"/>
              <w:bottom w:val="nil"/>
              <w:right w:val="nil"/>
            </w:tcBorders>
          </w:tcPr>
          <w:p w:rsidR="00671E64" w:rsidRPr="000F7CEB" w:rsidP="003C5684" w14:paraId="0126A1EE"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w:t>
            </w:r>
            <w:r w:rsidRPr="000F7CEB">
              <w:rPr>
                <w:b/>
                <w:i/>
                <w:color w:val="000005"/>
              </w:rPr>
              <w:t>considers that it is currently inappropriate</w:t>
            </w:r>
            <w:r w:rsidRPr="000F7CEB">
              <w:rPr>
                <w:color w:val="000005"/>
              </w:rPr>
              <w:t xml:space="preserve"> to lift all restrictions </w:t>
            </w:r>
            <w:r w:rsidRPr="000F7CEB">
              <w:rPr>
                <w:b/>
                <w:i/>
                <w:color w:val="000005"/>
              </w:rPr>
              <w:t>preventing</w:t>
            </w:r>
            <w:r w:rsidRPr="000F7CEB">
              <w:rPr>
                <w:color w:val="000005"/>
              </w:rPr>
              <w:t xml:space="preserve"> Ukraine from using Western </w:t>
            </w:r>
            <w:r w:rsidRPr="000F7CEB">
              <w:rPr>
                <w:b/>
                <w:i/>
                <w:color w:val="000005"/>
              </w:rPr>
              <w:t>weapon</w:t>
            </w:r>
            <w:r w:rsidRPr="000F7CEB">
              <w:rPr>
                <w:color w:val="000005"/>
              </w:rPr>
              <w:t xml:space="preserve"> systems against military targets within Russia, as </w:t>
            </w:r>
            <w:r w:rsidRPr="000F7CEB">
              <w:rPr>
                <w:b/>
                <w:i/>
                <w:color w:val="000005"/>
              </w:rPr>
              <w:t>permitted</w:t>
            </w:r>
            <w:r w:rsidRPr="000F7CEB">
              <w:rPr>
                <w:color w:val="000005"/>
              </w:rPr>
              <w:t xml:space="preserve"> by international law</w:t>
            </w:r>
            <w:r w:rsidRPr="000F7CEB">
              <w:rPr>
                <w:b/>
                <w:i/>
                <w:color w:val="000005"/>
              </w:rPr>
              <w:t>, as such lifting remains a highly divisive element, which risks altering the diplomatic path to peace</w:t>
            </w:r>
            <w:r w:rsidRPr="000F7CEB">
              <w:rPr>
                <w:color w:val="000005"/>
              </w:rPr>
              <w:t>;</w:t>
            </w:r>
          </w:p>
        </w:tc>
      </w:tr>
    </w:tbl>
    <w:p w:rsidR="00671E64" w:rsidRPr="000F7CEB" w:rsidP="00671E64" w14:paraId="36A4FC2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2695FC4" w14:textId="77777777">
      <w:r w:rsidRPr="000F7CEB">
        <w:rPr>
          <w:rStyle w:val="HideTWBExt"/>
          <w:noProof w:val="0"/>
        </w:rPr>
        <w:t>&lt;/Amend&gt;</w:t>
      </w:r>
    </w:p>
    <w:p w:rsidR="00671E64" w:rsidRPr="000F7CEB" w:rsidP="00671E64" w14:paraId="666A6FE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225</w:t>
      </w:r>
      <w:r w:rsidRPr="000F7CEB">
        <w:rPr>
          <w:rStyle w:val="HideTWBExt"/>
          <w:b w:val="0"/>
          <w:noProof w:val="0"/>
        </w:rPr>
        <w:t>&lt;/NumAm&gt;</w:t>
      </w:r>
    </w:p>
    <w:p w:rsidR="00671E64" w:rsidRPr="000F7CEB" w:rsidP="00671E64" w14:paraId="1C52D37F" w14:textId="77777777">
      <w:pPr>
        <w:pStyle w:val="NormalBold"/>
      </w:pPr>
      <w:r w:rsidRPr="000F7CEB">
        <w:rPr>
          <w:rStyle w:val="HideTWBExt"/>
          <w:b w:val="0"/>
          <w:noProof w:val="0"/>
        </w:rPr>
        <w:t>&lt;RepeatBlock-By&gt;&lt;Members&gt;</w:t>
      </w:r>
      <w:r w:rsidRPr="000F7CEB">
        <w:rPr>
          <w:color w:val="0000F0"/>
        </w:rPr>
        <w:t>Petras Auštrevičius, Hilde Vautmans, Dan Barna, Bart Groothuis, Lucia Yar, Nathalie Loiseau</w:t>
      </w:r>
      <w:r w:rsidRPr="000F7CEB">
        <w:rPr>
          <w:rStyle w:val="HideTWBExt"/>
          <w:b w:val="0"/>
          <w:noProof w:val="0"/>
        </w:rPr>
        <w:t>&lt;/Members&gt;</w:t>
      </w:r>
    </w:p>
    <w:p w:rsidR="00671E64" w:rsidRPr="000F7CEB" w:rsidP="00671E64" w14:paraId="308870ED" w14:textId="77777777">
      <w:pPr>
        <w:pStyle w:val="NormalBold"/>
      </w:pPr>
      <w:r w:rsidRPr="000F7CEB">
        <w:rPr>
          <w:rStyle w:val="HideTWBExt"/>
          <w:b w:val="0"/>
          <w:noProof w:val="0"/>
        </w:rPr>
        <w:t>&lt;/RepeatBlock-By&gt;</w:t>
      </w:r>
    </w:p>
    <w:p w:rsidR="00671E64" w:rsidRPr="000F7CEB" w:rsidP="00671E64" w14:paraId="7D60FA0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63E443"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7AAB5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F38A764" w14:textId="77777777"/>
        </w:tc>
      </w:tr>
      <w:tr w14:paraId="3C506F4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C0C77A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55656E5" w14:textId="77777777">
            <w:pPr>
              <w:pStyle w:val="AmColumnHeading"/>
            </w:pPr>
            <w:r w:rsidRPr="000F7CEB">
              <w:rPr>
                <w:color w:val="0000F5"/>
              </w:rPr>
              <w:t>Amendment</w:t>
            </w:r>
          </w:p>
        </w:tc>
      </w:tr>
      <w:tr w14:paraId="5923899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4C8BED7"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w:t>
            </w:r>
            <w:r w:rsidRPr="000F7CEB">
              <w:rPr>
                <w:b/>
                <w:i/>
                <w:color w:val="0000FA"/>
              </w:rPr>
              <w:t>to</w:t>
            </w:r>
            <w:r w:rsidRPr="000F7CEB">
              <w:rPr>
                <w:color w:val="0000FA"/>
              </w:rPr>
              <w:t xml:space="preserve"> provide it with </w:t>
            </w:r>
            <w:r w:rsidRPr="000F7CEB">
              <w:rPr>
                <w:b/>
                <w:i/>
                <w:color w:val="0000FA"/>
              </w:rPr>
              <w:t>the</w:t>
            </w:r>
            <w:r w:rsidRPr="000F7CEB">
              <w:rPr>
                <w:color w:val="0000FA"/>
              </w:rPr>
              <w:t xml:space="preserv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544E4114" w14:textId="77777777">
            <w:pPr>
              <w:pStyle w:val="Normal6a"/>
            </w:pPr>
            <w:r w:rsidRPr="000F7CEB">
              <w:rPr>
                <w:color w:val="000005"/>
              </w:rPr>
              <w:t>6.</w:t>
            </w:r>
            <w:r w:rsidRPr="000F7CEB">
              <w:rPr>
                <w:color w:val="000005"/>
              </w:rPr>
              <w:tab/>
              <w:t>Reaffirms its unwavering support for the EU and its Member States to stand in solidarity with Ukraine in the face of Russia’s war of aggression</w:t>
            </w:r>
            <w:r w:rsidRPr="000F7CEB">
              <w:rPr>
                <w:b/>
                <w:i/>
                <w:color w:val="000005"/>
              </w:rPr>
              <w:t>,</w:t>
            </w:r>
            <w:r w:rsidRPr="000F7CEB">
              <w:rPr>
                <w:color w:val="000005"/>
              </w:rPr>
              <w:t xml:space="preserve"> and provide it with </w:t>
            </w:r>
            <w:r w:rsidRPr="000F7CEB">
              <w:rPr>
                <w:b/>
                <w:i/>
                <w:color w:val="000005"/>
              </w:rPr>
              <w:t>all</w:t>
            </w:r>
            <w:r w:rsidRPr="000F7CEB">
              <w:rPr>
                <w:color w:val="000005"/>
              </w:rPr>
              <w:t xml:space="preserve"> necessary military means </w:t>
            </w:r>
            <w:r w:rsidRPr="000F7CEB">
              <w:rPr>
                <w:b/>
                <w:i/>
                <w:color w:val="000005"/>
              </w:rPr>
              <w:t>and in time it needs</w:t>
            </w:r>
            <w:r w:rsidRPr="000F7CEB">
              <w:rPr>
                <w:color w:val="000005"/>
              </w:rPr>
              <w:t xml:space="preserve">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rsidR="00671E64" w:rsidRPr="000F7CEB" w:rsidP="00671E64" w14:paraId="436219D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586C2A6" w14:textId="77777777">
      <w:r w:rsidRPr="000F7CEB">
        <w:rPr>
          <w:rStyle w:val="HideTWBExt"/>
          <w:noProof w:val="0"/>
        </w:rPr>
        <w:t>&lt;/Amend&gt;</w:t>
      </w:r>
    </w:p>
    <w:p w:rsidR="00671E64" w:rsidRPr="000F7CEB" w:rsidP="00671E64" w14:paraId="23579D0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226</w:t>
      </w:r>
      <w:r w:rsidRPr="000F7CEB">
        <w:rPr>
          <w:rStyle w:val="HideTWBExt"/>
          <w:b w:val="0"/>
          <w:noProof w:val="0"/>
        </w:rPr>
        <w:t>&lt;/NumAm&gt;</w:t>
      </w:r>
    </w:p>
    <w:p w:rsidR="00671E64" w:rsidRPr="000F7CEB" w:rsidP="00671E64" w14:paraId="7330D93B"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340AA0A6"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16C1CFA8" w14:textId="77777777">
      <w:pPr>
        <w:pStyle w:val="NormalBold"/>
      </w:pPr>
      <w:r w:rsidRPr="000F7CEB">
        <w:rPr>
          <w:rStyle w:val="HideTWBExt"/>
          <w:b w:val="0"/>
          <w:noProof w:val="0"/>
        </w:rPr>
        <w:t>&lt;/RepeatBlock-By&gt;</w:t>
      </w:r>
    </w:p>
    <w:p w:rsidR="00671E64" w:rsidRPr="000F7CEB" w:rsidP="00671E64" w14:paraId="244821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2F3C3A"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286823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2689EF" w14:textId="77777777"/>
        </w:tc>
      </w:tr>
      <w:tr w14:paraId="6B5C561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3F7E6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E2301A" w14:textId="77777777">
            <w:pPr>
              <w:pStyle w:val="AmColumnHeading"/>
            </w:pPr>
            <w:r w:rsidRPr="000F7CEB">
              <w:rPr>
                <w:color w:val="0000F5"/>
              </w:rPr>
              <w:t>Amendment</w:t>
            </w:r>
          </w:p>
        </w:tc>
      </w:tr>
      <w:tr w14:paraId="0580791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5FD233"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w:t>
            </w:r>
            <w:r w:rsidRPr="000F7CEB">
              <w:rPr>
                <w:b/>
                <w:i/>
                <w:color w:val="0000FA"/>
              </w:rPr>
              <w:t>to</w:t>
            </w:r>
            <w:r w:rsidRPr="000F7CEB">
              <w:rPr>
                <w:color w:val="0000FA"/>
              </w:rPr>
              <w:t xml:space="preserve"> provide it with the necessary military means to defend itself, end the conflict and restore its territorial integrity within its internationally recognised borders; welcomes the joint security commitments between the EU and Ukraine</w:t>
            </w:r>
            <w:r w:rsidRPr="000F7CEB">
              <w:rPr>
                <w:b/>
                <w:i/>
                <w:color w:val="0000FA"/>
              </w:rPr>
              <w:t>,</w:t>
            </w:r>
            <w:r w:rsidRPr="000F7CEB">
              <w:rPr>
                <w:color w:val="0000FA"/>
              </w:rPr>
              <w:t xml:space="preserve"> and the bilateral security agreements concluded by Ukraine with </w:t>
            </w:r>
            <w:r w:rsidRPr="000F7CEB">
              <w:rPr>
                <w:b/>
                <w:i/>
                <w:color w:val="0000FA"/>
              </w:rPr>
              <w:t>several</w:t>
            </w:r>
            <w:r w:rsidRPr="000F7CEB">
              <w:rPr>
                <w:color w:val="0000FA"/>
              </w:rPr>
              <w:t xml:space="preserve"> Member States; reiterates its call </w:t>
            </w:r>
            <w:r w:rsidRPr="000F7CEB">
              <w:rPr>
                <w:b/>
                <w:i/>
                <w:color w:val="0000FA"/>
              </w:rPr>
              <w:t>for Member States</w:t>
            </w:r>
            <w:r w:rsidRPr="000F7CEB">
              <w:rPr>
                <w:color w:val="0000FA"/>
              </w:rPr>
              <w:t xml:space="preserve"> to accelerate </w:t>
            </w:r>
            <w:r w:rsidRPr="000F7CEB">
              <w:rPr>
                <w:b/>
                <w:i/>
                <w:color w:val="0000FA"/>
              </w:rPr>
              <w:t>their</w:t>
            </w:r>
            <w:r w:rsidRPr="000F7CEB">
              <w:rPr>
                <w:color w:val="0000FA"/>
              </w:rPr>
              <w:t xml:space="preserve"> delivery of weapons, air defence systems and </w:t>
            </w:r>
            <w:r w:rsidRPr="000F7CEB">
              <w:rPr>
                <w:b/>
                <w:i/>
                <w:color w:val="0000FA"/>
              </w:rPr>
              <w:t>ammunition</w:t>
            </w:r>
            <w:r w:rsidRPr="000F7CEB">
              <w:rPr>
                <w:color w:val="0000FA"/>
              </w:rPr>
              <w:t xml:space="preserve"> to Ukraine, including air-launched cruise missiles; calls for Member States </w:t>
            </w:r>
            <w:r w:rsidRPr="000F7CEB">
              <w:rPr>
                <w:b/>
                <w:i/>
                <w:color w:val="0000FA"/>
              </w:rPr>
              <w:t>to lift</w:t>
            </w:r>
            <w:r w:rsidRPr="000F7CEB">
              <w:rPr>
                <w:color w:val="0000FA"/>
              </w:rPr>
              <w:t xml:space="preserve"> all restrictions hindering Ukraine from using Western weapons systems against military targets </w:t>
            </w:r>
            <w:r w:rsidRPr="000F7CEB">
              <w:rPr>
                <w:b/>
                <w:i/>
                <w:color w:val="0000FA"/>
              </w:rPr>
              <w:t>within</w:t>
            </w:r>
            <w:r w:rsidRPr="000F7CEB">
              <w:rPr>
                <w:color w:val="0000FA"/>
              </w:rPr>
              <w:t xml:space="preserve"> Russia, as allowed by international law;</w:t>
            </w:r>
          </w:p>
        </w:tc>
        <w:tc>
          <w:tcPr>
            <w:tcW w:w="4876" w:type="dxa"/>
            <w:tcBorders>
              <w:top w:val="nil"/>
              <w:left w:val="nil"/>
              <w:bottom w:val="nil"/>
              <w:right w:val="nil"/>
            </w:tcBorders>
          </w:tcPr>
          <w:p w:rsidR="00671E64" w:rsidRPr="000F7CEB" w:rsidP="003C5684" w14:paraId="070FD58F" w14:textId="77777777">
            <w:pPr>
              <w:pStyle w:val="Normal6a"/>
            </w:pPr>
            <w:r w:rsidRPr="000F7CEB">
              <w:rPr>
                <w:color w:val="000005"/>
              </w:rPr>
              <w:t>6.</w:t>
            </w:r>
            <w:r w:rsidRPr="000F7CEB">
              <w:rPr>
                <w:color w:val="000005"/>
              </w:rPr>
              <w:tab/>
              <w:t>Reaffirms its unwavering support for the EU and its Member States to stand in solidarity with Ukraine in the face of Russia’s war of aggression</w:t>
            </w:r>
            <w:r w:rsidRPr="000F7CEB">
              <w:rPr>
                <w:b/>
                <w:i/>
                <w:color w:val="000005"/>
              </w:rPr>
              <w:t>,</w:t>
            </w:r>
            <w:r w:rsidRPr="000F7CEB">
              <w:rPr>
                <w:color w:val="000005"/>
              </w:rPr>
              <w:t xml:space="preserve"> and provide it with the necessary military means to defend itself, end the conflict and restore its territorial integrity within its internationally recognised borders </w:t>
            </w:r>
            <w:r w:rsidRPr="000F7CEB">
              <w:rPr>
                <w:b/>
                <w:i/>
                <w:color w:val="000005"/>
              </w:rPr>
              <w:t>as soon as possible</w:t>
            </w:r>
            <w:r w:rsidRPr="000F7CEB">
              <w:rPr>
                <w:color w:val="000005"/>
              </w:rPr>
              <w:t xml:space="preserve">; welcomes the joint security commitments between the EU and Ukraine and the bilateral security agreements concluded by Ukraine with </w:t>
            </w:r>
            <w:r w:rsidRPr="000F7CEB">
              <w:rPr>
                <w:b/>
                <w:i/>
                <w:color w:val="000005"/>
              </w:rPr>
              <w:t>some</w:t>
            </w:r>
            <w:r w:rsidRPr="000F7CEB">
              <w:rPr>
                <w:color w:val="000005"/>
              </w:rPr>
              <w:t xml:space="preserve"> Member States; reiterates its call to accelerate </w:t>
            </w:r>
            <w:r w:rsidRPr="000F7CEB">
              <w:rPr>
                <w:b/>
                <w:i/>
                <w:color w:val="000005"/>
              </w:rPr>
              <w:t>the</w:t>
            </w:r>
            <w:r w:rsidRPr="000F7CEB">
              <w:rPr>
                <w:color w:val="000005"/>
              </w:rPr>
              <w:t xml:space="preserve"> delivery </w:t>
            </w:r>
            <w:r w:rsidRPr="000F7CEB">
              <w:rPr>
                <w:b/>
                <w:i/>
                <w:color w:val="000005"/>
              </w:rPr>
              <w:t>by Member States</w:t>
            </w:r>
            <w:r w:rsidRPr="000F7CEB">
              <w:rPr>
                <w:color w:val="000005"/>
              </w:rPr>
              <w:t xml:space="preserve"> of weapons, air defence systems and </w:t>
            </w:r>
            <w:r w:rsidRPr="000F7CEB">
              <w:rPr>
                <w:b/>
                <w:i/>
                <w:color w:val="000005"/>
              </w:rPr>
              <w:t>ammunitions</w:t>
            </w:r>
            <w:r w:rsidRPr="000F7CEB">
              <w:rPr>
                <w:color w:val="000005"/>
              </w:rPr>
              <w:t xml:space="preserve"> to Ukraine, including air-launched cruise missiles </w:t>
            </w:r>
            <w:r w:rsidRPr="000F7CEB">
              <w:rPr>
                <w:b/>
                <w:i/>
                <w:color w:val="000005"/>
              </w:rPr>
              <w:t>and to significantly increase relevant quantities</w:t>
            </w:r>
            <w:r w:rsidRPr="000F7CEB">
              <w:rPr>
                <w:color w:val="000005"/>
              </w:rPr>
              <w:t xml:space="preserve">; </w:t>
            </w:r>
            <w:r w:rsidRPr="000F7CEB">
              <w:rPr>
                <w:b/>
                <w:i/>
                <w:color w:val="000005"/>
              </w:rPr>
              <w:t>also</w:t>
            </w:r>
            <w:r w:rsidRPr="000F7CEB">
              <w:rPr>
                <w:color w:val="000005"/>
              </w:rPr>
              <w:t xml:space="preserve"> calls for </w:t>
            </w:r>
            <w:r w:rsidRPr="000F7CEB">
              <w:rPr>
                <w:b/>
                <w:i/>
                <w:color w:val="000005"/>
              </w:rPr>
              <w:t>the lifting by</w:t>
            </w:r>
            <w:r w:rsidRPr="000F7CEB">
              <w:rPr>
                <w:color w:val="000005"/>
              </w:rPr>
              <w:t xml:space="preserve"> Member States </w:t>
            </w:r>
            <w:r w:rsidRPr="000F7CEB">
              <w:rPr>
                <w:b/>
                <w:i/>
                <w:color w:val="000005"/>
              </w:rPr>
              <w:t>of</w:t>
            </w:r>
            <w:r w:rsidRPr="000F7CEB">
              <w:rPr>
                <w:color w:val="000005"/>
              </w:rPr>
              <w:t xml:space="preserve"> all restrictions hindering Ukraine from using Western weapons systems against military targets </w:t>
            </w:r>
            <w:r w:rsidRPr="000F7CEB">
              <w:rPr>
                <w:b/>
                <w:i/>
                <w:color w:val="000005"/>
              </w:rPr>
              <w:t>inside</w:t>
            </w:r>
            <w:r w:rsidRPr="000F7CEB">
              <w:rPr>
                <w:color w:val="000005"/>
              </w:rPr>
              <w:t xml:space="preserve"> Russia, as allowed by international law;</w:t>
            </w:r>
          </w:p>
        </w:tc>
      </w:tr>
    </w:tbl>
    <w:p w:rsidR="00671E64" w:rsidRPr="000F7CEB" w:rsidP="00671E64" w14:paraId="2CB1117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FF6B920" w14:textId="77777777">
      <w:r w:rsidRPr="000F7CEB">
        <w:rPr>
          <w:rStyle w:val="HideTWBExt"/>
          <w:noProof w:val="0"/>
        </w:rPr>
        <w:t>&lt;/Amend&gt;</w:t>
      </w:r>
    </w:p>
    <w:p w:rsidR="00671E64" w:rsidRPr="000F7CEB" w:rsidP="00671E64" w14:paraId="7E2806A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227</w:t>
      </w:r>
      <w:r w:rsidRPr="000F7CEB">
        <w:rPr>
          <w:rStyle w:val="HideTWBExt"/>
          <w:b w:val="0"/>
          <w:noProof w:val="0"/>
        </w:rPr>
        <w:t>&lt;/NumAm&gt;</w:t>
      </w:r>
    </w:p>
    <w:p w:rsidR="00671E64" w:rsidRPr="000F7CEB" w:rsidP="00671E64" w14:paraId="6094607A"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746157E" w14:textId="77777777">
      <w:pPr>
        <w:pStyle w:val="NormalBold"/>
      </w:pPr>
      <w:r w:rsidRPr="000F7CEB">
        <w:rPr>
          <w:rStyle w:val="HideTWBExt"/>
          <w:b w:val="0"/>
          <w:noProof w:val="0"/>
        </w:rPr>
        <w:t>&lt;/RepeatBlock-By&gt;</w:t>
      </w:r>
    </w:p>
    <w:p w:rsidR="00671E64" w:rsidRPr="000F7CEB" w:rsidP="00671E64" w14:paraId="16B34F3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F23BDA"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B139E8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2EF22B7" w14:textId="77777777"/>
        </w:tc>
      </w:tr>
      <w:tr w14:paraId="4F3DE85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AB53E9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2E09E2" w14:textId="77777777">
            <w:pPr>
              <w:pStyle w:val="AmColumnHeading"/>
            </w:pPr>
            <w:r w:rsidRPr="000F7CEB">
              <w:rPr>
                <w:color w:val="0000F5"/>
              </w:rPr>
              <w:t>Amendment</w:t>
            </w:r>
          </w:p>
        </w:tc>
      </w:tr>
      <w:tr w14:paraId="0BA84C8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06FECA"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w:t>
            </w:r>
            <w:r w:rsidRPr="000F7CEB">
              <w:rPr>
                <w:b/>
                <w:i/>
                <w:color w:val="0000FA"/>
              </w:rPr>
              <w:t>to</w:t>
            </w:r>
            <w:r w:rsidRPr="000F7CEB">
              <w:rPr>
                <w:color w:val="0000FA"/>
              </w:rPr>
              <w:t xml:space="preserve"> provide it with the necessary military means to defend itself, end the conflict and restore its territorial integrity within its internationally recognised borders; welcomes the joint security commitments between the EU and Ukraine</w:t>
            </w:r>
            <w:r w:rsidRPr="000F7CEB">
              <w:rPr>
                <w:b/>
                <w:i/>
                <w:color w:val="0000FA"/>
              </w:rPr>
              <w:t>,</w:t>
            </w:r>
            <w:r w:rsidRPr="000F7CEB">
              <w:rPr>
                <w:color w:val="0000FA"/>
              </w:rPr>
              <w:t xml:space="preserve"> and the bilateral security agreements concluded by Ukraine with </w:t>
            </w:r>
            <w:r w:rsidRPr="000F7CEB">
              <w:rPr>
                <w:b/>
                <w:i/>
                <w:color w:val="0000FA"/>
              </w:rPr>
              <w:t>several</w:t>
            </w:r>
            <w:r w:rsidRPr="000F7CEB">
              <w:rPr>
                <w:color w:val="0000FA"/>
              </w:rPr>
              <w:t xml:space="preserve"> Member States; reiterates its call </w:t>
            </w:r>
            <w:r w:rsidRPr="000F7CEB">
              <w:rPr>
                <w:b/>
                <w:i/>
                <w:color w:val="0000FA"/>
              </w:rPr>
              <w:t>for Member States</w:t>
            </w:r>
            <w:r w:rsidRPr="000F7CEB">
              <w:rPr>
                <w:color w:val="0000FA"/>
              </w:rPr>
              <w:t xml:space="preserve"> to accelerate </w:t>
            </w:r>
            <w:r w:rsidRPr="000F7CEB">
              <w:rPr>
                <w:b/>
                <w:i/>
                <w:color w:val="0000FA"/>
              </w:rPr>
              <w:t>their</w:t>
            </w:r>
            <w:r w:rsidRPr="000F7CEB">
              <w:rPr>
                <w:color w:val="0000FA"/>
              </w:rPr>
              <w:t xml:space="preserve"> delivery of weapons, air defence systems and </w:t>
            </w:r>
            <w:r w:rsidRPr="000F7CEB">
              <w:rPr>
                <w:b/>
                <w:i/>
                <w:color w:val="0000FA"/>
              </w:rPr>
              <w:t>ammunition</w:t>
            </w:r>
            <w:r w:rsidRPr="000F7CEB">
              <w:rPr>
                <w:color w:val="0000FA"/>
              </w:rPr>
              <w:t xml:space="preserve"> to Ukraine, </w:t>
            </w:r>
            <w:r w:rsidRPr="000F7CEB">
              <w:rPr>
                <w:b/>
                <w:i/>
                <w:color w:val="0000FA"/>
              </w:rPr>
              <w:t>including air-launched cruise missiles;</w:t>
            </w:r>
            <w:r w:rsidRPr="000F7CEB">
              <w:rPr>
                <w:color w:val="0000FA"/>
              </w:rPr>
              <w:t xml:space="preserve"> calls for Member States </w:t>
            </w:r>
            <w:r w:rsidRPr="000F7CEB">
              <w:rPr>
                <w:b/>
                <w:i/>
                <w:color w:val="0000FA"/>
              </w:rPr>
              <w:t>to lift</w:t>
            </w:r>
            <w:r w:rsidRPr="000F7CEB">
              <w:rPr>
                <w:color w:val="0000FA"/>
              </w:rPr>
              <w:t xml:space="preserve"> all restrictions hindering Ukraine from using Western weapons systems against military targets </w:t>
            </w:r>
            <w:r w:rsidRPr="000F7CEB">
              <w:rPr>
                <w:b/>
                <w:i/>
                <w:color w:val="0000FA"/>
              </w:rPr>
              <w:t>within</w:t>
            </w:r>
            <w:r w:rsidRPr="000F7CEB">
              <w:rPr>
                <w:color w:val="0000FA"/>
              </w:rPr>
              <w:t xml:space="preserve"> Russia, as allowed by international law;</w:t>
            </w:r>
          </w:p>
        </w:tc>
        <w:tc>
          <w:tcPr>
            <w:tcW w:w="4876" w:type="dxa"/>
            <w:tcBorders>
              <w:top w:val="nil"/>
              <w:left w:val="nil"/>
              <w:bottom w:val="nil"/>
              <w:right w:val="nil"/>
            </w:tcBorders>
          </w:tcPr>
          <w:p w:rsidR="00671E64" w:rsidRPr="000F7CEB" w:rsidP="003C5684" w14:paraId="4869532A" w14:textId="77777777">
            <w:pPr>
              <w:pStyle w:val="Normal6a"/>
            </w:pPr>
            <w:r w:rsidRPr="000F7CEB">
              <w:rPr>
                <w:color w:val="000005"/>
              </w:rPr>
              <w:t>6.</w:t>
            </w:r>
            <w:r w:rsidRPr="000F7CEB">
              <w:rPr>
                <w:color w:val="000005"/>
              </w:rPr>
              <w:tab/>
              <w:t>Reaffirms its unwavering support for the EU and its Member States to stand in solidarity with Ukraine in the face of Russia’s war of aggression</w:t>
            </w:r>
            <w:r w:rsidRPr="000F7CEB">
              <w:rPr>
                <w:b/>
                <w:i/>
                <w:color w:val="000005"/>
              </w:rPr>
              <w:t>,</w:t>
            </w:r>
            <w:r w:rsidRPr="000F7CEB">
              <w:rPr>
                <w:color w:val="000005"/>
              </w:rPr>
              <w:t xml:space="preserve"> and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w:t>
            </w:r>
            <w:r w:rsidRPr="000F7CEB">
              <w:rPr>
                <w:b/>
                <w:i/>
                <w:color w:val="000005"/>
              </w:rPr>
              <w:t>EU</w:t>
            </w:r>
            <w:r w:rsidRPr="000F7CEB">
              <w:rPr>
                <w:color w:val="000005"/>
              </w:rPr>
              <w:t xml:space="preserve"> Member States; reiterates its call to accelerate </w:t>
            </w:r>
            <w:r w:rsidRPr="000F7CEB">
              <w:rPr>
                <w:b/>
                <w:i/>
                <w:color w:val="000005"/>
              </w:rPr>
              <w:t>the</w:t>
            </w:r>
            <w:r w:rsidRPr="000F7CEB">
              <w:rPr>
                <w:color w:val="000005"/>
              </w:rPr>
              <w:t xml:space="preserve"> delivery </w:t>
            </w:r>
            <w:r w:rsidRPr="000F7CEB">
              <w:rPr>
                <w:b/>
                <w:i/>
                <w:color w:val="000005"/>
              </w:rPr>
              <w:t>by EU Member States</w:t>
            </w:r>
            <w:r w:rsidRPr="000F7CEB">
              <w:rPr>
                <w:color w:val="000005"/>
              </w:rPr>
              <w:t xml:space="preserve"> of weapons, air defence systems and </w:t>
            </w:r>
            <w:r w:rsidRPr="000F7CEB">
              <w:rPr>
                <w:b/>
                <w:i/>
                <w:color w:val="000005"/>
              </w:rPr>
              <w:t>ammunitions</w:t>
            </w:r>
            <w:r w:rsidRPr="000F7CEB">
              <w:rPr>
                <w:color w:val="000005"/>
              </w:rPr>
              <w:t xml:space="preserve"> to Ukraine, </w:t>
            </w:r>
            <w:r w:rsidRPr="000F7CEB">
              <w:rPr>
                <w:b/>
                <w:i/>
                <w:color w:val="000005"/>
              </w:rPr>
              <w:t>also</w:t>
            </w:r>
            <w:r w:rsidRPr="000F7CEB">
              <w:rPr>
                <w:color w:val="000005"/>
              </w:rPr>
              <w:t xml:space="preserve"> calls for </w:t>
            </w:r>
            <w:r w:rsidRPr="000F7CEB">
              <w:rPr>
                <w:b/>
                <w:i/>
                <w:color w:val="000005"/>
              </w:rPr>
              <w:t>the lifting by EU</w:t>
            </w:r>
            <w:r w:rsidRPr="000F7CEB">
              <w:rPr>
                <w:color w:val="000005"/>
              </w:rPr>
              <w:t xml:space="preserve"> Member States </w:t>
            </w:r>
            <w:r w:rsidRPr="000F7CEB">
              <w:rPr>
                <w:b/>
                <w:i/>
                <w:color w:val="000005"/>
              </w:rPr>
              <w:t>of</w:t>
            </w:r>
            <w:r w:rsidRPr="000F7CEB">
              <w:rPr>
                <w:color w:val="000005"/>
              </w:rPr>
              <w:t xml:space="preserve"> all restrictions hindering Ukraine from using Western weapons systems against military targets </w:t>
            </w:r>
            <w:r w:rsidRPr="000F7CEB">
              <w:rPr>
                <w:b/>
                <w:i/>
                <w:color w:val="000005"/>
              </w:rPr>
              <w:t>inside</w:t>
            </w:r>
            <w:r w:rsidRPr="000F7CEB">
              <w:rPr>
                <w:color w:val="000005"/>
              </w:rPr>
              <w:t xml:space="preserve"> Russia, as allowed by international law; </w:t>
            </w:r>
            <w:r w:rsidRPr="000F7CEB">
              <w:rPr>
                <w:b/>
                <w:i/>
                <w:color w:val="000005"/>
              </w:rPr>
              <w:t>stresses that concrete steps should be taken towards Ukraine’s integration in EU defence policies and programmes during the EU accession process; welcomes the opening of the EU Defence Innovation Office in Kyiv to identify Ukrainian needs and capacities on defence innovation and facilitate joint initiatives and cooperation between defence industry stakeholders of the EU and Ukraine;</w:t>
            </w:r>
          </w:p>
        </w:tc>
      </w:tr>
    </w:tbl>
    <w:p w:rsidR="00671E64" w:rsidRPr="000F7CEB" w:rsidP="00671E64" w14:paraId="528D6BF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743CD9" w14:textId="77777777">
      <w:r w:rsidRPr="000F7CEB">
        <w:rPr>
          <w:rStyle w:val="HideTWBExt"/>
          <w:noProof w:val="0"/>
        </w:rPr>
        <w:t>&lt;/Amend&gt;</w:t>
      </w:r>
    </w:p>
    <w:p w:rsidR="00671E64" w:rsidRPr="000F7CEB" w:rsidP="00671E64" w14:paraId="7AAF7ED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228</w:t>
      </w:r>
      <w:r w:rsidRPr="000F7CEB">
        <w:rPr>
          <w:rStyle w:val="HideTWBExt"/>
          <w:b w:val="0"/>
          <w:noProof w:val="0"/>
        </w:rPr>
        <w:t>&lt;/NumAm&gt;</w:t>
      </w:r>
    </w:p>
    <w:p w:rsidR="00671E64" w:rsidRPr="000F7CEB" w:rsidP="00671E64" w14:paraId="39A1ACA3"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0A68BB6A" w14:textId="77777777">
      <w:pPr>
        <w:pStyle w:val="NormalBold"/>
      </w:pPr>
      <w:r w:rsidRPr="000F7CEB">
        <w:rPr>
          <w:rStyle w:val="HideTWBExt"/>
          <w:b w:val="0"/>
          <w:noProof w:val="0"/>
        </w:rPr>
        <w:t>&lt;/RepeatBlock-By&gt;</w:t>
      </w:r>
    </w:p>
    <w:p w:rsidR="00671E64" w:rsidRPr="000F7CEB" w:rsidP="00671E64" w14:paraId="6EEA8EF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77AD805"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033F5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BE0643" w14:textId="77777777"/>
        </w:tc>
      </w:tr>
      <w:tr w14:paraId="48A8448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A2928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5DCF4CD" w14:textId="77777777">
            <w:pPr>
              <w:pStyle w:val="AmColumnHeading"/>
            </w:pPr>
            <w:r w:rsidRPr="000F7CEB">
              <w:rPr>
                <w:color w:val="0000F5"/>
              </w:rPr>
              <w:t>Amendment</w:t>
            </w:r>
          </w:p>
        </w:tc>
      </w:tr>
      <w:tr w14:paraId="227851C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A5A9429"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7FF2D8E9"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w:t>
            </w:r>
            <w:r w:rsidRPr="000F7CEB">
              <w:rPr>
                <w:b/>
                <w:i/>
                <w:color w:val="000005"/>
              </w:rPr>
              <w:t>fighter aircrafts, drones,</w:t>
            </w:r>
            <w:r w:rsidRPr="000F7CEB">
              <w:rPr>
                <w:color w:val="000005"/>
              </w:rPr>
              <w:t xml:space="preserve"> air defence systems and </w:t>
            </w:r>
            <w:r w:rsidRPr="000F7CEB">
              <w:rPr>
                <w:b/>
                <w:i/>
                <w:color w:val="000005"/>
              </w:rPr>
              <w:t>above all</w:t>
            </w:r>
            <w:r w:rsidRPr="000F7CEB">
              <w:rPr>
                <w:color w:val="000005"/>
              </w:rPr>
              <w:t xml:space="preserve"> ammunition to Ukraine, including air-launched cruise missiles</w:t>
            </w:r>
            <w:r w:rsidRPr="000F7CEB">
              <w:rPr>
                <w:b/>
                <w:i/>
                <w:color w:val="000005"/>
              </w:rPr>
              <w:t>; is deeply concerned that the EU failed to deliver the shells it has promised, with a significant delay; calls on the Council to commit to transferring all confiscated military equipment or ammunition from EU operations and missions inside and outside of the EU, to Ukraine, and to promote this idea globally</w:t>
            </w:r>
            <w:r w:rsidRPr="000F7CEB">
              <w:rPr>
                <w:color w:val="000005"/>
              </w:rPr>
              <w:t>; calls for Member States to lift all restrictions hindering Ukraine from using Western weapons systems against military targets within Russia, as allowed by international law;</w:t>
            </w:r>
          </w:p>
        </w:tc>
      </w:tr>
    </w:tbl>
    <w:p w:rsidR="00671E64" w:rsidRPr="000F7CEB" w:rsidP="00671E64" w14:paraId="7CE58E1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D87EF0E" w14:textId="77777777">
      <w:r w:rsidRPr="000F7CEB">
        <w:rPr>
          <w:rStyle w:val="HideTWBExt"/>
          <w:noProof w:val="0"/>
        </w:rPr>
        <w:t>&lt;/Amend&gt;</w:t>
      </w:r>
    </w:p>
    <w:p w:rsidR="00671E64" w:rsidRPr="000F7CEB" w:rsidP="00671E64" w14:paraId="695F954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229</w:t>
      </w:r>
      <w:r w:rsidRPr="000F7CEB">
        <w:rPr>
          <w:rStyle w:val="HideTWBExt"/>
          <w:b w:val="0"/>
          <w:noProof w:val="0"/>
        </w:rPr>
        <w:t>&lt;/NumAm&gt;</w:t>
      </w:r>
    </w:p>
    <w:p w:rsidR="00671E64" w:rsidRPr="000F7CEB" w:rsidP="00671E64" w14:paraId="12EF59A8"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034F3BBB" w14:textId="77777777">
      <w:pPr>
        <w:pStyle w:val="NormalBold"/>
      </w:pPr>
      <w:r w:rsidRPr="000F7CEB">
        <w:rPr>
          <w:rStyle w:val="HideTWBExt"/>
          <w:b w:val="0"/>
          <w:noProof w:val="0"/>
        </w:rPr>
        <w:t>&lt;/RepeatBlock-By&gt;</w:t>
      </w:r>
    </w:p>
    <w:p w:rsidR="00671E64" w:rsidRPr="000F7CEB" w:rsidP="00671E64" w14:paraId="11B3232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058DEE0"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D5E97C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6AEEFA" w14:textId="77777777"/>
        </w:tc>
      </w:tr>
      <w:tr w14:paraId="6CEA05F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F0A40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D15D03" w14:textId="77777777">
            <w:pPr>
              <w:pStyle w:val="AmColumnHeading"/>
            </w:pPr>
            <w:r w:rsidRPr="000F7CEB">
              <w:rPr>
                <w:color w:val="0000F5"/>
              </w:rPr>
              <w:t>Amendment</w:t>
            </w:r>
          </w:p>
        </w:tc>
      </w:tr>
      <w:tr w14:paraId="548FBDE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F3D8AD"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6DCC601A"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w:t>
            </w:r>
            <w:r w:rsidRPr="000F7CEB">
              <w:rPr>
                <w:b/>
                <w:i/>
                <w:color w:val="000005"/>
              </w:rPr>
              <w:t>underlines that such guarantees are part of a wider internationally coordinated package of security guarantees for Ukraine, including the G7’s launch of a multilateral framework for the negotiation of bilateral security commitments and arrangements for Ukraine;</w:t>
            </w:r>
            <w:r w:rsidRPr="000F7CEB">
              <w:rPr>
                <w:color w:val="000005"/>
              </w:rPr>
              <w:t xml:space="preserve">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rsidR="00671E64" w:rsidRPr="000F7CEB" w:rsidP="00671E64" w14:paraId="297630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627AF79" w14:textId="77777777">
      <w:r w:rsidRPr="000F7CEB">
        <w:rPr>
          <w:rStyle w:val="HideTWBExt"/>
          <w:noProof w:val="0"/>
        </w:rPr>
        <w:t>&lt;/Amend&gt;</w:t>
      </w:r>
    </w:p>
    <w:p w:rsidR="00671E64" w:rsidRPr="000F7CEB" w:rsidP="00671E64" w14:paraId="19AEDBD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230</w:t>
      </w:r>
      <w:r w:rsidRPr="000F7CEB">
        <w:rPr>
          <w:rStyle w:val="HideTWBExt"/>
          <w:b w:val="0"/>
          <w:noProof w:val="0"/>
        </w:rPr>
        <w:t>&lt;/NumAm&gt;</w:t>
      </w:r>
    </w:p>
    <w:p w:rsidR="00671E64" w:rsidRPr="000F7CEB" w:rsidP="00671E64" w14:paraId="64344AC6" w14:textId="77777777">
      <w:pPr>
        <w:pStyle w:val="NormalBold"/>
      </w:pPr>
      <w:r w:rsidRPr="000F7CEB">
        <w:rPr>
          <w:rStyle w:val="HideTWBExt"/>
          <w:b w:val="0"/>
          <w:noProof w:val="0"/>
        </w:rPr>
        <w:t>&lt;RepeatBlock-By&gt;&lt;Members&gt;</w:t>
      </w:r>
      <w:r w:rsidRPr="000F7CEB">
        <w:rPr>
          <w:color w:val="0000F0"/>
        </w:rPr>
        <w:t>György Hölvényi, Kinga Gál</w:t>
      </w:r>
      <w:r w:rsidRPr="000F7CEB">
        <w:rPr>
          <w:rStyle w:val="HideTWBExt"/>
          <w:b w:val="0"/>
          <w:noProof w:val="0"/>
        </w:rPr>
        <w:t>&lt;/Members&gt;</w:t>
      </w:r>
    </w:p>
    <w:p w:rsidR="00671E64" w:rsidRPr="000F7CEB" w:rsidP="00671E64" w14:paraId="45258A50" w14:textId="77777777">
      <w:pPr>
        <w:pStyle w:val="NormalBold"/>
      </w:pPr>
      <w:r w:rsidRPr="000F7CEB">
        <w:rPr>
          <w:rStyle w:val="HideTWBExt"/>
          <w:b w:val="0"/>
          <w:noProof w:val="0"/>
        </w:rPr>
        <w:t>&lt;/RepeatBlock-By&gt;</w:t>
      </w:r>
    </w:p>
    <w:p w:rsidR="00671E64" w:rsidRPr="000F7CEB" w:rsidP="00671E64" w14:paraId="4C37E69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7972726"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621EA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CC597ED" w14:textId="77777777"/>
        </w:tc>
      </w:tr>
      <w:tr w14:paraId="2BC1E11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63E2E4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8141B0" w14:textId="77777777">
            <w:pPr>
              <w:pStyle w:val="AmColumnHeading"/>
            </w:pPr>
            <w:r w:rsidRPr="000F7CEB">
              <w:rPr>
                <w:color w:val="0000F5"/>
              </w:rPr>
              <w:t>Amendment</w:t>
            </w:r>
          </w:p>
        </w:tc>
      </w:tr>
      <w:tr w14:paraId="41EA217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E6101E"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60052F08"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w:t>
            </w:r>
            <w:r w:rsidRPr="000F7CEB">
              <w:rPr>
                <w:b/>
                <w:i/>
                <w:color w:val="000005"/>
              </w:rPr>
              <w:t>in addition, underlines the importance that the EU and its Member States work towards fostering peace and stability;</w:t>
            </w:r>
            <w:r w:rsidRPr="000F7CEB">
              <w:rPr>
                <w:color w:val="000005"/>
              </w:rPr>
              <w:t xml:space="preserve">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r>
    </w:tbl>
    <w:p w:rsidR="00671E64" w:rsidRPr="000F7CEB" w:rsidP="00671E64" w14:paraId="4E12D1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2EC0053" w14:textId="77777777">
      <w:r w:rsidRPr="000F7CEB">
        <w:rPr>
          <w:rStyle w:val="HideTWBExt"/>
          <w:noProof w:val="0"/>
        </w:rPr>
        <w:t>&lt;/Amend&gt;</w:t>
      </w:r>
    </w:p>
    <w:p w:rsidR="00671E64" w:rsidRPr="000F7CEB" w:rsidP="00671E64" w14:paraId="1413454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231</w:t>
      </w:r>
      <w:r w:rsidRPr="000F7CEB">
        <w:rPr>
          <w:rStyle w:val="HideTWBExt"/>
          <w:b w:val="0"/>
          <w:noProof w:val="0"/>
        </w:rPr>
        <w:t>&lt;/NumAm&gt;</w:t>
      </w:r>
    </w:p>
    <w:p w:rsidR="00671E64" w:rsidRPr="000F7CEB" w:rsidP="00671E64" w14:paraId="4254AF1F" w14:textId="77777777">
      <w:pPr>
        <w:pStyle w:val="NormalBold"/>
      </w:pPr>
      <w:r w:rsidRPr="000F7CEB">
        <w:rPr>
          <w:rStyle w:val="HideTWBExt"/>
          <w:b w:val="0"/>
          <w:noProof w:val="0"/>
        </w:rPr>
        <w:t>&lt;RepeatBlock-By&gt;&lt;Members&gt;</w:t>
      </w:r>
      <w:r w:rsidRPr="000F7CEB">
        <w:rPr>
          <w:color w:val="0000F0"/>
        </w:rPr>
        <w:t>Vangelis Meimarakis</w:t>
      </w:r>
      <w:r w:rsidRPr="000F7CEB">
        <w:rPr>
          <w:rStyle w:val="HideTWBExt"/>
          <w:b w:val="0"/>
          <w:noProof w:val="0"/>
        </w:rPr>
        <w:t>&lt;/Members&gt;</w:t>
      </w:r>
    </w:p>
    <w:p w:rsidR="00671E64" w:rsidRPr="000F7CEB" w:rsidP="00671E64" w14:paraId="45CF104D" w14:textId="77777777">
      <w:pPr>
        <w:pStyle w:val="NormalBold"/>
      </w:pPr>
      <w:r w:rsidRPr="000F7CEB">
        <w:rPr>
          <w:rStyle w:val="HideTWBExt"/>
          <w:b w:val="0"/>
          <w:noProof w:val="0"/>
        </w:rPr>
        <w:t>&lt;/RepeatBlock-By&gt;</w:t>
      </w:r>
    </w:p>
    <w:p w:rsidR="00671E64" w:rsidRPr="000F7CEB" w:rsidP="00671E64" w14:paraId="33B144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29307EA"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D65B1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A3613E" w14:textId="77777777"/>
        </w:tc>
      </w:tr>
      <w:tr w14:paraId="280A796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D70895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50E914" w14:textId="77777777">
            <w:pPr>
              <w:pStyle w:val="AmColumnHeading"/>
            </w:pPr>
            <w:r w:rsidRPr="000F7CEB">
              <w:rPr>
                <w:color w:val="0000F5"/>
              </w:rPr>
              <w:t>Amendment</w:t>
            </w:r>
          </w:p>
        </w:tc>
      </w:tr>
      <w:tr w14:paraId="35600D5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4DF8BA1"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7EFC6FF5"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sidRPr="000F7CEB">
              <w:rPr>
                <w:b/>
                <w:i/>
                <w:color w:val="000005"/>
              </w:rPr>
              <w:t>notes at the same time that military support, including supplies from third states through all available EU instruments, will be provided in full respect of the security and defence policy of certain Member States and taking into account the security and defence interests of all Member States;</w:t>
            </w:r>
          </w:p>
        </w:tc>
      </w:tr>
    </w:tbl>
    <w:p w:rsidR="00671E64" w:rsidRPr="000F7CEB" w:rsidP="00671E64" w14:paraId="40ED1F9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E0F0C4" w14:textId="77777777">
      <w:r w:rsidRPr="000F7CEB">
        <w:rPr>
          <w:rStyle w:val="HideTWBExt"/>
          <w:noProof w:val="0"/>
        </w:rPr>
        <w:t>&lt;/Amend&gt;</w:t>
      </w:r>
    </w:p>
    <w:p w:rsidR="00671E64" w:rsidRPr="000F7CEB" w:rsidP="00671E64" w14:paraId="2A52F34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232</w:t>
      </w:r>
      <w:r w:rsidRPr="000F7CEB">
        <w:rPr>
          <w:rStyle w:val="HideTWBExt"/>
          <w:b w:val="0"/>
          <w:noProof w:val="0"/>
        </w:rPr>
        <w:t>&lt;/NumAm&gt;</w:t>
      </w:r>
    </w:p>
    <w:p w:rsidR="00671E64" w:rsidRPr="000F7CEB" w:rsidP="00671E64" w14:paraId="4B4AC5E0"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0E96043C" w14:textId="77777777">
      <w:pPr>
        <w:pStyle w:val="NormalBold"/>
      </w:pPr>
      <w:r w:rsidRPr="000F7CEB">
        <w:rPr>
          <w:rStyle w:val="HideTWBExt"/>
          <w:b w:val="0"/>
          <w:noProof w:val="0"/>
        </w:rPr>
        <w:t>&lt;/RepeatBlock-By&gt;</w:t>
      </w:r>
    </w:p>
    <w:p w:rsidR="00671E64" w:rsidRPr="000F7CEB" w:rsidP="00671E64" w14:paraId="2C2D2DD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C43715B"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0DB5D1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260A65F" w14:textId="77777777"/>
        </w:tc>
      </w:tr>
      <w:tr w14:paraId="1F22FD9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8ECEE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3A4AA38" w14:textId="77777777">
            <w:pPr>
              <w:pStyle w:val="AmColumnHeading"/>
            </w:pPr>
            <w:r w:rsidRPr="000F7CEB">
              <w:rPr>
                <w:color w:val="0000F5"/>
              </w:rPr>
              <w:t>Amendment</w:t>
            </w:r>
          </w:p>
        </w:tc>
      </w:tr>
      <w:tr w14:paraId="314EFD6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C664146" w14:textId="77777777">
            <w:pPr>
              <w:pStyle w:val="Normal6a"/>
            </w:pPr>
            <w:r w:rsidRPr="000F7CEB">
              <w:rPr>
                <w:color w:val="0000FA"/>
              </w:rPr>
              <w:t>6.</w:t>
            </w:r>
            <w:r w:rsidRPr="000F7CEB">
              <w:rPr>
                <w:color w:val="0000FA"/>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w:t>
            </w:r>
            <w:r w:rsidRPr="000F7CEB">
              <w:rPr>
                <w:b/>
                <w:i/>
                <w:color w:val="0000FA"/>
              </w:rPr>
              <w:t>as allowed by</w:t>
            </w:r>
            <w:r w:rsidRPr="000F7CEB">
              <w:rPr>
                <w:color w:val="0000FA"/>
              </w:rPr>
              <w:t xml:space="preserve"> international law;</w:t>
            </w:r>
          </w:p>
        </w:tc>
        <w:tc>
          <w:tcPr>
            <w:tcW w:w="4876" w:type="dxa"/>
            <w:tcBorders>
              <w:top w:val="nil"/>
              <w:left w:val="nil"/>
              <w:bottom w:val="nil"/>
              <w:right w:val="nil"/>
            </w:tcBorders>
          </w:tcPr>
          <w:p w:rsidR="00671E64" w:rsidRPr="000F7CEB" w:rsidP="003C5684" w14:paraId="19E2EA9B"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w:t>
            </w:r>
            <w:r w:rsidRPr="000F7CEB">
              <w:rPr>
                <w:b/>
                <w:i/>
                <w:color w:val="000005"/>
              </w:rPr>
              <w:t>strongly</w:t>
            </w:r>
            <w:r w:rsidRPr="000F7CEB">
              <w:rPr>
                <w:color w:val="000005"/>
              </w:rPr>
              <w:t xml:space="preserve">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w:t>
            </w:r>
            <w:r w:rsidRPr="000F7CEB">
              <w:rPr>
                <w:b/>
                <w:i/>
                <w:color w:val="000005"/>
              </w:rPr>
              <w:t>in accordance with</w:t>
            </w:r>
            <w:r w:rsidRPr="000F7CEB">
              <w:rPr>
                <w:color w:val="000005"/>
              </w:rPr>
              <w:t xml:space="preserve"> international law;</w:t>
            </w:r>
          </w:p>
        </w:tc>
      </w:tr>
    </w:tbl>
    <w:p w:rsidR="00671E64" w:rsidRPr="000F7CEB" w:rsidP="00671E64" w14:paraId="3E5CEC2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DDC7ECB" w14:textId="77777777">
      <w:r w:rsidRPr="000F7CEB">
        <w:rPr>
          <w:rStyle w:val="HideTWBExt"/>
          <w:noProof w:val="0"/>
        </w:rPr>
        <w:t>&lt;/Amend&gt;</w:t>
      </w:r>
    </w:p>
    <w:p w:rsidR="00671E64" w:rsidRPr="000F7CEB" w:rsidP="00671E64" w14:paraId="253B738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233</w:t>
      </w:r>
      <w:r w:rsidRPr="000F7CEB">
        <w:rPr>
          <w:rStyle w:val="HideTWBExt"/>
          <w:b w:val="0"/>
          <w:noProof w:val="0"/>
        </w:rPr>
        <w:t>&lt;/NumAm&gt;</w:t>
      </w:r>
    </w:p>
    <w:p w:rsidR="00671E64" w:rsidRPr="000F7CEB" w:rsidP="00671E64" w14:paraId="74CCD158" w14:textId="77777777">
      <w:pPr>
        <w:pStyle w:val="NormalBold"/>
      </w:pPr>
      <w:r w:rsidRPr="000F7CEB">
        <w:rPr>
          <w:rStyle w:val="HideTWBExt"/>
          <w:b w:val="0"/>
          <w:noProof w:val="0"/>
        </w:rPr>
        <w:t>&lt;RepeatBlock-By&gt;&lt;Members&gt;</w:t>
      </w:r>
      <w:r w:rsidRPr="000F7CEB">
        <w:rPr>
          <w:color w:val="0000F0"/>
        </w:rPr>
        <w:t>Riho Terras</w:t>
      </w:r>
      <w:r w:rsidRPr="000F7CEB">
        <w:rPr>
          <w:rStyle w:val="HideTWBExt"/>
          <w:b w:val="0"/>
          <w:noProof w:val="0"/>
        </w:rPr>
        <w:t>&lt;/Members&gt;</w:t>
      </w:r>
    </w:p>
    <w:p w:rsidR="00671E64" w:rsidRPr="000F7CEB" w:rsidP="00671E64" w14:paraId="70881719" w14:textId="77777777">
      <w:pPr>
        <w:pStyle w:val="NormalBold"/>
      </w:pPr>
      <w:r w:rsidRPr="000F7CEB">
        <w:rPr>
          <w:rStyle w:val="HideTWBExt"/>
          <w:b w:val="0"/>
          <w:noProof w:val="0"/>
        </w:rPr>
        <w:t>&lt;/RepeatBlock-By&gt;</w:t>
      </w:r>
    </w:p>
    <w:p w:rsidR="00671E64" w:rsidRPr="000F7CEB" w:rsidP="00671E64" w14:paraId="2FEB1D4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9CF2F17"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AABB90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C4E80B0" w14:textId="77777777"/>
        </w:tc>
      </w:tr>
      <w:tr w14:paraId="36B5327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8E61A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E8A3237" w14:textId="77777777">
            <w:pPr>
              <w:pStyle w:val="AmColumnHeading"/>
            </w:pPr>
            <w:r w:rsidRPr="000F7CEB">
              <w:rPr>
                <w:color w:val="0000F5"/>
              </w:rPr>
              <w:t>Amendment</w:t>
            </w:r>
          </w:p>
        </w:tc>
      </w:tr>
      <w:tr w14:paraId="771D5B2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05DA179"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0308792D"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w:t>
            </w:r>
            <w:r w:rsidRPr="000F7CEB">
              <w:rPr>
                <w:b/>
                <w:i/>
                <w:color w:val="000005"/>
              </w:rPr>
              <w:t>on EU Member States to commit at least a 0,25 % share of their GDP for military aid to Ukraine; calls</w:t>
            </w:r>
            <w:r w:rsidRPr="000F7CEB">
              <w:rPr>
                <w:color w:val="000005"/>
              </w:rPr>
              <w:t xml:space="preserve"> for Member States to lift all restrictions hindering Ukraine from using Western weapons systems against military targets within Russia, as allowed by international law;</w:t>
            </w:r>
          </w:p>
        </w:tc>
      </w:tr>
    </w:tbl>
    <w:p w:rsidR="00671E64" w:rsidRPr="000F7CEB" w:rsidP="00671E64" w14:paraId="3C3E128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4589FAD" w14:textId="77777777">
      <w:r w:rsidRPr="000F7CEB">
        <w:rPr>
          <w:rStyle w:val="HideTWBExt"/>
          <w:noProof w:val="0"/>
        </w:rPr>
        <w:t>&lt;/Amend&gt;</w:t>
      </w:r>
    </w:p>
    <w:p w:rsidR="00671E64" w:rsidRPr="000F7CEB" w:rsidP="00671E64" w14:paraId="3AE0C45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234</w:t>
      </w:r>
      <w:r w:rsidRPr="000F7CEB">
        <w:rPr>
          <w:rStyle w:val="HideTWBExt"/>
          <w:b w:val="0"/>
          <w:noProof w:val="0"/>
        </w:rPr>
        <w:t>&lt;/NumAm&gt;</w:t>
      </w:r>
    </w:p>
    <w:p w:rsidR="00671E64" w:rsidRPr="000F7CEB" w:rsidP="00671E64" w14:paraId="5BD98C08" w14:textId="77777777">
      <w:pPr>
        <w:pStyle w:val="NormalBold"/>
      </w:pPr>
      <w:r w:rsidRPr="000F7CEB">
        <w:rPr>
          <w:rStyle w:val="HideTWBExt"/>
          <w:b w:val="0"/>
          <w:noProof w:val="0"/>
        </w:rPr>
        <w:t>&lt;RepeatBlock-By&gt;&lt;Members&gt;</w:t>
      </w:r>
      <w:r w:rsidRPr="000F7CEB">
        <w:rPr>
          <w:color w:val="0000F0"/>
        </w:rPr>
        <w:t>Alice Teodorescu Måwe</w:t>
      </w:r>
      <w:r w:rsidRPr="000F7CEB">
        <w:rPr>
          <w:rStyle w:val="HideTWBExt"/>
          <w:b w:val="0"/>
          <w:noProof w:val="0"/>
        </w:rPr>
        <w:t>&lt;/Members&gt;</w:t>
      </w:r>
    </w:p>
    <w:p w:rsidR="00671E64" w:rsidRPr="000F7CEB" w:rsidP="00671E64" w14:paraId="43DDF8DB" w14:textId="77777777">
      <w:pPr>
        <w:pStyle w:val="NormalBold"/>
      </w:pPr>
      <w:r w:rsidRPr="000F7CEB">
        <w:rPr>
          <w:rStyle w:val="HideTWBExt"/>
          <w:b w:val="0"/>
          <w:noProof w:val="0"/>
        </w:rPr>
        <w:t>&lt;/RepeatBlock-By&gt;</w:t>
      </w:r>
    </w:p>
    <w:p w:rsidR="00671E64" w:rsidRPr="000F7CEB" w:rsidP="00671E64" w14:paraId="35A0BD4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2893C54"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990C0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5DC5AEE" w14:textId="77777777"/>
        </w:tc>
      </w:tr>
      <w:tr w14:paraId="69EDC0B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76FC29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88BE00" w14:textId="77777777">
            <w:pPr>
              <w:pStyle w:val="AmColumnHeading"/>
            </w:pPr>
            <w:r w:rsidRPr="000F7CEB">
              <w:rPr>
                <w:color w:val="0000F5"/>
              </w:rPr>
              <w:t>Amendment</w:t>
            </w:r>
          </w:p>
        </w:tc>
      </w:tr>
      <w:tr w14:paraId="78318EA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082272"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101E5F0F"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sidRPr="000F7CEB">
              <w:rPr>
                <w:b/>
                <w:i/>
                <w:color w:val="000005"/>
              </w:rPr>
              <w:t>stresses that support for Ukraine is not aimed solely at Ukrainian defence – it is also aimed at Ukraine winning the war;</w:t>
            </w:r>
          </w:p>
        </w:tc>
      </w:tr>
    </w:tbl>
    <w:p w:rsidR="00671E64" w:rsidRPr="000F7CEB" w:rsidP="00671E64" w14:paraId="203A6C1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{SV}</w:t>
      </w:r>
      <w:r w:rsidRPr="000F7CEB">
        <w:rPr>
          <w:color w:val="0000F0"/>
        </w:rPr>
        <w:t>sv</w:t>
      </w:r>
      <w:r w:rsidRPr="000F7CEB">
        <w:rPr>
          <w:rStyle w:val="HideTWBExt"/>
          <w:noProof w:val="0"/>
        </w:rPr>
        <w:t>&lt;/Original&gt;</w:t>
      </w:r>
    </w:p>
    <w:p w:rsidR="00671E64" w:rsidRPr="000F7CEB" w:rsidP="00671E64" w14:paraId="7C519CDF" w14:textId="77777777">
      <w:r w:rsidRPr="000F7CEB">
        <w:rPr>
          <w:rStyle w:val="HideTWBExt"/>
          <w:noProof w:val="0"/>
        </w:rPr>
        <w:t>&lt;/Amend&gt;</w:t>
      </w:r>
    </w:p>
    <w:p w:rsidR="00671E64" w:rsidRPr="000F7CEB" w:rsidP="00671E64" w14:paraId="4AE4128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235</w:t>
      </w:r>
      <w:r w:rsidRPr="000F7CEB">
        <w:rPr>
          <w:rStyle w:val="HideTWBExt"/>
          <w:b w:val="0"/>
          <w:noProof w:val="0"/>
        </w:rPr>
        <w:t>&lt;/NumAm&gt;</w:t>
      </w:r>
    </w:p>
    <w:p w:rsidR="00671E64" w:rsidRPr="000F7CEB" w:rsidP="00671E64" w14:paraId="2AA75920" w14:textId="77777777">
      <w:pPr>
        <w:pStyle w:val="NormalBold"/>
      </w:pPr>
      <w:r w:rsidRPr="000F7CEB">
        <w:rPr>
          <w:rStyle w:val="HideTWBExt"/>
          <w:b w:val="0"/>
          <w:noProof w:val="0"/>
        </w:rPr>
        <w:t>&lt;RepeatBlock-By&gt;&lt;Members&gt;</w:t>
      </w:r>
      <w:r w:rsidRPr="000F7CEB">
        <w:rPr>
          <w:color w:val="0000F0"/>
        </w:rPr>
        <w:t>Andreas Schieder</w:t>
      </w:r>
      <w:r w:rsidRPr="000F7CEB">
        <w:rPr>
          <w:rStyle w:val="HideTWBExt"/>
          <w:b w:val="0"/>
          <w:noProof w:val="0"/>
        </w:rPr>
        <w:t>&lt;/Members&gt;</w:t>
      </w:r>
    </w:p>
    <w:p w:rsidR="00671E64" w:rsidRPr="000F7CEB" w:rsidP="00671E64" w14:paraId="7112EE2C" w14:textId="77777777">
      <w:pPr>
        <w:pStyle w:val="NormalBold"/>
      </w:pPr>
      <w:r w:rsidRPr="000F7CEB">
        <w:rPr>
          <w:rStyle w:val="HideTWBExt"/>
          <w:b w:val="0"/>
          <w:noProof w:val="0"/>
        </w:rPr>
        <w:t>&lt;/RepeatBlock-By&gt;</w:t>
      </w:r>
    </w:p>
    <w:p w:rsidR="00671E64" w:rsidRPr="000F7CEB" w:rsidP="00671E64" w14:paraId="7E480E1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523964"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7E65F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670767D" w14:textId="77777777"/>
        </w:tc>
      </w:tr>
      <w:tr w14:paraId="47AC07F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31B66D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44137A" w14:textId="77777777">
            <w:pPr>
              <w:pStyle w:val="AmColumnHeading"/>
            </w:pPr>
            <w:r w:rsidRPr="000F7CEB">
              <w:rPr>
                <w:color w:val="0000F5"/>
              </w:rPr>
              <w:t>Amendment</w:t>
            </w:r>
          </w:p>
        </w:tc>
      </w:tr>
      <w:tr w14:paraId="26286A9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DBA54A4"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604DDD1C"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sidRPr="000F7CEB">
              <w:rPr>
                <w:b/>
                <w:i/>
                <w:color w:val="000005"/>
              </w:rPr>
              <w:t>respects the security policy positions of neutral EU Member States;</w:t>
            </w:r>
          </w:p>
        </w:tc>
      </w:tr>
    </w:tbl>
    <w:p w:rsidR="00671E64" w:rsidRPr="000F7CEB" w:rsidP="00671E64" w14:paraId="778E008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DB6A3BE" w14:textId="77777777">
      <w:r w:rsidRPr="000F7CEB">
        <w:rPr>
          <w:rStyle w:val="HideTWBExt"/>
          <w:noProof w:val="0"/>
        </w:rPr>
        <w:t>&lt;/Amend&gt;</w:t>
      </w:r>
    </w:p>
    <w:p w:rsidR="00671E64" w:rsidRPr="000F7CEB" w:rsidP="00671E64" w14:paraId="56F66CD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236</w:t>
      </w:r>
      <w:r w:rsidRPr="000F7CEB">
        <w:rPr>
          <w:rStyle w:val="HideTWBExt"/>
          <w:b w:val="0"/>
          <w:noProof w:val="0"/>
        </w:rPr>
        <w:t>&lt;/NumAm&gt;</w:t>
      </w:r>
    </w:p>
    <w:p w:rsidR="00671E64" w:rsidRPr="000F7CEB" w:rsidP="00671E64" w14:paraId="46BB722A"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20179638" w14:textId="77777777">
      <w:pPr>
        <w:pStyle w:val="NormalBold"/>
      </w:pPr>
      <w:r w:rsidRPr="000F7CEB">
        <w:rPr>
          <w:rStyle w:val="HideTWBExt"/>
          <w:b w:val="0"/>
          <w:noProof w:val="0"/>
        </w:rPr>
        <w:t>&lt;/RepeatBlock-By&gt;</w:t>
      </w:r>
    </w:p>
    <w:p w:rsidR="00671E64" w:rsidRPr="000F7CEB" w:rsidP="00671E64" w14:paraId="43EA977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C1A81E" w14:textId="77777777">
      <w:pPr>
        <w:pStyle w:val="NormalBold"/>
      </w:pPr>
      <w:r w:rsidRPr="000F7CEB">
        <w:rPr>
          <w:rStyle w:val="HideTWBExt"/>
          <w:b w:val="0"/>
          <w:noProof w:val="0"/>
        </w:rPr>
        <w:t>&lt;Article&gt;</w:t>
      </w:r>
      <w:r w:rsidRPr="000F7CEB">
        <w:rPr>
          <w:color w:val="0000F0"/>
        </w:rPr>
        <w:t>Paragraph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B731D2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55B525A" w14:textId="77777777"/>
        </w:tc>
      </w:tr>
      <w:tr w14:paraId="2958CD2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A329F4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314A05C" w14:textId="77777777">
            <w:pPr>
              <w:pStyle w:val="AmColumnHeading"/>
            </w:pPr>
            <w:r w:rsidRPr="000F7CEB">
              <w:rPr>
                <w:color w:val="0000F5"/>
              </w:rPr>
              <w:t>Amendment</w:t>
            </w:r>
          </w:p>
        </w:tc>
      </w:tr>
      <w:tr w14:paraId="4507BEA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EC321F1" w14:textId="77777777">
            <w:pPr>
              <w:pStyle w:val="Normal6a"/>
            </w:pPr>
            <w:r w:rsidRPr="000F7CEB">
              <w:rPr>
                <w:color w:val="0000FA"/>
              </w:rPr>
              <w:t>6.</w:t>
            </w:r>
            <w:r w:rsidRPr="000F7CEB">
              <w:rPr>
                <w:color w:val="0000FA"/>
              </w:rPr>
              <w:tab/>
              <w:t>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w:t>
            </w:r>
          </w:p>
        </w:tc>
        <w:tc>
          <w:tcPr>
            <w:tcW w:w="4876" w:type="dxa"/>
            <w:tcBorders>
              <w:top w:val="nil"/>
              <w:left w:val="nil"/>
              <w:bottom w:val="nil"/>
              <w:right w:val="nil"/>
            </w:tcBorders>
          </w:tcPr>
          <w:p w:rsidR="00671E64" w:rsidRPr="000F7CEB" w:rsidP="003C5684" w14:paraId="2EF9ED0C" w14:textId="77777777">
            <w:pPr>
              <w:pStyle w:val="Normal6a"/>
            </w:pPr>
            <w:r w:rsidRPr="000F7CEB">
              <w:rPr>
                <w:color w:val="000005"/>
              </w:rPr>
              <w:t>6.</w:t>
            </w:r>
            <w:r w:rsidRPr="000F7CEB">
              <w:rPr>
                <w:color w:val="000005"/>
              </w:rPr>
              <w:tab/>
              <w:t xml:space="preserve">Reaffirms its unwavering support for the EU and its Member States to stand in solidarity with Ukraine in the face of Russia’s war of aggression and to provide it with the necessary military means to defend itself, end the conflict and restore its territorial integrity within its internationally recognised borders; welcomes the joint security commitments between the EU and Ukraine, and the bilateral security agreements concluded by Ukraine with several Member States; reiterates its call for Member States to accelerate their delivery of weapons, air defence systems and ammunition to Ukraine, including air-launched cruise missiles; calls for Member States to lift all restrictions hindering Ukraine from using Western weapons systems against military targets within Russia, as allowed by international law; </w:t>
            </w:r>
            <w:r w:rsidRPr="000F7CEB">
              <w:rPr>
                <w:b/>
                <w:i/>
                <w:color w:val="000005"/>
              </w:rPr>
              <w:t>takes the view that Ukraine is free to take decisions on its own defence;</w:t>
            </w:r>
          </w:p>
        </w:tc>
      </w:tr>
    </w:tbl>
    <w:p w:rsidR="00671E64" w:rsidRPr="000F7CEB" w:rsidP="00671E64" w14:paraId="552ABA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63326DAE" w14:textId="77777777">
      <w:r w:rsidRPr="000F7CEB">
        <w:rPr>
          <w:rStyle w:val="HideTWBExt"/>
          <w:noProof w:val="0"/>
        </w:rPr>
        <w:t>&lt;/Amend&gt;</w:t>
      </w:r>
    </w:p>
    <w:p w:rsidR="00671E64" w:rsidRPr="000F7CEB" w:rsidP="00671E64" w14:paraId="39CA313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237</w:t>
      </w:r>
      <w:r w:rsidRPr="000F7CEB">
        <w:rPr>
          <w:rStyle w:val="HideTWBExt"/>
          <w:b w:val="0"/>
          <w:noProof w:val="0"/>
        </w:rPr>
        <w:t>&lt;/NumAm&gt;</w:t>
      </w:r>
    </w:p>
    <w:p w:rsidR="00671E64" w:rsidRPr="000F7CEB" w:rsidP="00671E64" w14:paraId="1CCF9E45"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63F77DE1" w14:textId="77777777">
      <w:pPr>
        <w:pStyle w:val="NormalBold"/>
      </w:pPr>
      <w:r w:rsidRPr="000F7CEB">
        <w:rPr>
          <w:rStyle w:val="HideTWBExt"/>
          <w:b w:val="0"/>
          <w:noProof w:val="0"/>
        </w:rPr>
        <w:t>&lt;/RepeatBlock-By&gt;</w:t>
      </w:r>
    </w:p>
    <w:p w:rsidR="00671E64" w:rsidRPr="000F7CEB" w:rsidP="00671E64" w14:paraId="28A4FF2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CDD298C" w14:textId="77777777">
      <w:pPr>
        <w:pStyle w:val="NormalBold"/>
      </w:pPr>
      <w:r w:rsidRPr="000F7CEB">
        <w:rPr>
          <w:rStyle w:val="HideTWBExt"/>
          <w:b w:val="0"/>
          <w:noProof w:val="0"/>
        </w:rPr>
        <w:t>&lt;Article&gt;</w:t>
      </w:r>
      <w:r w:rsidRPr="000F7CEB">
        <w:rPr>
          <w:color w:val="0000F0"/>
        </w:rPr>
        <w:t>Paragraph 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654DCD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8FCA69" w14:textId="77777777"/>
        </w:tc>
      </w:tr>
      <w:tr w14:paraId="225D8A1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0A9BF0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B129150" w14:textId="77777777">
            <w:pPr>
              <w:pStyle w:val="AmColumnHeading"/>
            </w:pPr>
            <w:r w:rsidRPr="000F7CEB">
              <w:rPr>
                <w:color w:val="0000F5"/>
              </w:rPr>
              <w:t>Amendment</w:t>
            </w:r>
          </w:p>
        </w:tc>
      </w:tr>
      <w:tr w14:paraId="2E3047F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9889BDA" w14:textId="77777777">
            <w:pPr>
              <w:pStyle w:val="Normal6a"/>
            </w:pPr>
          </w:p>
        </w:tc>
        <w:tc>
          <w:tcPr>
            <w:tcW w:w="4876" w:type="dxa"/>
            <w:tcBorders>
              <w:top w:val="nil"/>
              <w:left w:val="nil"/>
              <w:bottom w:val="nil"/>
              <w:right w:val="nil"/>
            </w:tcBorders>
          </w:tcPr>
          <w:p w:rsidR="00671E64" w:rsidRPr="000F7CEB" w:rsidP="003C5684" w14:paraId="08CFFD2C" w14:textId="77777777">
            <w:pPr>
              <w:pStyle w:val="Normal6a"/>
            </w:pPr>
            <w:r w:rsidRPr="000F7CEB">
              <w:rPr>
                <w:b/>
                <w:i/>
                <w:color w:val="000005"/>
              </w:rPr>
              <w:t>6b.</w:t>
            </w:r>
            <w:r w:rsidRPr="000F7CEB">
              <w:rPr>
                <w:color w:val="000005"/>
              </w:rPr>
              <w:tab/>
            </w:r>
            <w:r w:rsidRPr="000F7CEB">
              <w:rPr>
                <w:b/>
                <w:i/>
                <w:color w:val="000005"/>
              </w:rPr>
              <w:t>Regrets the reticence on the part of some Member States about supplying Ukraine with the arms that it needs, including the long-range Taurus missiles; emphasises that the ‘red lines’ that Russia insists on have repeatedly changed as the war has progressed and shown themselves to be completely hollow; urges Member States to lift all restrictions on the supply of weapon systems and also to provide Ukraine with the long-range missiles it needs;</w:t>
            </w:r>
          </w:p>
        </w:tc>
      </w:tr>
    </w:tbl>
    <w:p w:rsidR="00671E64" w:rsidRPr="000F7CEB" w:rsidP="00671E64" w14:paraId="0D44C2E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21F66719" w14:textId="77777777">
      <w:r w:rsidRPr="000F7CEB">
        <w:rPr>
          <w:rStyle w:val="HideTWBExt"/>
          <w:noProof w:val="0"/>
        </w:rPr>
        <w:t>&lt;/Amend&gt;</w:t>
      </w:r>
    </w:p>
    <w:p w:rsidR="00671E64" w:rsidRPr="000F7CEB" w:rsidP="00671E64" w14:paraId="63A2E3F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238</w:t>
      </w:r>
      <w:r w:rsidRPr="000F7CEB">
        <w:rPr>
          <w:rStyle w:val="HideTWBExt"/>
          <w:b w:val="0"/>
          <w:noProof w:val="0"/>
        </w:rPr>
        <w:t>&lt;/NumAm&gt;</w:t>
      </w:r>
    </w:p>
    <w:p w:rsidR="00671E64" w:rsidRPr="000F7CEB" w:rsidP="00671E64" w14:paraId="7B10862B"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43F82119" w14:textId="77777777">
      <w:pPr>
        <w:pStyle w:val="NormalBold"/>
      </w:pPr>
      <w:r w:rsidRPr="000F7CEB">
        <w:rPr>
          <w:rStyle w:val="HideTWBExt"/>
          <w:b w:val="0"/>
          <w:noProof w:val="0"/>
        </w:rPr>
        <w:t>&lt;/RepeatBlock-By&gt;</w:t>
      </w:r>
    </w:p>
    <w:p w:rsidR="00671E64" w:rsidRPr="000F7CEB" w:rsidP="00671E64" w14:paraId="211A912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3E58B0" w14:textId="77777777">
      <w:pPr>
        <w:pStyle w:val="NormalBold"/>
      </w:pPr>
      <w:r w:rsidRPr="000F7CEB">
        <w:rPr>
          <w:rStyle w:val="HideTWBExt"/>
          <w:b w:val="0"/>
          <w:noProof w:val="0"/>
        </w:rPr>
        <w:t>&lt;Article&gt;</w:t>
      </w:r>
      <w:r w:rsidRPr="000F7CEB">
        <w:rPr>
          <w:color w:val="0000F0"/>
        </w:rPr>
        <w:t>Paragraph 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427C3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DD062B" w14:textId="77777777"/>
        </w:tc>
      </w:tr>
      <w:tr w14:paraId="2FA7626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4A4D0C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1E9567A" w14:textId="77777777">
            <w:pPr>
              <w:pStyle w:val="AmColumnHeading"/>
            </w:pPr>
            <w:r w:rsidRPr="000F7CEB">
              <w:rPr>
                <w:color w:val="0000F5"/>
              </w:rPr>
              <w:t>Amendment</w:t>
            </w:r>
          </w:p>
        </w:tc>
      </w:tr>
      <w:tr w14:paraId="184E8A7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37712B0" w14:textId="77777777">
            <w:pPr>
              <w:pStyle w:val="Normal6a"/>
            </w:pPr>
          </w:p>
        </w:tc>
        <w:tc>
          <w:tcPr>
            <w:tcW w:w="4876" w:type="dxa"/>
            <w:tcBorders>
              <w:top w:val="nil"/>
              <w:left w:val="nil"/>
              <w:bottom w:val="nil"/>
              <w:right w:val="nil"/>
            </w:tcBorders>
          </w:tcPr>
          <w:p w:rsidR="00671E64" w:rsidRPr="000F7CEB" w:rsidP="003C5684" w14:paraId="4A14BAC9" w14:textId="77777777">
            <w:pPr>
              <w:pStyle w:val="Normal6a"/>
            </w:pPr>
            <w:r w:rsidRPr="000F7CEB">
              <w:rPr>
                <w:b/>
                <w:i/>
                <w:color w:val="000005"/>
              </w:rPr>
              <w:t>6α.</w:t>
            </w:r>
            <w:r w:rsidRPr="000F7CEB">
              <w:rPr>
                <w:color w:val="000005"/>
              </w:rPr>
              <w:tab/>
            </w:r>
            <w:r w:rsidRPr="000F7CEB">
              <w:rPr>
                <w:b/>
                <w:i/>
                <w:color w:val="000005"/>
              </w:rPr>
              <w:t>Calls on the Commission to investigate and publish the exact numbers and types of weapons that have been supplied to Ukraine, the numbers and types that have been destroyed, and the numbers and types that are missing, as this information is crucial for any decision on further aid;</w:t>
            </w:r>
          </w:p>
        </w:tc>
      </w:tr>
    </w:tbl>
    <w:p w:rsidR="00671E64" w:rsidRPr="000F7CEB" w:rsidP="00671E64" w14:paraId="18238C3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26C7EE28" w14:textId="77777777">
      <w:r w:rsidRPr="000F7CEB">
        <w:rPr>
          <w:rStyle w:val="HideTWBExt"/>
          <w:noProof w:val="0"/>
        </w:rPr>
        <w:t>&lt;/Amend&gt;</w:t>
      </w:r>
    </w:p>
    <w:p w:rsidR="00671E64" w:rsidRPr="000F7CEB" w:rsidP="00671E64" w14:paraId="15C3A56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239</w:t>
      </w:r>
      <w:r w:rsidRPr="000F7CEB">
        <w:rPr>
          <w:rStyle w:val="HideTWBExt"/>
          <w:b w:val="0"/>
          <w:noProof w:val="0"/>
        </w:rPr>
        <w:t>&lt;/NumAm&gt;</w:t>
      </w:r>
    </w:p>
    <w:p w:rsidR="00671E64" w:rsidRPr="000F7CEB" w:rsidP="00671E64" w14:paraId="0DADA9AE"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A532757" w14:textId="77777777">
      <w:pPr>
        <w:pStyle w:val="NormalBold"/>
      </w:pPr>
      <w:r w:rsidRPr="000F7CEB">
        <w:rPr>
          <w:rStyle w:val="HideTWBExt"/>
          <w:b w:val="0"/>
          <w:noProof w:val="0"/>
        </w:rPr>
        <w:t>&lt;/RepeatBlock-By&gt;</w:t>
      </w:r>
    </w:p>
    <w:p w:rsidR="00671E64" w:rsidRPr="000F7CEB" w:rsidP="00671E64" w14:paraId="4319181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BECC67" w14:textId="77777777">
      <w:pPr>
        <w:pStyle w:val="NormalBold"/>
      </w:pPr>
      <w:r w:rsidRPr="000F7CEB">
        <w:rPr>
          <w:rStyle w:val="HideTWBExt"/>
          <w:b w:val="0"/>
          <w:noProof w:val="0"/>
        </w:rPr>
        <w:t>&lt;Article&gt;</w:t>
      </w:r>
      <w:r w:rsidRPr="000F7CEB">
        <w:rPr>
          <w:color w:val="0000F0"/>
        </w:rPr>
        <w:t>Paragraph 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25DFDF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6B46A48" w14:textId="77777777"/>
        </w:tc>
      </w:tr>
      <w:tr w14:paraId="73B0E54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E57E5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12DC37A" w14:textId="77777777">
            <w:pPr>
              <w:pStyle w:val="AmColumnHeading"/>
            </w:pPr>
            <w:r w:rsidRPr="000F7CEB">
              <w:rPr>
                <w:color w:val="0000F5"/>
              </w:rPr>
              <w:t>Amendment</w:t>
            </w:r>
          </w:p>
        </w:tc>
      </w:tr>
      <w:tr w14:paraId="3A18FB8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459ADD6" w14:textId="77777777">
            <w:pPr>
              <w:pStyle w:val="Normal6a"/>
            </w:pPr>
          </w:p>
        </w:tc>
        <w:tc>
          <w:tcPr>
            <w:tcW w:w="4876" w:type="dxa"/>
            <w:tcBorders>
              <w:top w:val="nil"/>
              <w:left w:val="nil"/>
              <w:bottom w:val="nil"/>
              <w:right w:val="nil"/>
            </w:tcBorders>
          </w:tcPr>
          <w:p w:rsidR="00671E64" w:rsidRPr="000F7CEB" w:rsidP="003C5684" w14:paraId="5F6ED61D" w14:textId="77777777">
            <w:pPr>
              <w:pStyle w:val="Normal6a"/>
            </w:pPr>
            <w:r w:rsidRPr="000F7CEB">
              <w:rPr>
                <w:b/>
                <w:i/>
                <w:color w:val="000005"/>
              </w:rPr>
              <w:t>6 a.</w:t>
            </w:r>
            <w:r w:rsidRPr="000F7CEB">
              <w:rPr>
                <w:color w:val="000005"/>
              </w:rPr>
              <w:tab/>
            </w:r>
            <w:r w:rsidRPr="000F7CEB">
              <w:rPr>
                <w:b/>
                <w:i/>
                <w:color w:val="000005"/>
              </w:rPr>
              <w:t>Calls for further increase and speeding up in financial and military assistance to Ukraine and for the immediate deployment of modern equipment, weapons and next-generation air defence and surface to surface systems; expresses its support for the decision by a number of Member States and international partners to provide Ukraine with advanced weaponry, devoid of any restrictions;</w:t>
            </w:r>
          </w:p>
        </w:tc>
      </w:tr>
    </w:tbl>
    <w:p w:rsidR="00671E64" w:rsidRPr="000F7CEB" w:rsidP="00671E64" w14:paraId="6B76B14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37BC9F5" w14:textId="77777777">
      <w:r w:rsidRPr="000F7CEB">
        <w:rPr>
          <w:rStyle w:val="HideTWBExt"/>
          <w:noProof w:val="0"/>
        </w:rPr>
        <w:t>&lt;/Amend&gt;</w:t>
      </w:r>
    </w:p>
    <w:p w:rsidR="00671E64" w:rsidRPr="000F7CEB" w:rsidP="00671E64" w14:paraId="4AE2620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240</w:t>
      </w:r>
      <w:r w:rsidRPr="000F7CEB">
        <w:rPr>
          <w:rStyle w:val="HideTWBExt"/>
          <w:b w:val="0"/>
          <w:noProof w:val="0"/>
        </w:rPr>
        <w:t>&lt;/NumAm&gt;</w:t>
      </w:r>
    </w:p>
    <w:p w:rsidR="00671E64" w:rsidRPr="000F7CEB" w:rsidP="00671E64" w14:paraId="69D74DA7"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03CAF8D5" w14:textId="77777777">
      <w:pPr>
        <w:pStyle w:val="NormalBold"/>
      </w:pPr>
      <w:r w:rsidRPr="000F7CEB">
        <w:rPr>
          <w:rStyle w:val="HideTWBExt"/>
          <w:b w:val="0"/>
          <w:noProof w:val="0"/>
        </w:rPr>
        <w:t>&lt;/RepeatBlock-By&gt;</w:t>
      </w:r>
    </w:p>
    <w:p w:rsidR="00671E64" w:rsidRPr="000F7CEB" w:rsidP="00671E64" w14:paraId="1CB8ABD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3A5343D" w14:textId="77777777">
      <w:pPr>
        <w:pStyle w:val="NormalBold"/>
      </w:pPr>
      <w:r w:rsidRPr="000F7CEB">
        <w:rPr>
          <w:rStyle w:val="HideTWBExt"/>
          <w:b w:val="0"/>
          <w:noProof w:val="0"/>
        </w:rPr>
        <w:t>&lt;Article&gt;</w:t>
      </w:r>
      <w:r w:rsidRPr="000F7CEB">
        <w:rPr>
          <w:color w:val="0000F0"/>
        </w:rPr>
        <w:t>Paragraph 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A52D83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D1FFE6" w14:textId="77777777"/>
        </w:tc>
      </w:tr>
      <w:tr w14:paraId="6BE41D5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3DC8F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547A49" w14:textId="77777777">
            <w:pPr>
              <w:pStyle w:val="AmColumnHeading"/>
            </w:pPr>
            <w:r w:rsidRPr="000F7CEB">
              <w:rPr>
                <w:color w:val="0000F5"/>
              </w:rPr>
              <w:t>Amendment</w:t>
            </w:r>
          </w:p>
        </w:tc>
      </w:tr>
      <w:tr w14:paraId="02809BE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46256A" w14:textId="77777777">
            <w:pPr>
              <w:pStyle w:val="Normal6a"/>
            </w:pPr>
          </w:p>
        </w:tc>
        <w:tc>
          <w:tcPr>
            <w:tcW w:w="4876" w:type="dxa"/>
            <w:tcBorders>
              <w:top w:val="nil"/>
              <w:left w:val="nil"/>
              <w:bottom w:val="nil"/>
              <w:right w:val="nil"/>
            </w:tcBorders>
          </w:tcPr>
          <w:p w:rsidR="00671E64" w:rsidRPr="000F7CEB" w:rsidP="003C5684" w14:paraId="03161DC4" w14:textId="77777777">
            <w:pPr>
              <w:pStyle w:val="Normal6a"/>
            </w:pPr>
            <w:r w:rsidRPr="000F7CEB">
              <w:rPr>
                <w:b/>
                <w:i/>
                <w:color w:val="000005"/>
              </w:rPr>
              <w:t>6 a.</w:t>
            </w:r>
            <w:r w:rsidRPr="000F7CEB">
              <w:rPr>
                <w:color w:val="000005"/>
              </w:rPr>
              <w:tab/>
            </w:r>
            <w:r w:rsidRPr="000F7CEB">
              <w:rPr>
                <w:b/>
                <w:i/>
                <w:color w:val="000005"/>
              </w:rPr>
              <w:t>Urges the EU and its Member States to expedite the implementation of the EU joint plan to supply 1 million artillery ammunition to Ukraine; calls on the Member States to further expand training operations custom made to the needs of the Ukrainian Armed Forces;</w:t>
            </w:r>
          </w:p>
        </w:tc>
      </w:tr>
    </w:tbl>
    <w:p w:rsidR="00671E64" w:rsidRPr="000F7CEB" w:rsidP="00671E64" w14:paraId="1AE9D38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763932A" w14:textId="77777777">
      <w:r w:rsidRPr="000F7CEB">
        <w:rPr>
          <w:rStyle w:val="HideTWBExt"/>
          <w:noProof w:val="0"/>
        </w:rPr>
        <w:t>&lt;/Amend&gt;</w:t>
      </w:r>
    </w:p>
    <w:p w:rsidR="00671E64" w:rsidRPr="000F7CEB" w:rsidP="00671E64" w14:paraId="3A82D63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241</w:t>
      </w:r>
      <w:r w:rsidRPr="000F7CEB">
        <w:rPr>
          <w:rStyle w:val="HideTWBExt"/>
          <w:b w:val="0"/>
          <w:noProof w:val="0"/>
        </w:rPr>
        <w:t>&lt;/NumAm&gt;</w:t>
      </w:r>
    </w:p>
    <w:p w:rsidR="00671E64" w:rsidRPr="000F7CEB" w:rsidP="00671E64" w14:paraId="4861CA03"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6A8FA57C" w14:textId="77777777">
      <w:pPr>
        <w:pStyle w:val="NormalBold"/>
      </w:pPr>
      <w:r w:rsidRPr="000F7CEB">
        <w:rPr>
          <w:rStyle w:val="HideTWBExt"/>
          <w:b w:val="0"/>
          <w:noProof w:val="0"/>
        </w:rPr>
        <w:t>&lt;/RepeatBlock-By&gt;</w:t>
      </w:r>
    </w:p>
    <w:p w:rsidR="00671E64" w:rsidRPr="000F7CEB" w:rsidP="00671E64" w14:paraId="23CC826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B47D84" w14:textId="77777777">
      <w:pPr>
        <w:pStyle w:val="NormalBold"/>
      </w:pPr>
      <w:r w:rsidRPr="000F7CEB">
        <w:rPr>
          <w:rStyle w:val="HideTWBExt"/>
          <w:b w:val="0"/>
          <w:noProof w:val="0"/>
        </w:rPr>
        <w:t>&lt;Article&gt;</w:t>
      </w:r>
      <w:r w:rsidRPr="000F7CEB">
        <w:rPr>
          <w:color w:val="0000F0"/>
        </w:rPr>
        <w:t>Paragraph 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099E0A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2401CB3" w14:textId="77777777"/>
        </w:tc>
      </w:tr>
      <w:tr w14:paraId="18967D0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A4C80D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3F8BDCF" w14:textId="77777777">
            <w:pPr>
              <w:pStyle w:val="AmColumnHeading"/>
            </w:pPr>
            <w:r w:rsidRPr="000F7CEB">
              <w:rPr>
                <w:color w:val="0000F5"/>
              </w:rPr>
              <w:t>Amendment</w:t>
            </w:r>
          </w:p>
        </w:tc>
      </w:tr>
      <w:tr w14:paraId="1ED1A5F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0472C50" w14:textId="77777777">
            <w:pPr>
              <w:pStyle w:val="Normal6a"/>
            </w:pPr>
          </w:p>
        </w:tc>
        <w:tc>
          <w:tcPr>
            <w:tcW w:w="4876" w:type="dxa"/>
            <w:tcBorders>
              <w:top w:val="nil"/>
              <w:left w:val="nil"/>
              <w:bottom w:val="nil"/>
              <w:right w:val="nil"/>
            </w:tcBorders>
          </w:tcPr>
          <w:p w:rsidR="00671E64" w:rsidRPr="000F7CEB" w:rsidP="003C5684" w14:paraId="257BF0CD" w14:textId="77777777">
            <w:pPr>
              <w:pStyle w:val="Normal6a"/>
            </w:pPr>
            <w:r w:rsidRPr="000F7CEB">
              <w:rPr>
                <w:b/>
                <w:i/>
                <w:color w:val="000005"/>
              </w:rPr>
              <w:t>6a.</w:t>
            </w:r>
            <w:r w:rsidRPr="000F7CEB">
              <w:rPr>
                <w:color w:val="000005"/>
              </w:rPr>
              <w:tab/>
            </w:r>
            <w:r w:rsidRPr="000F7CEB">
              <w:rPr>
                <w:b/>
                <w:i/>
                <w:color w:val="000005"/>
              </w:rPr>
              <w:t>Reiterates its position that all EU Member States and NATO allies should collectively and individually commit to supporting Ukraine militarily with no less than 0.25 % of their GDP annually;</w:t>
            </w:r>
          </w:p>
        </w:tc>
      </w:tr>
    </w:tbl>
    <w:p w:rsidR="00671E64" w:rsidRPr="000F7CEB" w:rsidP="00671E64" w14:paraId="6BD9B99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1AB2D305" w14:textId="77777777">
      <w:r w:rsidRPr="000F7CEB">
        <w:rPr>
          <w:rStyle w:val="HideTWBExt"/>
          <w:noProof w:val="0"/>
        </w:rPr>
        <w:t>&lt;/Amend&gt;</w:t>
      </w:r>
    </w:p>
    <w:p w:rsidR="00671E64" w:rsidRPr="000F7CEB" w:rsidP="00671E64" w14:paraId="63C5B21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242</w:t>
      </w:r>
      <w:r w:rsidRPr="000F7CEB">
        <w:rPr>
          <w:rStyle w:val="HideTWBExt"/>
          <w:b w:val="0"/>
          <w:noProof w:val="0"/>
        </w:rPr>
        <w:t>&lt;/NumAm&gt;</w:t>
      </w:r>
    </w:p>
    <w:p w:rsidR="00671E64" w:rsidRPr="000F7CEB" w:rsidP="00671E64" w14:paraId="324F4CB1"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273DFEB0" w14:textId="77777777">
      <w:pPr>
        <w:pStyle w:val="NormalBold"/>
      </w:pPr>
      <w:r w:rsidRPr="000F7CEB">
        <w:rPr>
          <w:rStyle w:val="HideTWBExt"/>
          <w:b w:val="0"/>
          <w:noProof w:val="0"/>
        </w:rPr>
        <w:t>&lt;/RepeatBlock-By&gt;</w:t>
      </w:r>
    </w:p>
    <w:p w:rsidR="00671E64" w:rsidRPr="000F7CEB" w:rsidP="00671E64" w14:paraId="10607E5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0DC296C"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23E3E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92DEF32" w14:textId="77777777"/>
        </w:tc>
      </w:tr>
      <w:tr w14:paraId="6F3339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8F5B53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5364CF5" w14:textId="77777777">
            <w:pPr>
              <w:pStyle w:val="AmColumnHeading"/>
            </w:pPr>
            <w:r w:rsidRPr="000F7CEB">
              <w:rPr>
                <w:color w:val="0000F5"/>
              </w:rPr>
              <w:t>Amendment</w:t>
            </w:r>
          </w:p>
        </w:tc>
      </w:tr>
      <w:tr w14:paraId="40A1ADF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31F649" w14:textId="77777777">
            <w:pPr>
              <w:pStyle w:val="Normal6a"/>
            </w:pPr>
            <w:r w:rsidRPr="000F7CEB">
              <w:rPr>
                <w:b/>
                <w:i/>
                <w:color w:val="0000FA"/>
              </w:rPr>
              <w:t>7.</w:t>
            </w:r>
            <w:r w:rsidRPr="000F7CEB">
              <w:rPr>
                <w:color w:val="0000FA"/>
              </w:rPr>
              <w:tab/>
            </w:r>
            <w:r w:rsidRPr="000F7CEB">
              <w:rPr>
                <w:b/>
                <w:i/>
                <w:color w:val="0000FA"/>
              </w:rPr>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66C22210" w14:textId="77777777">
            <w:pPr>
              <w:pStyle w:val="Normal6a"/>
            </w:pPr>
            <w:r w:rsidRPr="000F7CEB">
              <w:rPr>
                <w:b/>
                <w:i/>
                <w:color w:val="000005"/>
              </w:rPr>
              <w:t>deleted</w:t>
            </w:r>
          </w:p>
        </w:tc>
      </w:tr>
    </w:tbl>
    <w:p w:rsidR="00671E64" w:rsidRPr="000F7CEB" w:rsidP="00671E64" w14:paraId="159B6A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0649945E" w14:textId="77777777">
      <w:r w:rsidRPr="000F7CEB">
        <w:rPr>
          <w:rStyle w:val="HideTWBExt"/>
          <w:noProof w:val="0"/>
        </w:rPr>
        <w:t>&lt;/Amend&gt;</w:t>
      </w:r>
    </w:p>
    <w:p w:rsidR="00671E64" w:rsidRPr="000F7CEB" w:rsidP="00671E64" w14:paraId="0005F25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243</w:t>
      </w:r>
      <w:r w:rsidRPr="000F7CEB">
        <w:rPr>
          <w:rStyle w:val="HideTWBExt"/>
          <w:b w:val="0"/>
          <w:noProof w:val="0"/>
        </w:rPr>
        <w:t>&lt;/NumAm&gt;</w:t>
      </w:r>
    </w:p>
    <w:p w:rsidR="00671E64" w:rsidRPr="000F7CEB" w:rsidP="00671E64" w14:paraId="7F2EBF94"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3F789803" w14:textId="77777777">
      <w:pPr>
        <w:pStyle w:val="NormalBold"/>
      </w:pPr>
      <w:r w:rsidRPr="000F7CEB">
        <w:rPr>
          <w:rStyle w:val="HideTWBExt"/>
          <w:b w:val="0"/>
          <w:noProof w:val="0"/>
        </w:rPr>
        <w:t>&lt;/RepeatBlock-By&gt;</w:t>
      </w:r>
    </w:p>
    <w:p w:rsidR="00671E64" w:rsidRPr="000F7CEB" w:rsidP="00671E64" w14:paraId="106C8D7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F7C2164"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4B7B5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19C947" w14:textId="77777777"/>
        </w:tc>
      </w:tr>
      <w:tr w14:paraId="7950F51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C87F1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BF98AD" w14:textId="77777777">
            <w:pPr>
              <w:pStyle w:val="AmColumnHeading"/>
            </w:pPr>
            <w:r w:rsidRPr="000F7CEB">
              <w:rPr>
                <w:color w:val="0000F5"/>
              </w:rPr>
              <w:t>Amendment</w:t>
            </w:r>
          </w:p>
        </w:tc>
      </w:tr>
      <w:tr w14:paraId="00A95AD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1D7882A" w14:textId="77777777">
            <w:pPr>
              <w:pStyle w:val="Normal6a"/>
            </w:pPr>
            <w:r w:rsidRPr="000F7CEB">
              <w:rPr>
                <w:b/>
                <w:i/>
                <w:color w:val="0000FA"/>
              </w:rPr>
              <w:t>7.</w:t>
            </w:r>
            <w:r w:rsidRPr="000F7CEB">
              <w:rPr>
                <w:color w:val="0000FA"/>
              </w:rPr>
              <w:tab/>
            </w:r>
            <w:r w:rsidRPr="000F7CEB">
              <w:rPr>
                <w:b/>
                <w:i/>
                <w:color w:val="0000FA"/>
              </w:rPr>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348F8335" w14:textId="77777777">
            <w:pPr>
              <w:pStyle w:val="Normal6a"/>
            </w:pPr>
            <w:r w:rsidRPr="000F7CEB">
              <w:rPr>
                <w:b/>
                <w:i/>
                <w:color w:val="000005"/>
              </w:rPr>
              <w:t>deleted</w:t>
            </w:r>
          </w:p>
        </w:tc>
      </w:tr>
    </w:tbl>
    <w:p w:rsidR="00671E64" w:rsidRPr="000F7CEB" w:rsidP="00671E64" w14:paraId="7C0E30E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782A53" w14:textId="77777777">
      <w:r w:rsidRPr="000F7CEB">
        <w:rPr>
          <w:rStyle w:val="HideTWBExt"/>
          <w:noProof w:val="0"/>
        </w:rPr>
        <w:t>&lt;/Amend&gt;</w:t>
      </w:r>
    </w:p>
    <w:p w:rsidR="00671E64" w:rsidRPr="000F7CEB" w:rsidP="00671E64" w14:paraId="473BC09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244</w:t>
      </w:r>
      <w:r w:rsidRPr="000F7CEB">
        <w:rPr>
          <w:rStyle w:val="HideTWBExt"/>
          <w:b w:val="0"/>
          <w:noProof w:val="0"/>
        </w:rPr>
        <w:t>&lt;/NumAm&gt;</w:t>
      </w:r>
    </w:p>
    <w:p w:rsidR="00671E64" w:rsidRPr="000F7CEB" w:rsidP="00671E64" w14:paraId="5A5741DB"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0865DD3" w14:textId="77777777">
      <w:pPr>
        <w:pStyle w:val="NormalBold"/>
      </w:pPr>
      <w:r w:rsidRPr="000F7CEB">
        <w:rPr>
          <w:rStyle w:val="HideTWBExt"/>
          <w:b w:val="0"/>
          <w:noProof w:val="0"/>
        </w:rPr>
        <w:t>&lt;/RepeatBlock-By&gt;</w:t>
      </w:r>
    </w:p>
    <w:p w:rsidR="00671E64" w:rsidRPr="000F7CEB" w:rsidP="00671E64" w14:paraId="1DCA5DB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7AFFB0"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870FA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4AFEF95" w14:textId="77777777"/>
        </w:tc>
      </w:tr>
      <w:tr w14:paraId="2067683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70626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7C7A29" w14:textId="77777777">
            <w:pPr>
              <w:pStyle w:val="AmColumnHeading"/>
            </w:pPr>
            <w:r w:rsidRPr="000F7CEB">
              <w:rPr>
                <w:color w:val="0000F5"/>
              </w:rPr>
              <w:t>Amendment</w:t>
            </w:r>
          </w:p>
        </w:tc>
      </w:tr>
      <w:tr w14:paraId="1286BEB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A14C57E" w14:textId="77777777">
            <w:pPr>
              <w:pStyle w:val="Normal6a"/>
            </w:pPr>
            <w:r w:rsidRPr="000F7CEB">
              <w:rPr>
                <w:color w:val="0000FA"/>
              </w:rPr>
              <w:t>7.</w:t>
            </w:r>
            <w:r w:rsidRPr="000F7CEB">
              <w:rPr>
                <w:color w:val="0000FA"/>
              </w:rPr>
              <w:tab/>
              <w:t xml:space="preserve">Calls for the EU and its Member States to support </w:t>
            </w:r>
            <w:r w:rsidRPr="000F7CEB">
              <w:rPr>
                <w:b/>
                <w:i/>
                <w:color w:val="0000FA"/>
              </w:rPr>
              <w:t>Ukraine in expanding the</w:t>
            </w:r>
            <w:r w:rsidRPr="000F7CEB">
              <w:rPr>
                <w:color w:val="0000FA"/>
              </w:rPr>
              <w:t xml:space="preserve"> international </w:t>
            </w:r>
            <w:r w:rsidRPr="000F7CEB">
              <w:rPr>
                <w:b/>
                <w:i/>
                <w:color w:val="0000FA"/>
              </w:rPr>
              <w:t>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r w:rsidRPr="000F7CEB">
              <w:rPr>
                <w:color w:val="0000FA"/>
              </w:rPr>
              <w:t>;</w:t>
            </w:r>
          </w:p>
        </w:tc>
        <w:tc>
          <w:tcPr>
            <w:tcW w:w="4876" w:type="dxa"/>
            <w:tcBorders>
              <w:top w:val="nil"/>
              <w:left w:val="nil"/>
              <w:bottom w:val="nil"/>
              <w:right w:val="nil"/>
            </w:tcBorders>
          </w:tcPr>
          <w:p w:rsidR="00671E64" w:rsidRPr="000F7CEB" w:rsidP="003C5684" w14:paraId="49E93443" w14:textId="77777777">
            <w:pPr>
              <w:pStyle w:val="Normal6a"/>
            </w:pPr>
            <w:r w:rsidRPr="000F7CEB">
              <w:rPr>
                <w:color w:val="000005"/>
              </w:rPr>
              <w:t>7.</w:t>
            </w:r>
            <w:r w:rsidRPr="000F7CEB">
              <w:rPr>
                <w:color w:val="000005"/>
              </w:rPr>
              <w:tab/>
              <w:t xml:space="preserve">Calls for the EU and its Member States to support </w:t>
            </w:r>
            <w:r w:rsidRPr="000F7CEB">
              <w:rPr>
                <w:b/>
                <w:i/>
                <w:color w:val="000005"/>
              </w:rPr>
              <w:t>all genuine peace efforts involving all parties, and to work with other</w:t>
            </w:r>
            <w:r w:rsidRPr="000F7CEB">
              <w:rPr>
                <w:color w:val="000005"/>
              </w:rPr>
              <w:t xml:space="preserve"> international </w:t>
            </w:r>
            <w:r w:rsidRPr="000F7CEB">
              <w:rPr>
                <w:b/>
                <w:i/>
                <w:color w:val="000005"/>
              </w:rPr>
              <w:t>interlocutors on such efforts</w:t>
            </w:r>
            <w:r w:rsidRPr="000F7CEB">
              <w:rPr>
                <w:color w:val="000005"/>
              </w:rPr>
              <w:t>;</w:t>
            </w:r>
          </w:p>
        </w:tc>
      </w:tr>
    </w:tbl>
    <w:p w:rsidR="00671E64" w:rsidRPr="000F7CEB" w:rsidP="00671E64" w14:paraId="56502EA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D1B90C4" w14:textId="77777777">
      <w:r w:rsidRPr="000F7CEB">
        <w:rPr>
          <w:rStyle w:val="HideTWBExt"/>
          <w:noProof w:val="0"/>
        </w:rPr>
        <w:t>&lt;/Amend&gt;</w:t>
      </w:r>
    </w:p>
    <w:p w:rsidR="00671E64" w:rsidRPr="000F7CEB" w:rsidP="00671E64" w14:paraId="34D3911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245</w:t>
      </w:r>
      <w:r w:rsidRPr="000F7CEB">
        <w:rPr>
          <w:rStyle w:val="HideTWBExt"/>
          <w:b w:val="0"/>
          <w:noProof w:val="0"/>
        </w:rPr>
        <w:t>&lt;/NumAm&gt;</w:t>
      </w:r>
    </w:p>
    <w:p w:rsidR="00671E64" w:rsidRPr="000F7CEB" w:rsidP="00671E64" w14:paraId="33718B5A"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25FBC26E" w14:textId="77777777">
      <w:pPr>
        <w:pStyle w:val="NormalBold"/>
      </w:pPr>
      <w:r w:rsidRPr="000F7CEB">
        <w:rPr>
          <w:rStyle w:val="HideTWBExt"/>
          <w:b w:val="0"/>
          <w:noProof w:val="0"/>
        </w:rPr>
        <w:t>&lt;/RepeatBlock-By&gt;</w:t>
      </w:r>
    </w:p>
    <w:p w:rsidR="00671E64" w:rsidRPr="000F7CEB" w:rsidP="00671E64" w14:paraId="465EBB6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B48E052"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9413B7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D28B91" w14:textId="77777777"/>
        </w:tc>
      </w:tr>
      <w:tr w14:paraId="1F60B9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6929B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16BCB3E" w14:textId="77777777">
            <w:pPr>
              <w:pStyle w:val="AmColumnHeading"/>
            </w:pPr>
            <w:r w:rsidRPr="000F7CEB">
              <w:rPr>
                <w:color w:val="0000F5"/>
              </w:rPr>
              <w:t>Amendment</w:t>
            </w:r>
          </w:p>
        </w:tc>
      </w:tr>
      <w:tr w14:paraId="2A8A7EA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CAFC123" w14:textId="77777777">
            <w:pPr>
              <w:pStyle w:val="Normal6a"/>
            </w:pPr>
            <w:r w:rsidRPr="000F7CEB">
              <w:rPr>
                <w:color w:val="0000FA"/>
              </w:rPr>
              <w:t>7.</w:t>
            </w:r>
            <w:r w:rsidRPr="000F7CEB">
              <w:rPr>
                <w:color w:val="0000FA"/>
              </w:rPr>
              <w:tab/>
              <w:t xml:space="preserve">Calls for the EU and its Member States to support Ukraine in </w:t>
            </w:r>
            <w:r w:rsidRPr="000F7CEB">
              <w:rPr>
                <w:b/>
                <w:bCs/>
                <w:i/>
                <w:iCs/>
                <w:color w:val="0000FA"/>
              </w:rPr>
              <w:t xml:space="preserve">expanding </w:t>
            </w:r>
            <w:r w:rsidRPr="000F7CEB">
              <w:rPr>
                <w:color w:val="0000FA"/>
              </w:rPr>
              <w:t xml:space="preserve">the </w:t>
            </w:r>
            <w:r w:rsidRPr="000F7CEB">
              <w:rPr>
                <w:b/>
                <w:bCs/>
                <w:i/>
                <w:iCs/>
                <w:color w:val="0000FA"/>
              </w:rPr>
              <w:t>international coalition in support of its Victory Plan presented by the President of Ukraine, Volodymyr Zelenskyy</w:t>
            </w:r>
            <w:r w:rsidRPr="000F7CEB">
              <w:rPr>
                <w:color w:val="0000FA"/>
              </w:rPr>
              <w:t xml:space="preserve">, as the only viable route to </w:t>
            </w:r>
            <w:r w:rsidRPr="000F7CEB">
              <w:rPr>
                <w:b/>
                <w:bCs/>
                <w:i/>
                <w:iCs/>
                <w:color w:val="0000FA"/>
              </w:rPr>
              <w:t>restore</w:t>
            </w:r>
            <w:r w:rsidRPr="000F7CEB">
              <w:rPr>
                <w:color w:val="0000FA"/>
              </w:rPr>
              <w:t xml:space="preserve"> </w:t>
            </w:r>
            <w:r w:rsidRPr="000F7CEB">
              <w:rPr>
                <w:b/>
                <w:bCs/>
                <w:i/>
                <w:iCs/>
                <w:color w:val="0000FA"/>
              </w:rPr>
              <w:t>Ukraine’s</w:t>
            </w:r>
            <w:r w:rsidRPr="000F7CEB">
              <w:rPr>
                <w:color w:val="0000FA"/>
              </w:rPr>
              <w:t xml:space="preserve"> </w:t>
            </w:r>
            <w:r w:rsidRPr="000F7CEB">
              <w:rPr>
                <w:b/>
                <w:bCs/>
                <w:i/>
                <w:iCs/>
                <w:color w:val="0000FA"/>
              </w:rPr>
              <w:t xml:space="preserve">sovereignty and territorial integrity on </w:t>
            </w:r>
            <w:r w:rsidRPr="000F7CEB">
              <w:rPr>
                <w:color w:val="0000FA"/>
              </w:rPr>
              <w:t xml:space="preserve">the </w:t>
            </w:r>
            <w:r w:rsidRPr="000F7CEB">
              <w:rPr>
                <w:b/>
                <w:bCs/>
                <w:i/>
                <w:iCs/>
                <w:color w:val="0000FA"/>
              </w:rPr>
              <w:t xml:space="preserve">basis of international law, thereby holding Russia to account for its war crimes, including the crime of aggression, </w:t>
            </w:r>
            <w:r w:rsidRPr="000F7CEB">
              <w:rPr>
                <w:color w:val="0000FA"/>
              </w:rPr>
              <w:t xml:space="preserve">and </w:t>
            </w:r>
            <w:r w:rsidRPr="000F7CEB">
              <w:rPr>
                <w:b/>
                <w:bCs/>
                <w:i/>
                <w:iCs/>
                <w:color w:val="0000FA"/>
              </w:rPr>
              <w:t xml:space="preserve">ensuring Russian reparations and other payments for </w:t>
            </w:r>
            <w:r w:rsidRPr="000F7CEB">
              <w:rPr>
                <w:color w:val="0000FA"/>
              </w:rPr>
              <w:t xml:space="preserve">the </w:t>
            </w:r>
            <w:r w:rsidRPr="000F7CEB">
              <w:rPr>
                <w:b/>
                <w:bCs/>
                <w:i/>
                <w:iCs/>
                <w:color w:val="0000FA"/>
              </w:rPr>
              <w:t xml:space="preserve">massive damage caused in </w:t>
            </w:r>
            <w:r w:rsidRPr="000F7CEB">
              <w:rPr>
                <w:color w:val="0000FA"/>
              </w:rPr>
              <w:t>Ukraine;</w:t>
            </w:r>
          </w:p>
        </w:tc>
        <w:tc>
          <w:tcPr>
            <w:tcW w:w="4876" w:type="dxa"/>
            <w:tcBorders>
              <w:top w:val="nil"/>
              <w:left w:val="nil"/>
              <w:bottom w:val="nil"/>
              <w:right w:val="nil"/>
            </w:tcBorders>
          </w:tcPr>
          <w:p w:rsidR="00671E64" w:rsidRPr="000F7CEB" w:rsidP="003C5684" w14:paraId="5D914ED7" w14:textId="77777777">
            <w:pPr>
              <w:pStyle w:val="Normal6a"/>
            </w:pPr>
            <w:r w:rsidRPr="000F7CEB">
              <w:rPr>
                <w:color w:val="000005"/>
              </w:rPr>
              <w:t>7.</w:t>
            </w:r>
            <w:r w:rsidRPr="000F7CEB">
              <w:rPr>
                <w:color w:val="000005"/>
              </w:rPr>
              <w:tab/>
              <w:t xml:space="preserve">Calls for the EU and its Member States to support Ukraine in the </w:t>
            </w:r>
            <w:r w:rsidRPr="000F7CEB">
              <w:rPr>
                <w:b/>
                <w:bCs/>
                <w:i/>
                <w:iCs/>
                <w:color w:val="000005"/>
              </w:rPr>
              <w:t>search for a suitable diplomatic settlement between the parties to the conflict</w:t>
            </w:r>
            <w:r w:rsidRPr="000F7CEB">
              <w:rPr>
                <w:color w:val="000005"/>
              </w:rPr>
              <w:t xml:space="preserve"> as the only viable route to </w:t>
            </w:r>
            <w:r w:rsidRPr="000F7CEB">
              <w:rPr>
                <w:b/>
                <w:bCs/>
                <w:i/>
                <w:iCs/>
                <w:color w:val="000005"/>
              </w:rPr>
              <w:t>ending</w:t>
            </w:r>
            <w:r w:rsidRPr="000F7CEB">
              <w:rPr>
                <w:color w:val="000005"/>
              </w:rPr>
              <w:t xml:space="preserve"> the </w:t>
            </w:r>
            <w:r w:rsidRPr="000F7CEB">
              <w:rPr>
                <w:b/>
                <w:bCs/>
                <w:i/>
                <w:iCs/>
                <w:color w:val="000005"/>
              </w:rPr>
              <w:t>conflict</w:t>
            </w:r>
            <w:r w:rsidRPr="000F7CEB">
              <w:rPr>
                <w:color w:val="000005"/>
              </w:rPr>
              <w:t xml:space="preserve"> and </w:t>
            </w:r>
            <w:r w:rsidRPr="000F7CEB">
              <w:rPr>
                <w:b/>
                <w:bCs/>
                <w:i/>
                <w:iCs/>
                <w:color w:val="000005"/>
              </w:rPr>
              <w:t>avoiding</w:t>
            </w:r>
            <w:r w:rsidRPr="000F7CEB">
              <w:rPr>
                <w:color w:val="000005"/>
              </w:rPr>
              <w:t xml:space="preserve"> the </w:t>
            </w:r>
            <w:r w:rsidRPr="000F7CEB">
              <w:rPr>
                <w:b/>
                <w:bCs/>
                <w:i/>
                <w:iCs/>
                <w:color w:val="000005"/>
              </w:rPr>
              <w:t>ultimate defeat of</w:t>
            </w:r>
            <w:r w:rsidRPr="000F7CEB">
              <w:rPr>
                <w:color w:val="000005"/>
              </w:rPr>
              <w:t xml:space="preserve"> Ukraine;</w:t>
            </w:r>
          </w:p>
        </w:tc>
      </w:tr>
    </w:tbl>
    <w:p w:rsidR="00671E64" w:rsidRPr="000F7CEB" w:rsidP="00671E64" w14:paraId="1E29796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382328C1" w14:textId="77777777">
      <w:r w:rsidRPr="000F7CEB">
        <w:rPr>
          <w:rStyle w:val="HideTWBExt"/>
          <w:noProof w:val="0"/>
        </w:rPr>
        <w:t>&lt;/Amend&gt;</w:t>
      </w:r>
    </w:p>
    <w:p w:rsidR="00671E64" w:rsidRPr="000F7CEB" w:rsidP="00671E64" w14:paraId="20DA4B6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246</w:t>
      </w:r>
      <w:r w:rsidRPr="000F7CEB">
        <w:rPr>
          <w:rStyle w:val="HideTWBExt"/>
          <w:b w:val="0"/>
          <w:noProof w:val="0"/>
        </w:rPr>
        <w:t>&lt;/NumAm&gt;</w:t>
      </w:r>
    </w:p>
    <w:p w:rsidR="00671E64" w:rsidRPr="000F7CEB" w:rsidP="00671E64" w14:paraId="718ABA21"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72136CEC"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6E4695BD" w14:textId="77777777">
      <w:pPr>
        <w:pStyle w:val="NormalBold"/>
      </w:pPr>
      <w:r w:rsidRPr="000F7CEB">
        <w:rPr>
          <w:rStyle w:val="HideTWBExt"/>
          <w:b w:val="0"/>
          <w:noProof w:val="0"/>
        </w:rPr>
        <w:t>&lt;/RepeatBlock-By&gt;</w:t>
      </w:r>
    </w:p>
    <w:p w:rsidR="00671E64" w:rsidRPr="000F7CEB" w:rsidP="00671E64" w14:paraId="24EB652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955060"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4B293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C397BB1" w14:textId="77777777"/>
        </w:tc>
      </w:tr>
      <w:tr w14:paraId="642817C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78FCD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87D5F6" w14:textId="77777777">
            <w:pPr>
              <w:pStyle w:val="AmColumnHeading"/>
            </w:pPr>
            <w:r w:rsidRPr="000F7CEB">
              <w:rPr>
                <w:color w:val="0000F5"/>
              </w:rPr>
              <w:t>Amendment</w:t>
            </w:r>
          </w:p>
        </w:tc>
      </w:tr>
      <w:tr w14:paraId="79C43B7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1243BB3" w14:textId="77777777">
            <w:pPr>
              <w:pStyle w:val="Normal6a"/>
            </w:pPr>
            <w:r w:rsidRPr="000F7CEB">
              <w:rPr>
                <w:color w:val="0000FA"/>
              </w:rPr>
              <w:t>7.</w:t>
            </w:r>
            <w:r w:rsidRPr="000F7CEB">
              <w:rPr>
                <w:color w:val="0000FA"/>
              </w:rPr>
              <w:tab/>
              <w:t xml:space="preserve">Calls </w:t>
            </w:r>
            <w:r w:rsidRPr="000F7CEB">
              <w:rPr>
                <w:b/>
                <w:i/>
                <w:color w:val="0000FA"/>
              </w:rPr>
              <w:t>for</w:t>
            </w:r>
            <w:r w:rsidRPr="000F7CEB">
              <w:rPr>
                <w:color w:val="0000FA"/>
              </w:rPr>
              <w:t xml:space="preserve"> the EU and its Member States to support Ukraine in expanding the international coalition in support of its Victory Plan presented by the President of Ukraine, </w:t>
            </w:r>
            <w:r w:rsidRPr="000F7CEB">
              <w:rPr>
                <w:b/>
                <w:i/>
                <w:color w:val="0000FA"/>
              </w:rPr>
              <w:t>Volodymyr Zelenskyy</w:t>
            </w:r>
            <w:r w:rsidRPr="000F7CEB">
              <w:rPr>
                <w:color w:val="0000FA"/>
              </w:rPr>
              <w:t xml:space="preserve">, as the </w:t>
            </w:r>
            <w:r w:rsidRPr="000F7CEB">
              <w:rPr>
                <w:b/>
                <w:i/>
                <w:color w:val="0000FA"/>
              </w:rPr>
              <w:t>only viable</w:t>
            </w:r>
            <w:r w:rsidRPr="000F7CEB">
              <w:rPr>
                <w:color w:val="0000FA"/>
              </w:rPr>
              <w:t xml:space="preserve"> route to restore Ukraine’s sovereignty and territorial integrity on the basis of international law, thereby holding Russia to account for its war crimes, </w:t>
            </w:r>
            <w:r w:rsidRPr="000F7CEB">
              <w:rPr>
                <w:b/>
                <w:i/>
                <w:color w:val="0000FA"/>
              </w:rPr>
              <w:t>including</w:t>
            </w:r>
            <w:r w:rsidRPr="000F7CEB">
              <w:rPr>
                <w:color w:val="0000FA"/>
              </w:rPr>
              <w:t xml:space="preserve">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16133425" w14:textId="77777777">
            <w:pPr>
              <w:pStyle w:val="Normal6a"/>
            </w:pPr>
            <w:r w:rsidRPr="000F7CEB">
              <w:rPr>
                <w:color w:val="000005"/>
              </w:rPr>
              <w:t>7.</w:t>
            </w:r>
            <w:r w:rsidRPr="000F7CEB">
              <w:rPr>
                <w:color w:val="000005"/>
              </w:rPr>
              <w:tab/>
              <w:t xml:space="preserve">Calls </w:t>
            </w:r>
            <w:r w:rsidRPr="000F7CEB">
              <w:rPr>
                <w:b/>
                <w:i/>
                <w:color w:val="000005"/>
              </w:rPr>
              <w:t>on</w:t>
            </w:r>
            <w:r w:rsidRPr="000F7CEB">
              <w:rPr>
                <w:color w:val="000005"/>
              </w:rPr>
              <w:t xml:space="preserve"> the EU and its Member States to support Ukraine in expanding the international coalition in support of its Victory Plan </w:t>
            </w:r>
            <w:r w:rsidRPr="000F7CEB">
              <w:rPr>
                <w:b/>
                <w:i/>
                <w:color w:val="000005"/>
              </w:rPr>
              <w:t>and Peace Formula</w:t>
            </w:r>
            <w:r w:rsidRPr="000F7CEB">
              <w:rPr>
                <w:color w:val="000005"/>
              </w:rPr>
              <w:t xml:space="preserve"> presented by the President of Ukraine, </w:t>
            </w:r>
            <w:r w:rsidRPr="000F7CEB">
              <w:rPr>
                <w:b/>
                <w:i/>
                <w:color w:val="000005"/>
              </w:rPr>
              <w:t>Volodímir Zelensky</w:t>
            </w:r>
            <w:r w:rsidRPr="000F7CEB">
              <w:rPr>
                <w:color w:val="000005"/>
              </w:rPr>
              <w:t>, as the route to restore Ukraine’s sovereignty and territorial integrity</w:t>
            </w:r>
            <w:r w:rsidRPr="000F7CEB">
              <w:rPr>
                <w:b/>
                <w:i/>
                <w:color w:val="000005"/>
              </w:rPr>
              <w:t>,</w:t>
            </w:r>
            <w:r w:rsidRPr="000F7CEB">
              <w:rPr>
                <w:color w:val="000005"/>
              </w:rPr>
              <w:t xml:space="preserve"> on the basis of international law, </w:t>
            </w:r>
            <w:r w:rsidRPr="000F7CEB">
              <w:rPr>
                <w:b/>
                <w:i/>
                <w:color w:val="000005"/>
              </w:rPr>
              <w:t>and</w:t>
            </w:r>
            <w:r w:rsidRPr="000F7CEB">
              <w:rPr>
                <w:color w:val="000005"/>
              </w:rPr>
              <w:t xml:space="preserve"> thereby holding Russia to account for its war crimes, the crime of aggression, and ensuring Russian reparations and other payments for the massive damage caused in Ukraine;</w:t>
            </w:r>
          </w:p>
        </w:tc>
      </w:tr>
    </w:tbl>
    <w:p w:rsidR="00671E64" w:rsidRPr="000F7CEB" w:rsidP="00671E64" w14:paraId="782B389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D2822AD" w14:textId="77777777">
      <w:r w:rsidRPr="000F7CEB">
        <w:rPr>
          <w:rStyle w:val="HideTWBExt"/>
          <w:noProof w:val="0"/>
        </w:rPr>
        <w:t>&lt;/Amend&gt;</w:t>
      </w:r>
    </w:p>
    <w:p w:rsidR="00671E64" w:rsidRPr="000F7CEB" w:rsidP="00671E64" w14:paraId="63A1146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247</w:t>
      </w:r>
      <w:r w:rsidRPr="000F7CEB">
        <w:rPr>
          <w:rStyle w:val="HideTWBExt"/>
          <w:b w:val="0"/>
          <w:noProof w:val="0"/>
        </w:rPr>
        <w:t>&lt;/NumAm&gt;</w:t>
      </w:r>
    </w:p>
    <w:p w:rsidR="00671E64" w:rsidRPr="000F7CEB" w:rsidP="00671E64" w14:paraId="3599CFD3"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68C6A1E6" w14:textId="77777777">
      <w:pPr>
        <w:pStyle w:val="NormalBold"/>
      </w:pPr>
      <w:r w:rsidRPr="000F7CEB">
        <w:rPr>
          <w:rStyle w:val="HideTWBExt"/>
          <w:b w:val="0"/>
          <w:noProof w:val="0"/>
        </w:rPr>
        <w:t>&lt;/RepeatBlock-By&gt;</w:t>
      </w:r>
    </w:p>
    <w:p w:rsidR="00671E64" w:rsidRPr="000F7CEB" w:rsidP="00671E64" w14:paraId="273DE30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3A46CD"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7DA535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BAEB1C" w14:textId="77777777"/>
        </w:tc>
      </w:tr>
      <w:tr w14:paraId="2651AA9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BBCCA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A613C8" w14:textId="77777777">
            <w:pPr>
              <w:pStyle w:val="AmColumnHeading"/>
            </w:pPr>
            <w:r w:rsidRPr="000F7CEB">
              <w:rPr>
                <w:color w:val="0000F5"/>
              </w:rPr>
              <w:t>Amendment</w:t>
            </w:r>
          </w:p>
        </w:tc>
      </w:tr>
      <w:tr w14:paraId="360BBAB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0A088C" w14:textId="77777777">
            <w:pPr>
              <w:pStyle w:val="Normal6a"/>
            </w:pPr>
            <w:r w:rsidRPr="000F7CEB">
              <w:rPr>
                <w:color w:val="0000FA"/>
              </w:rPr>
              <w:t>7.</w:t>
            </w:r>
            <w:r w:rsidRPr="000F7CEB">
              <w:rPr>
                <w:color w:val="0000FA"/>
              </w:rPr>
              <w:tab/>
              <w:t xml:space="preserve">Calls for the EU and its Member States to support Ukraine in expanding the </w:t>
            </w:r>
            <w:r w:rsidRPr="000F7CEB">
              <w:rPr>
                <w:b/>
                <w:i/>
                <w:color w:val="0000FA"/>
              </w:rPr>
              <w:t>international</w:t>
            </w:r>
            <w:r w:rsidRPr="000F7CEB">
              <w:rPr>
                <w:color w:val="0000FA"/>
              </w:rPr>
              <w:t xml:space="preserve">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69F6A458" w14:textId="77777777">
            <w:pPr>
              <w:pStyle w:val="Normal6a"/>
            </w:pPr>
            <w:r w:rsidRPr="000F7CEB">
              <w:rPr>
                <w:color w:val="000005"/>
              </w:rPr>
              <w:t>7.</w:t>
            </w:r>
            <w:r w:rsidRPr="000F7CEB">
              <w:rPr>
                <w:color w:val="000005"/>
              </w:rPr>
              <w:tab/>
              <w:t xml:space="preserve">Calls for the EU and its Member States to support Ukraine in expanding the </w:t>
            </w:r>
            <w:r w:rsidRPr="000F7CEB">
              <w:rPr>
                <w:b/>
                <w:i/>
                <w:color w:val="000005"/>
              </w:rPr>
              <w:t>global</w:t>
            </w:r>
            <w:r w:rsidRPr="000F7CEB">
              <w:rPr>
                <w:color w:val="000005"/>
              </w:rPr>
              <w:t xml:space="preserve">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r>
    </w:tbl>
    <w:p w:rsidR="00671E64" w:rsidRPr="000F7CEB" w:rsidP="00671E64" w14:paraId="7B076DF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11F132" w14:textId="77777777">
      <w:r w:rsidRPr="000F7CEB">
        <w:rPr>
          <w:rStyle w:val="HideTWBExt"/>
          <w:noProof w:val="0"/>
        </w:rPr>
        <w:t>&lt;/Amend&gt;</w:t>
      </w:r>
    </w:p>
    <w:p w:rsidR="00671E64" w:rsidRPr="000F7CEB" w:rsidP="00671E64" w14:paraId="70E627D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248</w:t>
      </w:r>
      <w:r w:rsidRPr="000F7CEB">
        <w:rPr>
          <w:rStyle w:val="HideTWBExt"/>
          <w:b w:val="0"/>
          <w:noProof w:val="0"/>
        </w:rPr>
        <w:t>&lt;/NumAm&gt;</w:t>
      </w:r>
    </w:p>
    <w:p w:rsidR="00671E64" w:rsidRPr="000F7CEB" w:rsidP="00671E64" w14:paraId="4893D559"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6A6C9A9C" w14:textId="77777777">
      <w:pPr>
        <w:pStyle w:val="NormalBold"/>
      </w:pPr>
      <w:r w:rsidRPr="000F7CEB">
        <w:rPr>
          <w:rStyle w:val="HideTWBExt"/>
          <w:b w:val="0"/>
          <w:noProof w:val="0"/>
        </w:rPr>
        <w:t>&lt;/RepeatBlock-By&gt;</w:t>
      </w:r>
    </w:p>
    <w:p w:rsidR="00671E64" w:rsidRPr="000F7CEB" w:rsidP="00671E64" w14:paraId="6374465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BC22A4"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009884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89EB03" w14:textId="77777777"/>
        </w:tc>
      </w:tr>
      <w:tr w14:paraId="2FF466B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8BD58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005CC9" w14:textId="77777777">
            <w:pPr>
              <w:pStyle w:val="AmColumnHeading"/>
            </w:pPr>
            <w:r w:rsidRPr="000F7CEB">
              <w:rPr>
                <w:color w:val="0000F5"/>
              </w:rPr>
              <w:t>Amendment</w:t>
            </w:r>
          </w:p>
        </w:tc>
      </w:tr>
      <w:tr w14:paraId="7886E8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E15FA5C" w14:textId="77777777">
            <w:pPr>
              <w:pStyle w:val="Normal6a"/>
            </w:pPr>
            <w:r w:rsidRPr="000F7CEB">
              <w:rPr>
                <w:color w:val="0000FA"/>
              </w:rPr>
              <w:t>7.</w:t>
            </w:r>
            <w:r w:rsidRPr="000F7CEB">
              <w:rPr>
                <w:color w:val="0000FA"/>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w:t>
            </w:r>
            <w:r w:rsidRPr="000F7CEB">
              <w:rPr>
                <w:b/>
                <w:i/>
                <w:color w:val="0000FA"/>
              </w:rPr>
              <w:t>to account</w:t>
            </w:r>
            <w:r w:rsidRPr="000F7CEB">
              <w:rPr>
                <w:color w:val="0000FA"/>
              </w:rPr>
              <w:t xml:space="preserve"> for its war crimes, </w:t>
            </w:r>
            <w:r w:rsidRPr="000F7CEB">
              <w:rPr>
                <w:b/>
                <w:i/>
                <w:color w:val="0000FA"/>
              </w:rPr>
              <w:t>including</w:t>
            </w:r>
            <w:r w:rsidRPr="000F7CEB">
              <w:rPr>
                <w:color w:val="0000FA"/>
              </w:rPr>
              <w:t xml:space="preserve">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3C3280E0" w14:textId="77777777">
            <w:pPr>
              <w:pStyle w:val="Normal6a"/>
            </w:pPr>
            <w:r w:rsidRPr="000F7CEB">
              <w:rPr>
                <w:color w:val="000005"/>
              </w:rPr>
              <w:t>7.</w:t>
            </w:r>
            <w:r w:rsidRPr="000F7CEB">
              <w:rPr>
                <w:color w:val="000005"/>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w:t>
            </w:r>
            <w:r w:rsidRPr="000F7CEB">
              <w:rPr>
                <w:b/>
                <w:i/>
                <w:color w:val="000005"/>
              </w:rPr>
              <w:t>and its leadership fully accountable for waging the war of aggression against Ukraine,</w:t>
            </w:r>
            <w:r w:rsidRPr="000F7CEB">
              <w:rPr>
                <w:color w:val="000005"/>
              </w:rPr>
              <w:t xml:space="preserve"> for its war crimes, the crime of aggression </w:t>
            </w:r>
            <w:r w:rsidRPr="000F7CEB">
              <w:rPr>
                <w:b/>
                <w:i/>
                <w:color w:val="000005"/>
              </w:rPr>
              <w:t>and massive damage caused by its war</w:t>
            </w:r>
            <w:r w:rsidRPr="000F7CEB">
              <w:rPr>
                <w:color w:val="000005"/>
              </w:rPr>
              <w:t>, and ensuring Russian reparations and other payments for the massive damage caused in Ukraine;</w:t>
            </w:r>
          </w:p>
        </w:tc>
      </w:tr>
    </w:tbl>
    <w:p w:rsidR="00671E64" w:rsidRPr="000F7CEB" w:rsidP="00671E64" w14:paraId="6AA432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8336D57" w14:textId="77777777">
      <w:r w:rsidRPr="000F7CEB">
        <w:rPr>
          <w:rStyle w:val="HideTWBExt"/>
          <w:noProof w:val="0"/>
        </w:rPr>
        <w:t>&lt;/Amend&gt;</w:t>
      </w:r>
    </w:p>
    <w:p w:rsidR="00671E64" w:rsidRPr="000F7CEB" w:rsidP="00671E64" w14:paraId="34C4C93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249</w:t>
      </w:r>
      <w:r w:rsidRPr="000F7CEB">
        <w:rPr>
          <w:rStyle w:val="HideTWBExt"/>
          <w:b w:val="0"/>
          <w:noProof w:val="0"/>
        </w:rPr>
        <w:t>&lt;/NumAm&gt;</w:t>
      </w:r>
    </w:p>
    <w:p w:rsidR="00671E64" w:rsidRPr="000F7CEB" w:rsidP="00671E64" w14:paraId="7C693114" w14:textId="77777777">
      <w:pPr>
        <w:pStyle w:val="NormalBold"/>
      </w:pPr>
      <w:r w:rsidRPr="000F7CEB">
        <w:rPr>
          <w:rStyle w:val="HideTWBExt"/>
          <w:b w:val="0"/>
          <w:noProof w:val="0"/>
        </w:rPr>
        <w:t>&lt;RepeatBlock-By&gt;&lt;Members&gt;</w:t>
      </w:r>
      <w:r w:rsidRPr="000F7CEB">
        <w:rPr>
          <w:color w:val="0000F0"/>
        </w:rPr>
        <w:t>Petras Auštrevičius, Hilde Vautmans, Dan Barna, Bart Groothuis, Lucia Yar, Nathalie Loiseau</w:t>
      </w:r>
      <w:r w:rsidRPr="000F7CEB">
        <w:rPr>
          <w:rStyle w:val="HideTWBExt"/>
          <w:b w:val="0"/>
          <w:noProof w:val="0"/>
        </w:rPr>
        <w:t>&lt;/Members&gt;</w:t>
      </w:r>
    </w:p>
    <w:p w:rsidR="00671E64" w:rsidRPr="000F7CEB" w:rsidP="00671E64" w14:paraId="6A8CB922" w14:textId="77777777">
      <w:pPr>
        <w:pStyle w:val="NormalBold"/>
      </w:pPr>
      <w:r w:rsidRPr="000F7CEB">
        <w:rPr>
          <w:rStyle w:val="HideTWBExt"/>
          <w:b w:val="0"/>
          <w:noProof w:val="0"/>
        </w:rPr>
        <w:t>&lt;/RepeatBlock-By&gt;</w:t>
      </w:r>
    </w:p>
    <w:p w:rsidR="00671E64" w:rsidRPr="000F7CEB" w:rsidP="00671E64" w14:paraId="33A74AB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E9D72C"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3BEC7A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CF08F86" w14:textId="77777777"/>
        </w:tc>
      </w:tr>
      <w:tr w14:paraId="53DE753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FEC99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1891B06" w14:textId="77777777">
            <w:pPr>
              <w:pStyle w:val="AmColumnHeading"/>
            </w:pPr>
            <w:r w:rsidRPr="000F7CEB">
              <w:rPr>
                <w:color w:val="0000F5"/>
              </w:rPr>
              <w:t>Amendment</w:t>
            </w:r>
          </w:p>
        </w:tc>
      </w:tr>
      <w:tr w14:paraId="07D528F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44B0FB" w14:textId="77777777">
            <w:pPr>
              <w:pStyle w:val="Normal6a"/>
            </w:pPr>
            <w:r w:rsidRPr="000F7CEB">
              <w:rPr>
                <w:color w:val="0000FA"/>
              </w:rPr>
              <w:t>7.</w:t>
            </w:r>
            <w:r w:rsidRPr="000F7CEB">
              <w:rPr>
                <w:color w:val="0000FA"/>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w:t>
            </w:r>
            <w:r w:rsidRPr="000F7CEB">
              <w:rPr>
                <w:b/>
                <w:i/>
                <w:color w:val="0000FA"/>
              </w:rPr>
              <w:t>its</w:t>
            </w:r>
            <w:r w:rsidRPr="000F7CEB">
              <w:rPr>
                <w:color w:val="0000FA"/>
              </w:rPr>
              <w:t xml:space="preserve">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1E463E6A" w14:textId="77777777">
            <w:pPr>
              <w:pStyle w:val="Normal6a"/>
            </w:pPr>
            <w:r w:rsidRPr="000F7CEB">
              <w:rPr>
                <w:color w:val="000005"/>
              </w:rPr>
              <w:t>7.</w:t>
            </w:r>
            <w:r w:rsidRPr="000F7CEB">
              <w:rPr>
                <w:color w:val="000005"/>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w:t>
            </w:r>
            <w:r w:rsidRPr="000F7CEB">
              <w:rPr>
                <w:b/>
                <w:i/>
                <w:color w:val="000005"/>
              </w:rPr>
              <w:t>and its accomplices, in particular Belarus,</w:t>
            </w:r>
            <w:r w:rsidRPr="000F7CEB">
              <w:rPr>
                <w:color w:val="000005"/>
              </w:rPr>
              <w:t xml:space="preserve"> to account for </w:t>
            </w:r>
            <w:r w:rsidRPr="000F7CEB">
              <w:rPr>
                <w:b/>
                <w:i/>
                <w:color w:val="000005"/>
              </w:rPr>
              <w:t>their</w:t>
            </w:r>
            <w:r w:rsidRPr="000F7CEB">
              <w:rPr>
                <w:color w:val="000005"/>
              </w:rPr>
              <w:t xml:space="preserve"> war crimes, including the crime of aggression, and ensuring Russian reparations and other payments for the massive damage caused in Ukraine;</w:t>
            </w:r>
          </w:p>
        </w:tc>
      </w:tr>
    </w:tbl>
    <w:p w:rsidR="00671E64" w:rsidRPr="000F7CEB" w:rsidP="00671E64" w14:paraId="1790ADD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46A20D2" w14:textId="77777777">
      <w:r w:rsidRPr="000F7CEB">
        <w:rPr>
          <w:rStyle w:val="HideTWBExt"/>
          <w:noProof w:val="0"/>
        </w:rPr>
        <w:t>&lt;/Amend&gt;</w:t>
      </w:r>
    </w:p>
    <w:p w:rsidR="00671E64" w:rsidRPr="000F7CEB" w:rsidP="00671E64" w14:paraId="3635E01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250</w:t>
      </w:r>
      <w:r w:rsidRPr="000F7CEB">
        <w:rPr>
          <w:rStyle w:val="HideTWBExt"/>
          <w:b w:val="0"/>
          <w:noProof w:val="0"/>
        </w:rPr>
        <w:t>&lt;/NumAm&gt;</w:t>
      </w:r>
    </w:p>
    <w:p w:rsidR="00671E64" w:rsidRPr="000F7CEB" w:rsidP="00671E64" w14:paraId="4BE38EB4"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73E664E2" w14:textId="77777777">
      <w:pPr>
        <w:pStyle w:val="NormalBold"/>
      </w:pPr>
      <w:r w:rsidRPr="000F7CEB">
        <w:rPr>
          <w:rStyle w:val="HideTWBExt"/>
          <w:b w:val="0"/>
          <w:noProof w:val="0"/>
        </w:rPr>
        <w:t>&lt;/RepeatBlock-By&gt;</w:t>
      </w:r>
    </w:p>
    <w:p w:rsidR="00671E64" w:rsidRPr="000F7CEB" w:rsidP="00671E64" w14:paraId="68B9159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7EBD8B"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036297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3A35FE" w14:textId="77777777"/>
        </w:tc>
      </w:tr>
      <w:tr w14:paraId="0542D6C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E18C0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C6B60C" w14:textId="77777777">
            <w:pPr>
              <w:pStyle w:val="AmColumnHeading"/>
            </w:pPr>
            <w:r w:rsidRPr="000F7CEB">
              <w:rPr>
                <w:color w:val="0000F5"/>
              </w:rPr>
              <w:t>Amendment</w:t>
            </w:r>
          </w:p>
        </w:tc>
      </w:tr>
      <w:tr w14:paraId="540004E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0368A33" w14:textId="77777777">
            <w:pPr>
              <w:pStyle w:val="Normal6a"/>
            </w:pPr>
            <w:r w:rsidRPr="000F7CEB">
              <w:rPr>
                <w:color w:val="0000FA"/>
              </w:rPr>
              <w:t>7.</w:t>
            </w:r>
            <w:r w:rsidRPr="000F7CEB">
              <w:rPr>
                <w:color w:val="0000FA"/>
              </w:rPr>
              <w:tab/>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7760B4AB" w14:textId="77777777">
            <w:pPr>
              <w:pStyle w:val="Normal6a"/>
            </w:pPr>
            <w:r w:rsidRPr="000F7CEB">
              <w:rPr>
                <w:color w:val="000005"/>
              </w:rPr>
              <w:t>7.</w:t>
            </w:r>
            <w:r w:rsidRPr="000F7CEB">
              <w:rPr>
                <w:color w:val="000005"/>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 </w:t>
            </w:r>
            <w:r w:rsidRPr="000F7CEB">
              <w:rPr>
                <w:b/>
                <w:i/>
                <w:color w:val="000005"/>
              </w:rPr>
              <w:t>calls on the EU and the Member States to accompany their necessary support to Ukraine with a strong diplomatic initiative aimed at bringing Russia to the negotiating table with Ukraine, as expressed in President Zelenskyy's Victory Plan;</w:t>
            </w:r>
          </w:p>
        </w:tc>
      </w:tr>
    </w:tbl>
    <w:p w:rsidR="00671E64" w:rsidRPr="000F7CEB" w:rsidP="00671E64" w14:paraId="1FC9B4D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82C680A" w14:textId="77777777">
      <w:r w:rsidRPr="000F7CEB">
        <w:rPr>
          <w:rStyle w:val="HideTWBExt"/>
          <w:noProof w:val="0"/>
        </w:rPr>
        <w:t>&lt;/Amend&gt;</w:t>
      </w:r>
    </w:p>
    <w:p w:rsidR="00671E64" w:rsidRPr="000F7CEB" w:rsidP="00671E64" w14:paraId="6FC74E5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251</w:t>
      </w:r>
      <w:r w:rsidRPr="000F7CEB">
        <w:rPr>
          <w:rStyle w:val="HideTWBExt"/>
          <w:b w:val="0"/>
          <w:noProof w:val="0"/>
        </w:rPr>
        <w:t>&lt;/NumAm&gt;</w:t>
      </w:r>
    </w:p>
    <w:p w:rsidR="00671E64" w:rsidRPr="000F7CEB" w:rsidP="00671E64" w14:paraId="4C155192"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68E73284" w14:textId="77777777">
      <w:pPr>
        <w:pStyle w:val="NormalBold"/>
      </w:pPr>
      <w:r w:rsidRPr="000F7CEB">
        <w:rPr>
          <w:rStyle w:val="HideTWBExt"/>
          <w:b w:val="0"/>
          <w:noProof w:val="0"/>
        </w:rPr>
        <w:t>&lt;/RepeatBlock-By&gt;</w:t>
      </w:r>
    </w:p>
    <w:p w:rsidR="00671E64" w:rsidRPr="000F7CEB" w:rsidP="00671E64" w14:paraId="0889E20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CB1B602"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7EEDAC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A047CA" w14:textId="77777777"/>
        </w:tc>
      </w:tr>
      <w:tr w14:paraId="6666CCF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14C390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4345328" w14:textId="77777777">
            <w:pPr>
              <w:pStyle w:val="AmColumnHeading"/>
            </w:pPr>
            <w:r w:rsidRPr="000F7CEB">
              <w:rPr>
                <w:color w:val="0000F5"/>
              </w:rPr>
              <w:t>Amendment</w:t>
            </w:r>
          </w:p>
        </w:tc>
      </w:tr>
      <w:tr w14:paraId="116097F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D12839" w14:textId="77777777">
            <w:pPr>
              <w:pStyle w:val="Normal6a"/>
            </w:pPr>
            <w:r w:rsidRPr="000F7CEB">
              <w:rPr>
                <w:color w:val="0000FA"/>
              </w:rPr>
              <w:t>7.</w:t>
            </w:r>
            <w:r w:rsidRPr="000F7CEB">
              <w:rPr>
                <w:color w:val="0000FA"/>
              </w:rPr>
              <w:tab/>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4300D10C" w14:textId="77777777">
            <w:pPr>
              <w:pStyle w:val="Normal6a"/>
            </w:pPr>
            <w:r w:rsidRPr="000F7CEB">
              <w:rPr>
                <w:color w:val="000005"/>
              </w:rPr>
              <w:t>7.</w:t>
            </w:r>
            <w:r w:rsidRPr="000F7CEB">
              <w:rPr>
                <w:color w:val="000005"/>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 </w:t>
            </w:r>
            <w:r w:rsidRPr="000F7CEB">
              <w:rPr>
                <w:b/>
                <w:i/>
                <w:color w:val="000005"/>
              </w:rPr>
              <w:t>calls on the HRVP to mobilize more diplomatic support for Ukraine and for the sanctions imposed on Russia, using the full spectrum of the diplomatic toolbox, including secondary sanctions;</w:t>
            </w:r>
          </w:p>
        </w:tc>
      </w:tr>
    </w:tbl>
    <w:p w:rsidR="00671E64" w:rsidRPr="000F7CEB" w:rsidP="00671E64" w14:paraId="41B3D4E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AFC3FEC" w14:textId="77777777">
      <w:r w:rsidRPr="000F7CEB">
        <w:rPr>
          <w:rStyle w:val="HideTWBExt"/>
          <w:noProof w:val="0"/>
        </w:rPr>
        <w:t>&lt;/Amend&gt;</w:t>
      </w:r>
    </w:p>
    <w:p w:rsidR="00671E64" w:rsidRPr="000F7CEB" w:rsidP="00671E64" w14:paraId="78F630E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252</w:t>
      </w:r>
      <w:r w:rsidRPr="000F7CEB">
        <w:rPr>
          <w:rStyle w:val="HideTWBExt"/>
          <w:b w:val="0"/>
          <w:noProof w:val="0"/>
        </w:rPr>
        <w:t>&lt;/NumAm&gt;</w:t>
      </w:r>
    </w:p>
    <w:p w:rsidR="00671E64" w:rsidRPr="000F7CEB" w:rsidP="00671E64" w14:paraId="17BFE4F1"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37BEBA4F" w14:textId="77777777">
      <w:pPr>
        <w:pStyle w:val="NormalBold"/>
      </w:pPr>
      <w:r w:rsidRPr="000F7CEB">
        <w:rPr>
          <w:rStyle w:val="HideTWBExt"/>
          <w:b w:val="0"/>
          <w:noProof w:val="0"/>
        </w:rPr>
        <w:t>&lt;/RepeatBlock-By&gt;</w:t>
      </w:r>
    </w:p>
    <w:p w:rsidR="00671E64" w:rsidRPr="000F7CEB" w:rsidP="00671E64" w14:paraId="2AFE2A7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3B0C351"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2DC73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F41E652" w14:textId="77777777"/>
        </w:tc>
      </w:tr>
      <w:tr w14:paraId="296A75E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D4019E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F2F01F1" w14:textId="77777777">
            <w:pPr>
              <w:pStyle w:val="AmColumnHeading"/>
            </w:pPr>
            <w:r w:rsidRPr="000F7CEB">
              <w:rPr>
                <w:color w:val="0000F5"/>
              </w:rPr>
              <w:t>Amendment</w:t>
            </w:r>
          </w:p>
        </w:tc>
      </w:tr>
      <w:tr w14:paraId="37DB0C3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4393830" w14:textId="77777777">
            <w:pPr>
              <w:pStyle w:val="Normal6a"/>
            </w:pPr>
            <w:r w:rsidRPr="000F7CEB">
              <w:rPr>
                <w:color w:val="0000FA"/>
              </w:rPr>
              <w:t>7.</w:t>
            </w:r>
            <w:r w:rsidRPr="000F7CEB">
              <w:rPr>
                <w:color w:val="0000FA"/>
              </w:rPr>
              <w:tab/>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522D8884" w14:textId="77777777">
            <w:pPr>
              <w:pStyle w:val="Normal6a"/>
            </w:pPr>
            <w:r w:rsidRPr="000F7CEB">
              <w:rPr>
                <w:color w:val="000005"/>
              </w:rPr>
              <w:t>7.</w:t>
            </w:r>
            <w:r w:rsidRPr="000F7CEB">
              <w:rPr>
                <w:color w:val="000005"/>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 </w:t>
            </w:r>
            <w:r w:rsidRPr="000F7CEB">
              <w:rPr>
                <w:b/>
                <w:i/>
                <w:color w:val="000005"/>
              </w:rPr>
              <w:t>emphasises that all initiatives aimed at ending the war must have the support of Ukraine and, ultimately, its people;</w:t>
            </w:r>
          </w:p>
        </w:tc>
      </w:tr>
    </w:tbl>
    <w:p w:rsidR="00671E64" w:rsidRPr="000F7CEB" w:rsidP="00671E64" w14:paraId="696F7E4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754C58C2" w14:textId="77777777">
      <w:r w:rsidRPr="000F7CEB">
        <w:rPr>
          <w:rStyle w:val="HideTWBExt"/>
          <w:noProof w:val="0"/>
        </w:rPr>
        <w:t>&lt;/Amend&gt;</w:t>
      </w:r>
    </w:p>
    <w:p w:rsidR="00671E64" w:rsidRPr="000F7CEB" w:rsidP="00671E64" w14:paraId="5529658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253</w:t>
      </w:r>
      <w:r w:rsidRPr="000F7CEB">
        <w:rPr>
          <w:rStyle w:val="HideTWBExt"/>
          <w:b w:val="0"/>
          <w:noProof w:val="0"/>
        </w:rPr>
        <w:t>&lt;/NumAm&gt;</w:t>
      </w:r>
    </w:p>
    <w:p w:rsidR="00671E64" w:rsidRPr="000F7CEB" w:rsidP="00671E64" w14:paraId="3027E70C"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05D78164" w14:textId="77777777">
      <w:pPr>
        <w:pStyle w:val="NormalBold"/>
      </w:pPr>
      <w:r w:rsidRPr="000F7CEB">
        <w:rPr>
          <w:rStyle w:val="HideTWBExt"/>
          <w:b w:val="0"/>
          <w:noProof w:val="0"/>
        </w:rPr>
        <w:t>&lt;/RepeatBlock-By&gt;</w:t>
      </w:r>
    </w:p>
    <w:p w:rsidR="00671E64" w:rsidRPr="000F7CEB" w:rsidP="00671E64" w14:paraId="378B9E7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4BEDFE" w14:textId="77777777">
      <w:pPr>
        <w:pStyle w:val="NormalBold"/>
      </w:pPr>
      <w:r w:rsidRPr="000F7CEB">
        <w:rPr>
          <w:rStyle w:val="HideTWBExt"/>
          <w:b w:val="0"/>
          <w:noProof w:val="0"/>
        </w:rPr>
        <w:t>&lt;Article&gt;</w:t>
      </w:r>
      <w:r w:rsidRPr="000F7CEB">
        <w:rPr>
          <w:color w:val="0000F0"/>
        </w:rPr>
        <w:t>Paragraph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20BDB7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5F5CED0" w14:textId="77777777"/>
        </w:tc>
      </w:tr>
      <w:tr w14:paraId="7F73493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EFC6F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8B0BDF0" w14:textId="77777777">
            <w:pPr>
              <w:pStyle w:val="AmColumnHeading"/>
            </w:pPr>
            <w:r w:rsidRPr="000F7CEB">
              <w:rPr>
                <w:color w:val="0000F5"/>
              </w:rPr>
              <w:t>Amendment</w:t>
            </w:r>
          </w:p>
        </w:tc>
      </w:tr>
      <w:tr w14:paraId="0F7C019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4CDE469" w14:textId="77777777">
            <w:pPr>
              <w:pStyle w:val="Normal6a"/>
            </w:pPr>
            <w:r w:rsidRPr="000F7CEB">
              <w:rPr>
                <w:color w:val="0000FA"/>
              </w:rPr>
              <w:t>7.</w:t>
            </w:r>
            <w:r w:rsidRPr="000F7CEB">
              <w:rPr>
                <w:color w:val="0000FA"/>
              </w:rPr>
              <w:tab/>
              <w:t>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w:t>
            </w:r>
          </w:p>
        </w:tc>
        <w:tc>
          <w:tcPr>
            <w:tcW w:w="4876" w:type="dxa"/>
            <w:tcBorders>
              <w:top w:val="nil"/>
              <w:left w:val="nil"/>
              <w:bottom w:val="nil"/>
              <w:right w:val="nil"/>
            </w:tcBorders>
          </w:tcPr>
          <w:p w:rsidR="00671E64" w:rsidRPr="000F7CEB" w:rsidP="003C5684" w14:paraId="69C0409F" w14:textId="77777777">
            <w:pPr>
              <w:pStyle w:val="Normal6a"/>
            </w:pPr>
            <w:r w:rsidRPr="000F7CEB">
              <w:rPr>
                <w:color w:val="000005"/>
              </w:rPr>
              <w:t>7.</w:t>
            </w:r>
            <w:r w:rsidRPr="000F7CEB">
              <w:rPr>
                <w:color w:val="000005"/>
              </w:rPr>
              <w:tab/>
              <w:t xml:space="preserve">Calls for the EU and its Member States to support Ukraine in expanding the international coalition in support of its Victory Plan presented by the President of Ukraine, Volodymyr Zelenskyy, as the only viable route to restore Ukraine’s sovereignty and territorial integrity on the basis of international law, thereby holding Russia to account for its war crimes, including the crime of aggression, and ensuring Russian reparations and other payments for the massive damage caused in Ukraine; </w:t>
            </w:r>
            <w:r w:rsidRPr="000F7CEB">
              <w:rPr>
                <w:b/>
                <w:i/>
                <w:color w:val="000005"/>
              </w:rPr>
              <w:t>notes that Russia continues the plunder of Ukrainian national heritage; underlines that until the present day the Russian Federation has demonstrated a pattern of aggression, not only seeking to expand its territorial influence but also the destruction of our European heritage and values; emphasizes that combating Russian imperialism and aggression should include efforts to restore and protect European cultural heritage looted from Ukraine, as well as from other member states historically affected, such as Poland and Romania, including the Romanian national treasure; calls on the Commission and the Council to incorporate cultural considerations and the restitution of national heritage in the external actions of the EU, particularly in their activities towards Russia;</w:t>
            </w:r>
          </w:p>
        </w:tc>
      </w:tr>
    </w:tbl>
    <w:p w:rsidR="00671E64" w:rsidRPr="000F7CEB" w:rsidP="00671E64" w14:paraId="23567C1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E33D98" w14:textId="77777777">
      <w:r w:rsidRPr="000F7CEB">
        <w:rPr>
          <w:rStyle w:val="HideTWBExt"/>
          <w:noProof w:val="0"/>
        </w:rPr>
        <w:t>&lt;/Amend&gt;</w:t>
      </w:r>
    </w:p>
    <w:p w:rsidR="00671E64" w:rsidRPr="000F7CEB" w:rsidP="00671E64" w14:paraId="68472B5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254</w:t>
      </w:r>
      <w:r w:rsidRPr="000F7CEB">
        <w:rPr>
          <w:rStyle w:val="HideTWBExt"/>
          <w:b w:val="0"/>
          <w:noProof w:val="0"/>
        </w:rPr>
        <w:t>&lt;/NumAm&gt;</w:t>
      </w:r>
    </w:p>
    <w:p w:rsidR="00671E64" w:rsidRPr="000F7CEB" w:rsidP="00671E64" w14:paraId="0D56AF2E"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18B33E1" w14:textId="77777777">
      <w:pPr>
        <w:pStyle w:val="NormalBold"/>
      </w:pPr>
      <w:r w:rsidRPr="000F7CEB">
        <w:rPr>
          <w:rStyle w:val="HideTWBExt"/>
          <w:b w:val="0"/>
          <w:noProof w:val="0"/>
        </w:rPr>
        <w:t>&lt;/RepeatBlock-By&gt;</w:t>
      </w:r>
    </w:p>
    <w:p w:rsidR="00671E64" w:rsidRPr="000F7CEB" w:rsidP="00671E64" w14:paraId="6452131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BB3E0E1" w14:textId="77777777">
      <w:pPr>
        <w:pStyle w:val="NormalBold"/>
      </w:pPr>
      <w:r w:rsidRPr="000F7CEB">
        <w:rPr>
          <w:rStyle w:val="HideTWBExt"/>
          <w:b w:val="0"/>
          <w:noProof w:val="0"/>
        </w:rPr>
        <w:t>&lt;Article&gt;</w:t>
      </w:r>
      <w:r w:rsidRPr="000F7CEB">
        <w:rPr>
          <w:color w:val="0000F0"/>
        </w:rPr>
        <w:t>Paragraph 7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03477B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C6EB0E" w14:textId="77777777"/>
        </w:tc>
      </w:tr>
      <w:tr w14:paraId="360F4D5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E081A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DB31B9" w14:textId="77777777">
            <w:pPr>
              <w:pStyle w:val="AmColumnHeading"/>
            </w:pPr>
            <w:r w:rsidRPr="000F7CEB">
              <w:rPr>
                <w:color w:val="0000F5"/>
              </w:rPr>
              <w:t>Amendment</w:t>
            </w:r>
          </w:p>
        </w:tc>
      </w:tr>
      <w:tr w14:paraId="68E1292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415DE5E" w14:textId="77777777">
            <w:pPr>
              <w:pStyle w:val="Normal6a"/>
            </w:pPr>
          </w:p>
        </w:tc>
        <w:tc>
          <w:tcPr>
            <w:tcW w:w="4876" w:type="dxa"/>
            <w:tcBorders>
              <w:top w:val="nil"/>
              <w:left w:val="nil"/>
              <w:bottom w:val="nil"/>
              <w:right w:val="nil"/>
            </w:tcBorders>
          </w:tcPr>
          <w:p w:rsidR="00671E64" w:rsidRPr="000F7CEB" w:rsidP="003C5684" w14:paraId="560069A1" w14:textId="77777777">
            <w:pPr>
              <w:pStyle w:val="Normal6a"/>
            </w:pPr>
            <w:r w:rsidRPr="000F7CEB">
              <w:rPr>
                <w:b/>
                <w:i/>
                <w:color w:val="000005"/>
              </w:rPr>
              <w:t>7 b.</w:t>
            </w:r>
            <w:r w:rsidRPr="000F7CEB">
              <w:rPr>
                <w:color w:val="000005"/>
              </w:rPr>
              <w:tab/>
            </w:r>
            <w:r w:rsidRPr="000F7CEB">
              <w:rPr>
                <w:b/>
                <w:i/>
                <w:color w:val="000005"/>
              </w:rPr>
              <w:t>Underlines that the ultimate goal should be to maintain support to Ukraine to ensure the military collapse of Russian forces and their proxies in Ukraine to enable Kyiv and its partners to negotiate from a position of strength that fully restores Ukraine’s territorial integrity, compensates and restores Ukraine for the tremendous suffering it has endured and ensures that those responsible for waging the war of aggression against Ukraine, including Vladimir Putin and Aliexandr Lukashenka, are brought to justice for the crimes they have committed, as are war criminals in lower echelons of the Russian government, Russian armed forces and their proxies;</w:t>
            </w:r>
          </w:p>
        </w:tc>
      </w:tr>
    </w:tbl>
    <w:p w:rsidR="00671E64" w:rsidRPr="000F7CEB" w:rsidP="00671E64" w14:paraId="20F43A3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46B5981" w14:textId="77777777">
      <w:r w:rsidRPr="000F7CEB">
        <w:rPr>
          <w:rStyle w:val="HideTWBExt"/>
          <w:noProof w:val="0"/>
        </w:rPr>
        <w:t>&lt;/Amend&gt;</w:t>
      </w:r>
    </w:p>
    <w:p w:rsidR="00671E64" w:rsidRPr="000F7CEB" w:rsidP="00671E64" w14:paraId="2FD8E48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255</w:t>
      </w:r>
      <w:r w:rsidRPr="000F7CEB">
        <w:rPr>
          <w:rStyle w:val="HideTWBExt"/>
          <w:b w:val="0"/>
          <w:noProof w:val="0"/>
        </w:rPr>
        <w:t>&lt;/NumAm&gt;</w:t>
      </w:r>
    </w:p>
    <w:p w:rsidR="00671E64" w:rsidRPr="000F7CEB" w:rsidP="00671E64" w14:paraId="2EC2BC32"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7FBA9EC1" w14:textId="77777777">
      <w:pPr>
        <w:pStyle w:val="NormalBold"/>
      </w:pPr>
      <w:r w:rsidRPr="000F7CEB">
        <w:rPr>
          <w:rStyle w:val="HideTWBExt"/>
          <w:b w:val="0"/>
          <w:noProof w:val="0"/>
        </w:rPr>
        <w:t>&lt;/RepeatBlock-By&gt;</w:t>
      </w:r>
    </w:p>
    <w:p w:rsidR="00671E64" w:rsidRPr="000F7CEB" w:rsidP="00671E64" w14:paraId="3569551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4F21A51"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55B6A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E8496C" w14:textId="77777777"/>
        </w:tc>
      </w:tr>
      <w:tr w14:paraId="7E5911C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4E3A8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3293167" w14:textId="77777777">
            <w:pPr>
              <w:pStyle w:val="AmColumnHeading"/>
            </w:pPr>
            <w:r w:rsidRPr="000F7CEB">
              <w:rPr>
                <w:color w:val="0000F5"/>
              </w:rPr>
              <w:t>Amendment</w:t>
            </w:r>
          </w:p>
        </w:tc>
      </w:tr>
      <w:tr w14:paraId="11D72E7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A0B3B69" w14:textId="77777777">
            <w:pPr>
              <w:pStyle w:val="Normal6a"/>
            </w:pPr>
          </w:p>
        </w:tc>
        <w:tc>
          <w:tcPr>
            <w:tcW w:w="4876" w:type="dxa"/>
            <w:tcBorders>
              <w:top w:val="nil"/>
              <w:left w:val="nil"/>
              <w:bottom w:val="nil"/>
              <w:right w:val="nil"/>
            </w:tcBorders>
          </w:tcPr>
          <w:p w:rsidR="00671E64" w:rsidRPr="000F7CEB" w:rsidP="003C5684" w14:paraId="5BF2EF67" w14:textId="77777777">
            <w:pPr>
              <w:pStyle w:val="Normal6a"/>
            </w:pPr>
            <w:r w:rsidRPr="000F7CEB">
              <w:rPr>
                <w:b/>
                <w:i/>
                <w:color w:val="000005"/>
              </w:rPr>
              <w:t>7 a.</w:t>
            </w:r>
            <w:r w:rsidRPr="000F7CEB">
              <w:rPr>
                <w:color w:val="000005"/>
              </w:rPr>
              <w:tab/>
            </w:r>
            <w:r w:rsidRPr="000F7CEB">
              <w:rPr>
                <w:b/>
                <w:i/>
                <w:color w:val="000005"/>
              </w:rPr>
              <w:t>Is of the opinion that any strategy to end the war must be based on four principles: Member States and Allies should fully support Ukraine militarily and financially for as long as it is needed; Russia must pay reparations for the appalling death and damage it has inflicted on Ukraine; there can be no de facto Russian veto over EU or NATO decisions and no secret deals with Moscow can be entertained; the lifting of sanctions on Russia will only come as a consequence of Russian action and only over time;</w:t>
            </w:r>
          </w:p>
        </w:tc>
      </w:tr>
    </w:tbl>
    <w:p w:rsidR="00671E64" w:rsidRPr="000F7CEB" w:rsidP="00671E64" w14:paraId="071E623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AAFA20" w14:textId="77777777">
      <w:r w:rsidRPr="000F7CEB">
        <w:rPr>
          <w:rStyle w:val="HideTWBExt"/>
          <w:noProof w:val="0"/>
        </w:rPr>
        <w:t>&lt;/Amend&gt;</w:t>
      </w:r>
    </w:p>
    <w:p w:rsidR="00671E64" w:rsidRPr="000F7CEB" w:rsidP="00671E64" w14:paraId="4F803DD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256</w:t>
      </w:r>
      <w:r w:rsidRPr="000F7CEB">
        <w:rPr>
          <w:rStyle w:val="HideTWBExt"/>
          <w:b w:val="0"/>
          <w:noProof w:val="0"/>
        </w:rPr>
        <w:t>&lt;/NumAm&gt;</w:t>
      </w:r>
    </w:p>
    <w:p w:rsidR="00671E64" w:rsidRPr="000F7CEB" w:rsidP="00671E64" w14:paraId="05D11A6E"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41EF9FB7" w14:textId="77777777">
      <w:pPr>
        <w:pStyle w:val="NormalBold"/>
      </w:pPr>
      <w:r w:rsidRPr="000F7CEB">
        <w:rPr>
          <w:rStyle w:val="HideTWBExt"/>
          <w:b w:val="0"/>
          <w:noProof w:val="0"/>
        </w:rPr>
        <w:t>&lt;/RepeatBlock-By&gt;</w:t>
      </w:r>
    </w:p>
    <w:p w:rsidR="00671E64" w:rsidRPr="000F7CEB" w:rsidP="00671E64" w14:paraId="20CEFA5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F667A54"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77D1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6FAE1F" w14:textId="77777777"/>
        </w:tc>
      </w:tr>
      <w:tr w14:paraId="1F01725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B2A6D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FB788A1" w14:textId="77777777">
            <w:pPr>
              <w:pStyle w:val="AmColumnHeading"/>
            </w:pPr>
            <w:r w:rsidRPr="000F7CEB">
              <w:rPr>
                <w:color w:val="0000F5"/>
              </w:rPr>
              <w:t>Amendment</w:t>
            </w:r>
          </w:p>
        </w:tc>
      </w:tr>
      <w:tr w14:paraId="430CD2A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8D2684" w14:textId="77777777">
            <w:pPr>
              <w:pStyle w:val="Normal6a"/>
            </w:pPr>
          </w:p>
        </w:tc>
        <w:tc>
          <w:tcPr>
            <w:tcW w:w="4876" w:type="dxa"/>
            <w:tcBorders>
              <w:top w:val="nil"/>
              <w:left w:val="nil"/>
              <w:bottom w:val="nil"/>
              <w:right w:val="nil"/>
            </w:tcBorders>
          </w:tcPr>
          <w:p w:rsidR="00671E64" w:rsidRPr="000F7CEB" w:rsidP="003C5684" w14:paraId="630B496D" w14:textId="5E70336A">
            <w:pPr>
              <w:pStyle w:val="Normal6a"/>
            </w:pPr>
            <w:r w:rsidRPr="000F7CEB">
              <w:rPr>
                <w:b/>
                <w:i/>
                <w:color w:val="000005"/>
              </w:rPr>
              <w:t>7 a.</w:t>
            </w:r>
            <w:r w:rsidRPr="000F7CEB">
              <w:rPr>
                <w:color w:val="000005"/>
              </w:rPr>
              <w:tab/>
            </w:r>
            <w:r w:rsidRPr="000F7CEB">
              <w:rPr>
                <w:b/>
                <w:i/>
                <w:color w:val="000005"/>
              </w:rPr>
              <w:t>Expresses its sincere concern about the deployment of 10,000 North Korean troops to support Russia’s illegal war against Ukraine; firmly believes that this requires a firm and decisive European and international response, including a significant further increase of support to Ukraine; along the same light expresses its outrage that next to the unacceptable support of China and North Korea a number of other rogue states actively support Russia’s war such as Iran and Syria, among others via the delivery of drones and missiles; believe that the EU and the international community must firmly respond to this with a combination of sanctions, but also most importantly an increased level of support to Ukraine to foster its defence against this alliance of rogue states and terrorists that Russia has built up in its devast</w:t>
            </w:r>
            <w:r w:rsidR="00A16BCE">
              <w:rPr>
                <w:b/>
                <w:i/>
                <w:color w:val="000005"/>
              </w:rPr>
              <w:t>at</w:t>
            </w:r>
            <w:r w:rsidRPr="000F7CEB">
              <w:rPr>
                <w:b/>
                <w:i/>
                <w:color w:val="000005"/>
              </w:rPr>
              <w:t>ing and self-destructive war of aggression against the democracy and people of Ukraine;</w:t>
            </w:r>
          </w:p>
        </w:tc>
      </w:tr>
    </w:tbl>
    <w:p w:rsidR="00671E64" w:rsidRPr="000F7CEB" w:rsidP="00671E64" w14:paraId="5DF96A3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6D9AC0" w14:textId="77777777">
      <w:r w:rsidRPr="000F7CEB">
        <w:rPr>
          <w:rStyle w:val="HideTWBExt"/>
          <w:noProof w:val="0"/>
        </w:rPr>
        <w:t>&lt;/Amend&gt;</w:t>
      </w:r>
    </w:p>
    <w:p w:rsidR="00671E64" w:rsidRPr="000F7CEB" w:rsidP="00671E64" w14:paraId="6E6FBD6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257</w:t>
      </w:r>
      <w:r w:rsidRPr="000F7CEB">
        <w:rPr>
          <w:rStyle w:val="HideTWBExt"/>
          <w:b w:val="0"/>
          <w:noProof w:val="0"/>
        </w:rPr>
        <w:t>&lt;/NumAm&gt;</w:t>
      </w:r>
    </w:p>
    <w:p w:rsidR="00671E64" w:rsidRPr="000F7CEB" w:rsidP="00671E64" w14:paraId="4FC1A6CE"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32901E1" w14:textId="77777777">
      <w:pPr>
        <w:pStyle w:val="NormalBold"/>
      </w:pPr>
      <w:r w:rsidRPr="000F7CEB">
        <w:rPr>
          <w:rStyle w:val="HideTWBExt"/>
          <w:b w:val="0"/>
          <w:noProof w:val="0"/>
        </w:rPr>
        <w:t>&lt;/RepeatBlock-By&gt;</w:t>
      </w:r>
    </w:p>
    <w:p w:rsidR="00671E64" w:rsidRPr="000F7CEB" w:rsidP="00671E64" w14:paraId="6739F4C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5710AB4"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6C855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CB47800" w14:textId="77777777"/>
        </w:tc>
      </w:tr>
      <w:tr w14:paraId="1CF1E18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843752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EF23542" w14:textId="77777777">
            <w:pPr>
              <w:pStyle w:val="AmColumnHeading"/>
            </w:pPr>
            <w:r w:rsidRPr="000F7CEB">
              <w:rPr>
                <w:color w:val="0000F5"/>
              </w:rPr>
              <w:t>Amendment</w:t>
            </w:r>
          </w:p>
        </w:tc>
      </w:tr>
      <w:tr w14:paraId="3EAEFE6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6657C2B" w14:textId="77777777">
            <w:pPr>
              <w:pStyle w:val="Normal6a"/>
            </w:pPr>
          </w:p>
        </w:tc>
        <w:tc>
          <w:tcPr>
            <w:tcW w:w="4876" w:type="dxa"/>
            <w:tcBorders>
              <w:top w:val="nil"/>
              <w:left w:val="nil"/>
              <w:bottom w:val="nil"/>
              <w:right w:val="nil"/>
            </w:tcBorders>
          </w:tcPr>
          <w:p w:rsidR="00671E64" w:rsidRPr="000F7CEB" w:rsidP="003C5684" w14:paraId="7E5930B8" w14:textId="77777777">
            <w:pPr>
              <w:pStyle w:val="Normal6a"/>
            </w:pPr>
            <w:r w:rsidRPr="000F7CEB">
              <w:rPr>
                <w:b/>
                <w:i/>
                <w:color w:val="000005"/>
              </w:rPr>
              <w:t>7 a.</w:t>
            </w:r>
            <w:r w:rsidRPr="000F7CEB">
              <w:rPr>
                <w:color w:val="000005"/>
              </w:rPr>
              <w:tab/>
            </w:r>
            <w:r w:rsidRPr="000F7CEB">
              <w:rPr>
                <w:b/>
                <w:i/>
                <w:color w:val="000005"/>
              </w:rPr>
              <w:t>Warns of the dangerous risk of escalation the Democratic People’s Republic of Korea’s (DRPK) support to Russia in its war of aggression against Ukraine poses against international security through the provision of weapons, ammunition and the deployment of DRPK troops in support of Russia; underlines the need to continue sanctions policies against DRPK as the country has intensified its aggressive policies towards the EU’s partners and allies and enhanced its commitment to support Russia’s war of aggression in Ukraine;</w:t>
            </w:r>
          </w:p>
        </w:tc>
      </w:tr>
    </w:tbl>
    <w:p w:rsidR="00671E64" w:rsidRPr="000F7CEB" w:rsidP="00671E64" w14:paraId="5A627D2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F6707F3" w14:textId="77777777">
      <w:r w:rsidRPr="000F7CEB">
        <w:rPr>
          <w:rStyle w:val="HideTWBExt"/>
          <w:noProof w:val="0"/>
        </w:rPr>
        <w:t>&lt;/Amend&gt;</w:t>
      </w:r>
    </w:p>
    <w:p w:rsidR="00671E64" w:rsidRPr="000F7CEB" w:rsidP="00671E64" w14:paraId="002E53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258</w:t>
      </w:r>
      <w:r w:rsidRPr="000F7CEB">
        <w:rPr>
          <w:rStyle w:val="HideTWBExt"/>
          <w:b w:val="0"/>
          <w:noProof w:val="0"/>
        </w:rPr>
        <w:t>&lt;/NumAm&gt;</w:t>
      </w:r>
    </w:p>
    <w:p w:rsidR="00671E64" w:rsidRPr="000F7CEB" w:rsidP="00671E64" w14:paraId="0C39C436"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1F28FD73" w14:textId="77777777">
      <w:pPr>
        <w:pStyle w:val="NormalBold"/>
      </w:pPr>
      <w:r w:rsidRPr="000F7CEB">
        <w:rPr>
          <w:rStyle w:val="HideTWBExt"/>
          <w:b w:val="0"/>
          <w:noProof w:val="0"/>
        </w:rPr>
        <w:t>&lt;/RepeatBlock-By&gt;</w:t>
      </w:r>
    </w:p>
    <w:p w:rsidR="00671E64" w:rsidRPr="000F7CEB" w:rsidP="00671E64" w14:paraId="028FDE9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5C0051"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38384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850C5E" w14:textId="77777777"/>
        </w:tc>
      </w:tr>
      <w:tr w14:paraId="5BC4FA5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D3FC9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58E3647" w14:textId="77777777">
            <w:pPr>
              <w:pStyle w:val="AmColumnHeading"/>
            </w:pPr>
            <w:r w:rsidRPr="000F7CEB">
              <w:rPr>
                <w:color w:val="0000F5"/>
              </w:rPr>
              <w:t>Amendment</w:t>
            </w:r>
          </w:p>
        </w:tc>
      </w:tr>
      <w:tr w14:paraId="44C83BB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EC5A0F2" w14:textId="77777777">
            <w:pPr>
              <w:pStyle w:val="Normal6a"/>
            </w:pPr>
          </w:p>
        </w:tc>
        <w:tc>
          <w:tcPr>
            <w:tcW w:w="4876" w:type="dxa"/>
            <w:tcBorders>
              <w:top w:val="nil"/>
              <w:left w:val="nil"/>
              <w:bottom w:val="nil"/>
              <w:right w:val="nil"/>
            </w:tcBorders>
          </w:tcPr>
          <w:p w:rsidR="00671E64" w:rsidRPr="000F7CEB" w:rsidP="003C5684" w14:paraId="6EBC319D" w14:textId="77777777">
            <w:pPr>
              <w:pStyle w:val="Normal6a"/>
            </w:pPr>
            <w:r w:rsidRPr="000F7CEB">
              <w:rPr>
                <w:b/>
                <w:i/>
                <w:color w:val="000005"/>
              </w:rPr>
              <w:t>7 a.</w:t>
            </w:r>
            <w:r w:rsidRPr="000F7CEB">
              <w:rPr>
                <w:color w:val="000005"/>
              </w:rPr>
              <w:tab/>
            </w:r>
            <w:r w:rsidRPr="000F7CEB">
              <w:rPr>
                <w:b/>
                <w:i/>
                <w:color w:val="000005"/>
              </w:rPr>
              <w:t>Condemns North Korea's increasing involvement alongside Russia in its war of aggression in Ukraine, which has taken the form of a "Treaty on Comprehensive Strategic Partnership", notably through the massive delivery of arms and shells; expresses its concern and strong condemnation in the event of the proven deployment of North Korean combat troops on the front against Ukraine;</w:t>
            </w:r>
          </w:p>
        </w:tc>
      </w:tr>
    </w:tbl>
    <w:p w:rsidR="00671E64" w:rsidRPr="000F7CEB" w:rsidP="00671E64" w14:paraId="50A8841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E17785" w14:textId="77777777">
      <w:r w:rsidRPr="000F7CEB">
        <w:rPr>
          <w:rStyle w:val="HideTWBExt"/>
          <w:noProof w:val="0"/>
        </w:rPr>
        <w:t>&lt;/Amend&gt;</w:t>
      </w:r>
    </w:p>
    <w:p w:rsidR="00671E64" w:rsidRPr="000F7CEB" w:rsidP="00671E64" w14:paraId="47D7E56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259</w:t>
      </w:r>
      <w:r w:rsidRPr="000F7CEB">
        <w:rPr>
          <w:rStyle w:val="HideTWBExt"/>
          <w:b w:val="0"/>
          <w:noProof w:val="0"/>
        </w:rPr>
        <w:t>&lt;/NumAm&gt;</w:t>
      </w:r>
    </w:p>
    <w:p w:rsidR="00671E64" w:rsidRPr="000F7CEB" w:rsidP="00671E64" w14:paraId="40892C36" w14:textId="77777777">
      <w:pPr>
        <w:pStyle w:val="NormalBold"/>
      </w:pPr>
      <w:r w:rsidRPr="000F7CEB">
        <w:rPr>
          <w:rStyle w:val="HideTWBExt"/>
          <w:b w:val="0"/>
          <w:noProof w:val="0"/>
        </w:rPr>
        <w:t>&lt;RepeatBlock-By&gt;&lt;Members&gt;</w:t>
      </w:r>
      <w:r w:rsidRPr="000F7CEB">
        <w:rPr>
          <w:color w:val="0000F0"/>
        </w:rPr>
        <w:t>Reinis Pozņaks, Michał Dworczyk, Mariusz Kamiński</w:t>
      </w:r>
      <w:r w:rsidRPr="000F7CEB">
        <w:rPr>
          <w:rStyle w:val="HideTWBExt"/>
          <w:b w:val="0"/>
          <w:noProof w:val="0"/>
        </w:rPr>
        <w:t>&lt;/Members&gt;</w:t>
      </w:r>
    </w:p>
    <w:p w:rsidR="00671E64" w:rsidRPr="000F7CEB" w:rsidP="00671E64" w14:paraId="6971F47F" w14:textId="77777777">
      <w:pPr>
        <w:pStyle w:val="NormalBold"/>
      </w:pPr>
      <w:r w:rsidRPr="000F7CEB">
        <w:rPr>
          <w:rStyle w:val="HideTWBExt"/>
          <w:b w:val="0"/>
          <w:noProof w:val="0"/>
        </w:rPr>
        <w:t>&lt;/RepeatBlock-By&gt;</w:t>
      </w:r>
    </w:p>
    <w:p w:rsidR="00671E64" w:rsidRPr="000F7CEB" w:rsidP="00671E64" w14:paraId="53BDA70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BD4076" w14:textId="77777777">
      <w:pPr>
        <w:pStyle w:val="NormalBold"/>
      </w:pPr>
      <w:r w:rsidRPr="000F7CEB">
        <w:rPr>
          <w:rStyle w:val="HideTWBExt"/>
          <w:b w:val="0"/>
          <w:noProof w:val="0"/>
        </w:rPr>
        <w:t>&lt;Article&gt;</w:t>
      </w:r>
      <w:r w:rsidRPr="000F7CEB">
        <w:rPr>
          <w:color w:val="0000F0"/>
        </w:rPr>
        <w:t>Paragraph 7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D1052E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5EB9F2" w14:textId="77777777"/>
        </w:tc>
      </w:tr>
      <w:tr w14:paraId="2FD141C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649478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49D730" w14:textId="77777777">
            <w:pPr>
              <w:pStyle w:val="AmColumnHeading"/>
            </w:pPr>
            <w:r w:rsidRPr="000F7CEB">
              <w:rPr>
                <w:color w:val="0000F5"/>
              </w:rPr>
              <w:t>Amendment</w:t>
            </w:r>
          </w:p>
        </w:tc>
      </w:tr>
      <w:tr w14:paraId="46166D6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9D53401" w14:textId="77777777">
            <w:pPr>
              <w:pStyle w:val="Normal6a"/>
            </w:pPr>
          </w:p>
        </w:tc>
        <w:tc>
          <w:tcPr>
            <w:tcW w:w="4876" w:type="dxa"/>
            <w:tcBorders>
              <w:top w:val="nil"/>
              <w:left w:val="nil"/>
              <w:bottom w:val="nil"/>
              <w:right w:val="nil"/>
            </w:tcBorders>
          </w:tcPr>
          <w:p w:rsidR="00671E64" w:rsidRPr="000F7CEB" w:rsidP="003C5684" w14:paraId="5338D37E" w14:textId="77777777">
            <w:pPr>
              <w:pStyle w:val="Normal6a"/>
            </w:pPr>
            <w:r w:rsidRPr="000F7CEB">
              <w:rPr>
                <w:b/>
                <w:i/>
                <w:color w:val="000005"/>
              </w:rPr>
              <w:t>7 d.</w:t>
            </w:r>
            <w:r w:rsidRPr="000F7CEB">
              <w:rPr>
                <w:color w:val="000005"/>
              </w:rPr>
              <w:tab/>
            </w:r>
            <w:r w:rsidRPr="000F7CEB">
              <w:rPr>
                <w:b/>
                <w:i/>
                <w:color w:val="000005"/>
              </w:rPr>
              <w:t>Condemns in the strongest terms North Korea's role in aiding Russia's war of aggression against Ukraine through the supply of military equipment and weaponry actively deployed on the battlefield, as well as the reported deployment of North Korean soldiers to Russia to directly participate in the war; deplores North Korea's actions as a blatant violation of international norms, which does not only intensify the war but also poses significant security risks to Europe and the broader international community; it is of grave concern that North Korea, reportedly with backing from China, uses this war as a platform to study advanced combat tactics, including drone warfare, with the clear intention of applying these techniques in potential future wars;</w:t>
            </w:r>
          </w:p>
        </w:tc>
      </w:tr>
    </w:tbl>
    <w:p w:rsidR="00671E64" w:rsidRPr="000F7CEB" w:rsidP="00671E64" w14:paraId="656FE0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FF47367" w14:textId="77777777">
      <w:r w:rsidRPr="000F7CEB">
        <w:rPr>
          <w:rStyle w:val="HideTWBExt"/>
          <w:noProof w:val="0"/>
        </w:rPr>
        <w:t>&lt;/Amend&gt;</w:t>
      </w:r>
    </w:p>
    <w:p w:rsidR="00671E64" w:rsidRPr="000F7CEB" w:rsidP="00671E64" w14:paraId="66DCE6F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260</w:t>
      </w:r>
      <w:r w:rsidRPr="000F7CEB">
        <w:rPr>
          <w:rStyle w:val="HideTWBExt"/>
          <w:b w:val="0"/>
          <w:noProof w:val="0"/>
        </w:rPr>
        <w:t>&lt;/NumAm&gt;</w:t>
      </w:r>
    </w:p>
    <w:p w:rsidR="00671E64" w:rsidRPr="000F7CEB" w:rsidP="00671E64" w14:paraId="43954967"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12DCCAF" w14:textId="77777777">
      <w:pPr>
        <w:pStyle w:val="NormalBold"/>
      </w:pPr>
      <w:r w:rsidRPr="000F7CEB">
        <w:rPr>
          <w:rStyle w:val="HideTWBExt"/>
          <w:b w:val="0"/>
          <w:noProof w:val="0"/>
        </w:rPr>
        <w:t>&lt;/RepeatBlock-By&gt;</w:t>
      </w:r>
    </w:p>
    <w:p w:rsidR="00671E64" w:rsidRPr="000F7CEB" w:rsidP="00671E64" w14:paraId="65122E5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8988FE" w14:textId="77777777">
      <w:pPr>
        <w:pStyle w:val="NormalBold"/>
      </w:pPr>
      <w:r w:rsidRPr="000F7CEB">
        <w:rPr>
          <w:rStyle w:val="HideTWBExt"/>
          <w:b w:val="0"/>
          <w:noProof w:val="0"/>
        </w:rPr>
        <w:t>&lt;Article&gt;</w:t>
      </w:r>
      <w:r w:rsidRPr="000F7CEB">
        <w:rPr>
          <w:color w:val="0000F0"/>
        </w:rPr>
        <w:t>Paragraph 7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2C495D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593EA3" w14:textId="77777777"/>
        </w:tc>
      </w:tr>
      <w:tr w14:paraId="300F477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B4E31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8780972" w14:textId="77777777">
            <w:pPr>
              <w:pStyle w:val="AmColumnHeading"/>
            </w:pPr>
            <w:r w:rsidRPr="000F7CEB">
              <w:rPr>
                <w:color w:val="0000F5"/>
              </w:rPr>
              <w:t>Amendment</w:t>
            </w:r>
          </w:p>
        </w:tc>
      </w:tr>
      <w:tr w14:paraId="7F75A6A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345240" w14:textId="77777777">
            <w:pPr>
              <w:pStyle w:val="Normal6a"/>
            </w:pPr>
          </w:p>
        </w:tc>
        <w:tc>
          <w:tcPr>
            <w:tcW w:w="4876" w:type="dxa"/>
            <w:tcBorders>
              <w:top w:val="nil"/>
              <w:left w:val="nil"/>
              <w:bottom w:val="nil"/>
              <w:right w:val="nil"/>
            </w:tcBorders>
          </w:tcPr>
          <w:p w:rsidR="00671E64" w:rsidRPr="000F7CEB" w:rsidP="003C5684" w14:paraId="534454CA" w14:textId="77777777">
            <w:pPr>
              <w:pStyle w:val="Normal6a"/>
            </w:pPr>
            <w:r w:rsidRPr="000F7CEB">
              <w:rPr>
                <w:b/>
                <w:i/>
                <w:color w:val="000005"/>
              </w:rPr>
              <w:t>7 e.</w:t>
            </w:r>
            <w:r w:rsidRPr="000F7CEB">
              <w:rPr>
                <w:color w:val="000005"/>
              </w:rPr>
              <w:tab/>
            </w:r>
            <w:r w:rsidRPr="000F7CEB">
              <w:rPr>
                <w:b/>
                <w:i/>
                <w:color w:val="000005"/>
              </w:rPr>
              <w:t>Recognises that the intervention of North Korea in Russia’s war of aggression against Ukraine directly undermines global stability, heightens security risks in the Asia-Pacific and beyond; calls for decisive countermeasures to halt North Korea’s direct and indirect support of Russia’s military and involvement in sanctions evasion as both of which threaten peace and embolden forces working against the international rules-based order and collective security frameworks worldwide;</w:t>
            </w:r>
          </w:p>
        </w:tc>
      </w:tr>
    </w:tbl>
    <w:p w:rsidR="00671E64" w:rsidRPr="000F7CEB" w:rsidP="00671E64" w14:paraId="5F87CD6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7E0D098" w14:textId="77777777">
      <w:r w:rsidRPr="000F7CEB">
        <w:rPr>
          <w:rStyle w:val="HideTWBExt"/>
          <w:noProof w:val="0"/>
        </w:rPr>
        <w:t>&lt;/Amend&gt;</w:t>
      </w:r>
    </w:p>
    <w:p w:rsidR="00671E64" w:rsidRPr="000F7CEB" w:rsidP="00671E64" w14:paraId="777EE38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261</w:t>
      </w:r>
      <w:r w:rsidRPr="000F7CEB">
        <w:rPr>
          <w:rStyle w:val="HideTWBExt"/>
          <w:b w:val="0"/>
          <w:noProof w:val="0"/>
        </w:rPr>
        <w:t>&lt;/NumAm&gt;</w:t>
      </w:r>
    </w:p>
    <w:p w:rsidR="00671E64" w:rsidRPr="000F7CEB" w:rsidP="00671E64" w14:paraId="59EBFB00" w14:textId="77777777">
      <w:pPr>
        <w:pStyle w:val="NormalBold"/>
      </w:pPr>
      <w:r w:rsidRPr="000F7CEB">
        <w:rPr>
          <w:rStyle w:val="HideTWBExt"/>
          <w:b w:val="0"/>
          <w:noProof w:val="0"/>
        </w:rPr>
        <w:t>&lt;RepeatBlock-By&gt;&lt;Members&gt;</w:t>
      </w:r>
      <w:r w:rsidRPr="000F7CEB">
        <w:rPr>
          <w:color w:val="0000F0"/>
        </w:rPr>
        <w:t>Petras Auštrevičius, Hilde Vautmans, Dan Barna, Bart Groothuis, Ilhan Kyuchyuk, Lucia Yar</w:t>
      </w:r>
      <w:r w:rsidRPr="000F7CEB">
        <w:rPr>
          <w:rStyle w:val="HideTWBExt"/>
          <w:b w:val="0"/>
          <w:noProof w:val="0"/>
        </w:rPr>
        <w:t>&lt;/Members&gt;</w:t>
      </w:r>
    </w:p>
    <w:p w:rsidR="00671E64" w:rsidRPr="000F7CEB" w:rsidP="00671E64" w14:paraId="4D090F22" w14:textId="77777777">
      <w:pPr>
        <w:pStyle w:val="NormalBold"/>
      </w:pPr>
      <w:r w:rsidRPr="000F7CEB">
        <w:rPr>
          <w:rStyle w:val="HideTWBExt"/>
          <w:b w:val="0"/>
          <w:noProof w:val="0"/>
        </w:rPr>
        <w:t>&lt;/RepeatBlock-By&gt;</w:t>
      </w:r>
    </w:p>
    <w:p w:rsidR="00671E64" w:rsidRPr="000F7CEB" w:rsidP="00671E64" w14:paraId="6F9666E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F6F77F"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26C922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881B0E8" w14:textId="77777777"/>
        </w:tc>
      </w:tr>
      <w:tr w14:paraId="7AFA3C2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3045F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F85C50" w14:textId="77777777">
            <w:pPr>
              <w:pStyle w:val="AmColumnHeading"/>
            </w:pPr>
            <w:r w:rsidRPr="000F7CEB">
              <w:rPr>
                <w:color w:val="0000F5"/>
              </w:rPr>
              <w:t>Amendment</w:t>
            </w:r>
          </w:p>
        </w:tc>
      </w:tr>
      <w:tr w14:paraId="10E5CFF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CE2B53A" w14:textId="77777777">
            <w:pPr>
              <w:pStyle w:val="Normal6a"/>
            </w:pPr>
          </w:p>
        </w:tc>
        <w:tc>
          <w:tcPr>
            <w:tcW w:w="4876" w:type="dxa"/>
            <w:tcBorders>
              <w:top w:val="nil"/>
              <w:left w:val="nil"/>
              <w:bottom w:val="nil"/>
              <w:right w:val="nil"/>
            </w:tcBorders>
          </w:tcPr>
          <w:p w:rsidR="00671E64" w:rsidRPr="000F7CEB" w:rsidP="003C5684" w14:paraId="504F6516" w14:textId="77777777">
            <w:pPr>
              <w:pStyle w:val="Normal6a"/>
            </w:pPr>
            <w:r w:rsidRPr="000F7CEB">
              <w:rPr>
                <w:b/>
                <w:i/>
                <w:color w:val="000005"/>
              </w:rPr>
              <w:t>7 a.</w:t>
            </w:r>
            <w:r w:rsidRPr="000F7CEB">
              <w:rPr>
                <w:color w:val="000005"/>
              </w:rPr>
              <w:tab/>
            </w:r>
            <w:r w:rsidRPr="000F7CEB">
              <w:rPr>
                <w:b/>
                <w:i/>
                <w:color w:val="000005"/>
              </w:rPr>
              <w:t>Strongly condemns the deployment and training of thousands of North Korean troops in Russia in support of its war of aggression against Ukraine, and views such action as an attempt to further escalate the conflict;</w:t>
            </w:r>
          </w:p>
        </w:tc>
      </w:tr>
    </w:tbl>
    <w:p w:rsidR="00671E64" w:rsidRPr="000F7CEB" w:rsidP="00671E64" w14:paraId="5B6706F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A826D2C" w14:textId="77777777">
      <w:r w:rsidRPr="000F7CEB">
        <w:rPr>
          <w:rStyle w:val="HideTWBExt"/>
          <w:noProof w:val="0"/>
        </w:rPr>
        <w:t>&lt;/Amend&gt;</w:t>
      </w:r>
    </w:p>
    <w:p w:rsidR="00671E64" w:rsidRPr="000F7CEB" w:rsidP="00671E64" w14:paraId="3062003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262</w:t>
      </w:r>
      <w:r w:rsidRPr="000F7CEB">
        <w:rPr>
          <w:rStyle w:val="HideTWBExt"/>
          <w:b w:val="0"/>
          <w:noProof w:val="0"/>
        </w:rPr>
        <w:t>&lt;/NumAm&gt;</w:t>
      </w:r>
    </w:p>
    <w:p w:rsidR="00671E64" w:rsidRPr="000F7CEB" w:rsidP="00671E64" w14:paraId="3AAF8331"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7A48CBA2" w14:textId="77777777">
      <w:pPr>
        <w:pStyle w:val="NormalBold"/>
      </w:pPr>
      <w:r w:rsidRPr="000F7CEB">
        <w:rPr>
          <w:rStyle w:val="HideTWBExt"/>
          <w:b w:val="0"/>
          <w:noProof w:val="0"/>
        </w:rPr>
        <w:t>&lt;/RepeatBlock-By&gt;</w:t>
      </w:r>
    </w:p>
    <w:p w:rsidR="00671E64" w:rsidRPr="000F7CEB" w:rsidP="00671E64" w14:paraId="55B9081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677B56B"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AA8932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778EA8" w14:textId="77777777"/>
        </w:tc>
      </w:tr>
      <w:tr w14:paraId="3912C99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21397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A7952D" w14:textId="77777777">
            <w:pPr>
              <w:pStyle w:val="AmColumnHeading"/>
            </w:pPr>
            <w:r w:rsidRPr="000F7CEB">
              <w:rPr>
                <w:color w:val="0000F5"/>
              </w:rPr>
              <w:t>Amendment</w:t>
            </w:r>
          </w:p>
        </w:tc>
      </w:tr>
      <w:tr w14:paraId="259DC9B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CCBBF0" w14:textId="77777777">
            <w:pPr>
              <w:pStyle w:val="Normal6a"/>
            </w:pPr>
          </w:p>
        </w:tc>
        <w:tc>
          <w:tcPr>
            <w:tcW w:w="4876" w:type="dxa"/>
            <w:tcBorders>
              <w:top w:val="nil"/>
              <w:left w:val="nil"/>
              <w:bottom w:val="nil"/>
              <w:right w:val="nil"/>
            </w:tcBorders>
          </w:tcPr>
          <w:p w:rsidR="00671E64" w:rsidRPr="000F7CEB" w:rsidP="003C5684" w14:paraId="6952B95B" w14:textId="77777777">
            <w:pPr>
              <w:pStyle w:val="Normal6a"/>
            </w:pPr>
            <w:r w:rsidRPr="000F7CEB">
              <w:rPr>
                <w:b/>
                <w:i/>
                <w:color w:val="000005"/>
              </w:rPr>
              <w:t>7 a.</w:t>
            </w:r>
            <w:r w:rsidRPr="000F7CEB">
              <w:rPr>
                <w:color w:val="000005"/>
              </w:rPr>
              <w:tab/>
            </w:r>
            <w:r w:rsidRPr="000F7CEB">
              <w:rPr>
                <w:b/>
                <w:i/>
                <w:color w:val="000005"/>
              </w:rPr>
              <w:t>Strongly condemns North Korea and Iran for their reported provision of weapons and military support to Russia, with North Korea also supplying military personnel, thereby fuelling the illegal and unprovoked war of aggression against Ukraine;</w:t>
            </w:r>
          </w:p>
        </w:tc>
      </w:tr>
    </w:tbl>
    <w:p w:rsidR="00671E64" w:rsidRPr="000F7CEB" w:rsidP="00671E64" w14:paraId="3150AD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0D91B0" w14:textId="77777777">
      <w:r w:rsidRPr="000F7CEB">
        <w:rPr>
          <w:rStyle w:val="HideTWBExt"/>
          <w:noProof w:val="0"/>
        </w:rPr>
        <w:t>&lt;/Amend&gt;</w:t>
      </w:r>
    </w:p>
    <w:p w:rsidR="00671E64" w:rsidRPr="000F7CEB" w:rsidP="00671E64" w14:paraId="54511FD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263</w:t>
      </w:r>
      <w:r w:rsidRPr="000F7CEB">
        <w:rPr>
          <w:rStyle w:val="HideTWBExt"/>
          <w:b w:val="0"/>
          <w:noProof w:val="0"/>
        </w:rPr>
        <w:t>&lt;/NumAm&gt;</w:t>
      </w:r>
    </w:p>
    <w:p w:rsidR="00671E64" w:rsidRPr="000F7CEB" w:rsidP="00671E64" w14:paraId="473F73BD"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6848046E" w14:textId="77777777">
      <w:pPr>
        <w:pStyle w:val="NormalBold"/>
      </w:pPr>
      <w:r w:rsidRPr="000F7CEB">
        <w:rPr>
          <w:rStyle w:val="HideTWBExt"/>
          <w:b w:val="0"/>
          <w:noProof w:val="0"/>
        </w:rPr>
        <w:t>&lt;/RepeatBlock-By&gt;</w:t>
      </w:r>
    </w:p>
    <w:p w:rsidR="00671E64" w:rsidRPr="000F7CEB" w:rsidP="00671E64" w14:paraId="2DDEE9F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C1B7AA"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008BB9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1AFCAED" w14:textId="77777777"/>
        </w:tc>
      </w:tr>
      <w:tr w14:paraId="1FD24F8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11735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A8372A6" w14:textId="77777777">
            <w:pPr>
              <w:pStyle w:val="AmColumnHeading"/>
            </w:pPr>
            <w:r w:rsidRPr="000F7CEB">
              <w:rPr>
                <w:color w:val="0000F5"/>
              </w:rPr>
              <w:t>Amendment</w:t>
            </w:r>
          </w:p>
        </w:tc>
      </w:tr>
      <w:tr w14:paraId="7A2A118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41C662" w14:textId="77777777">
            <w:pPr>
              <w:pStyle w:val="Normal6a"/>
            </w:pPr>
          </w:p>
        </w:tc>
        <w:tc>
          <w:tcPr>
            <w:tcW w:w="4876" w:type="dxa"/>
            <w:tcBorders>
              <w:top w:val="nil"/>
              <w:left w:val="nil"/>
              <w:bottom w:val="nil"/>
              <w:right w:val="nil"/>
            </w:tcBorders>
          </w:tcPr>
          <w:p w:rsidR="00671E64" w:rsidRPr="000F7CEB" w:rsidP="003C5684" w14:paraId="10647D5D" w14:textId="77777777">
            <w:pPr>
              <w:pStyle w:val="Normal6a"/>
            </w:pPr>
            <w:r w:rsidRPr="000F7CEB">
              <w:rPr>
                <w:b/>
                <w:i/>
                <w:color w:val="000005"/>
              </w:rPr>
              <w:t>7a</w:t>
            </w:r>
            <w:r w:rsidRPr="000F7CEB">
              <w:rPr>
                <w:color w:val="000005"/>
              </w:rPr>
              <w:tab/>
            </w:r>
            <w:r w:rsidRPr="000F7CEB">
              <w:rPr>
                <w:b/>
                <w:i/>
                <w:color w:val="000005"/>
              </w:rPr>
              <w:t>Is extremely concerned about the information that Russia now has more than 10 000 North Korean troops; strongly condemns North Korea’s involvement in Russia’s war of aggression against Ukraine;</w:t>
            </w:r>
          </w:p>
        </w:tc>
      </w:tr>
    </w:tbl>
    <w:p w:rsidR="00671E64" w:rsidRPr="000F7CEB" w:rsidP="00671E64" w14:paraId="3AEE6EF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682398D3" w14:textId="77777777">
      <w:r w:rsidRPr="000F7CEB">
        <w:rPr>
          <w:rStyle w:val="HideTWBExt"/>
          <w:noProof w:val="0"/>
        </w:rPr>
        <w:t>&lt;/Amend&gt;</w:t>
      </w:r>
    </w:p>
    <w:p w:rsidR="00671E64" w:rsidRPr="000F7CEB" w:rsidP="00671E64" w14:paraId="2486FE6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264</w:t>
      </w:r>
      <w:r w:rsidRPr="000F7CEB">
        <w:rPr>
          <w:rStyle w:val="HideTWBExt"/>
          <w:b w:val="0"/>
          <w:noProof w:val="0"/>
        </w:rPr>
        <w:t>&lt;/NumAm&gt;</w:t>
      </w:r>
    </w:p>
    <w:p w:rsidR="00671E64" w:rsidRPr="000F7CEB" w:rsidP="00671E64" w14:paraId="69D9FFB1" w14:textId="77777777">
      <w:pPr>
        <w:pStyle w:val="NormalBold"/>
      </w:pPr>
      <w:r w:rsidRPr="000F7CEB">
        <w:rPr>
          <w:rStyle w:val="HideTWBExt"/>
          <w:b w:val="0"/>
          <w:noProof w:val="0"/>
        </w:rPr>
        <w:t>&lt;RepeatBlock-By&gt;&lt;Members&gt;</w:t>
      </w:r>
      <w:r w:rsidRPr="000F7CEB">
        <w:rPr>
          <w:color w:val="0000F0"/>
        </w:rPr>
        <w:t>Ivaylo Valchev</w:t>
      </w:r>
      <w:r w:rsidRPr="000F7CEB">
        <w:rPr>
          <w:rStyle w:val="HideTWBExt"/>
          <w:b w:val="0"/>
          <w:noProof w:val="0"/>
        </w:rPr>
        <w:t>&lt;/Members&gt;</w:t>
      </w:r>
    </w:p>
    <w:p w:rsidR="00671E64" w:rsidRPr="000F7CEB" w:rsidP="00671E64" w14:paraId="6B33206F" w14:textId="77777777">
      <w:pPr>
        <w:pStyle w:val="NormalBold"/>
      </w:pPr>
      <w:r w:rsidRPr="000F7CEB">
        <w:rPr>
          <w:rStyle w:val="HideTWBExt"/>
          <w:b w:val="0"/>
          <w:noProof w:val="0"/>
        </w:rPr>
        <w:t>&lt;/RepeatBlock-By&gt;</w:t>
      </w:r>
    </w:p>
    <w:p w:rsidR="00671E64" w:rsidRPr="000F7CEB" w:rsidP="00671E64" w14:paraId="23703B3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39B5377"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ACB64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8DDCA75" w14:textId="77777777"/>
        </w:tc>
      </w:tr>
      <w:tr w14:paraId="266EEB4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D8CDF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61EA85" w14:textId="77777777">
            <w:pPr>
              <w:pStyle w:val="AmColumnHeading"/>
            </w:pPr>
            <w:r w:rsidRPr="000F7CEB">
              <w:rPr>
                <w:color w:val="0000F5"/>
              </w:rPr>
              <w:t>Amendment</w:t>
            </w:r>
          </w:p>
        </w:tc>
      </w:tr>
      <w:tr w14:paraId="434751E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844B91F" w14:textId="77777777">
            <w:pPr>
              <w:pStyle w:val="Normal6a"/>
            </w:pPr>
          </w:p>
        </w:tc>
        <w:tc>
          <w:tcPr>
            <w:tcW w:w="4876" w:type="dxa"/>
            <w:tcBorders>
              <w:top w:val="nil"/>
              <w:left w:val="nil"/>
              <w:bottom w:val="nil"/>
              <w:right w:val="nil"/>
            </w:tcBorders>
          </w:tcPr>
          <w:p w:rsidR="00671E64" w:rsidRPr="000F7CEB" w:rsidP="003C5684" w14:paraId="4F7E81D3" w14:textId="77777777">
            <w:pPr>
              <w:pStyle w:val="Normal6a"/>
            </w:pPr>
            <w:r w:rsidRPr="000F7CEB">
              <w:rPr>
                <w:b/>
                <w:i/>
                <w:color w:val="000005"/>
              </w:rPr>
              <w:t>7а.</w:t>
            </w:r>
            <w:r w:rsidRPr="000F7CEB">
              <w:rPr>
                <w:color w:val="000005"/>
              </w:rPr>
              <w:tab/>
            </w:r>
            <w:r w:rsidRPr="000F7CEB">
              <w:rPr>
                <w:b/>
                <w:i/>
                <w:color w:val="000005"/>
              </w:rPr>
              <w:t>Condemns North Korea’s involvement in Russia’s war against Ukraine; highlights the need for defence cooperation between the EU and South Korea;</w:t>
            </w:r>
          </w:p>
        </w:tc>
      </w:tr>
    </w:tbl>
    <w:p w:rsidR="00671E64" w:rsidRPr="000F7CEB" w:rsidP="00671E64" w14:paraId="221D9AA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{BG}</w:t>
      </w:r>
      <w:r w:rsidRPr="000F7CEB">
        <w:rPr>
          <w:color w:val="0000F0"/>
        </w:rPr>
        <w:t>bg</w:t>
      </w:r>
      <w:r w:rsidRPr="000F7CEB">
        <w:rPr>
          <w:rStyle w:val="HideTWBExt"/>
          <w:noProof w:val="0"/>
        </w:rPr>
        <w:t>&lt;/Original&gt;</w:t>
      </w:r>
    </w:p>
    <w:p w:rsidR="00671E64" w:rsidRPr="000F7CEB" w:rsidP="00671E64" w14:paraId="64C2D80D" w14:textId="77777777">
      <w:r w:rsidRPr="000F7CEB">
        <w:rPr>
          <w:rStyle w:val="HideTWBExt"/>
          <w:noProof w:val="0"/>
        </w:rPr>
        <w:t>&lt;/Amend&gt;</w:t>
      </w:r>
    </w:p>
    <w:p w:rsidR="00671E64" w:rsidRPr="000F7CEB" w:rsidP="00671E64" w14:paraId="749C222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265</w:t>
      </w:r>
      <w:r w:rsidRPr="000F7CEB">
        <w:rPr>
          <w:rStyle w:val="HideTWBExt"/>
          <w:b w:val="0"/>
          <w:noProof w:val="0"/>
        </w:rPr>
        <w:t>&lt;/NumAm&gt;</w:t>
      </w:r>
    </w:p>
    <w:p w:rsidR="00671E64" w:rsidRPr="000F7CEB" w:rsidP="00671E64" w14:paraId="24D80692"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0E80CA03" w14:textId="77777777">
      <w:pPr>
        <w:pStyle w:val="NormalBold"/>
      </w:pPr>
      <w:r w:rsidRPr="000F7CEB">
        <w:rPr>
          <w:rStyle w:val="HideTWBExt"/>
          <w:b w:val="0"/>
          <w:noProof w:val="0"/>
        </w:rPr>
        <w:t>&lt;/RepeatBlock-By&gt;</w:t>
      </w:r>
    </w:p>
    <w:p w:rsidR="00671E64" w:rsidRPr="000F7CEB" w:rsidP="00671E64" w14:paraId="7DD286B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861796" w14:textId="77777777">
      <w:pPr>
        <w:pStyle w:val="NormalBold"/>
      </w:pPr>
      <w:r w:rsidRPr="000F7CEB">
        <w:rPr>
          <w:rStyle w:val="HideTWBExt"/>
          <w:b w:val="0"/>
          <w:noProof w:val="0"/>
        </w:rPr>
        <w:t>&lt;Article&gt;</w:t>
      </w:r>
      <w:r w:rsidRPr="000F7CEB">
        <w:rPr>
          <w:color w:val="0000F0"/>
        </w:rPr>
        <w:t>Paragraph 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F0D393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437C89" w14:textId="77777777"/>
        </w:tc>
      </w:tr>
      <w:tr w14:paraId="08B9BA3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95985B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6CBDCB" w14:textId="77777777">
            <w:pPr>
              <w:pStyle w:val="AmColumnHeading"/>
            </w:pPr>
            <w:r w:rsidRPr="000F7CEB">
              <w:rPr>
                <w:color w:val="0000F5"/>
              </w:rPr>
              <w:t>Amendment</w:t>
            </w:r>
          </w:p>
        </w:tc>
      </w:tr>
      <w:tr w14:paraId="707716C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8297C90" w14:textId="77777777">
            <w:pPr>
              <w:pStyle w:val="Normal6a"/>
            </w:pPr>
          </w:p>
        </w:tc>
        <w:tc>
          <w:tcPr>
            <w:tcW w:w="4876" w:type="dxa"/>
            <w:tcBorders>
              <w:top w:val="nil"/>
              <w:left w:val="nil"/>
              <w:bottom w:val="nil"/>
              <w:right w:val="nil"/>
            </w:tcBorders>
          </w:tcPr>
          <w:p w:rsidR="00671E64" w:rsidRPr="000F7CEB" w:rsidP="003C5684" w14:paraId="4A9C7D13" w14:textId="77777777">
            <w:pPr>
              <w:pStyle w:val="Normal6a"/>
            </w:pPr>
            <w:r w:rsidRPr="000F7CEB">
              <w:rPr>
                <w:b/>
                <w:i/>
                <w:color w:val="000005"/>
              </w:rPr>
              <w:t>7 a.</w:t>
            </w:r>
            <w:r w:rsidRPr="000F7CEB">
              <w:rPr>
                <w:color w:val="000005"/>
              </w:rPr>
              <w:tab/>
            </w:r>
            <w:r w:rsidRPr="000F7CEB">
              <w:rPr>
                <w:b/>
                <w:i/>
                <w:color w:val="000005"/>
              </w:rPr>
              <w:t>Expresses concern over Iran’s provision of thousands of Shahed drones to Russia, which heightens the risk of potential Iranian military involvement in Ukraine, alongside further support from North Korea</w:t>
            </w:r>
            <w:r w:rsidRPr="000F7CEB">
              <w:rPr>
                <w:b/>
                <w:i/>
                <w:color w:val="000005"/>
                <w:vertAlign w:val="superscript"/>
              </w:rPr>
              <w:t>1a</w:t>
            </w:r>
            <w:r w:rsidRPr="000F7CEB">
              <w:rPr>
                <w:b/>
                <w:i/>
                <w:color w:val="000005"/>
              </w:rPr>
              <w:t>;</w:t>
            </w:r>
          </w:p>
        </w:tc>
      </w:tr>
      <w:tr w14:paraId="021A88E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B2623C" w14:textId="77777777"/>
        </w:tc>
        <w:tc>
          <w:tcPr>
            <w:tcW w:w="4876" w:type="dxa"/>
            <w:tcBorders>
              <w:top w:val="nil"/>
              <w:left w:val="nil"/>
              <w:bottom w:val="nil"/>
              <w:right w:val="nil"/>
            </w:tcBorders>
          </w:tcPr>
          <w:p w:rsidR="00671E64" w:rsidRPr="000F7CEB" w:rsidP="003C5684" w14:paraId="0D6F4E46" w14:textId="77777777">
            <w:pPr>
              <w:pStyle w:val="Normal6a"/>
            </w:pPr>
            <w:r w:rsidRPr="000F7CEB">
              <w:rPr>
                <w:b/>
                <w:i/>
                <w:color w:val="000005"/>
              </w:rPr>
              <w:t>_________________</w:t>
            </w:r>
          </w:p>
        </w:tc>
      </w:tr>
      <w:tr w14:paraId="045BAA9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F03E076" w14:textId="77777777"/>
        </w:tc>
        <w:tc>
          <w:tcPr>
            <w:tcW w:w="4876" w:type="dxa"/>
            <w:tcBorders>
              <w:top w:val="nil"/>
              <w:left w:val="nil"/>
              <w:bottom w:val="nil"/>
              <w:right w:val="nil"/>
            </w:tcBorders>
          </w:tcPr>
          <w:p w:rsidR="00671E64" w:rsidRPr="000F7CEB" w:rsidP="003C5684" w14:paraId="62C6EC14" w14:textId="77777777">
            <w:pPr>
              <w:pStyle w:val="Normal6a"/>
            </w:pPr>
            <w:r w:rsidRPr="000F7CEB">
              <w:rPr>
                <w:b/>
                <w:i/>
                <w:color w:val="000005"/>
                <w:vertAlign w:val="superscript"/>
              </w:rPr>
              <w:t>1a</w:t>
            </w:r>
            <w:r w:rsidRPr="000F7CEB">
              <w:rPr>
                <w:color w:val="000005"/>
              </w:rPr>
              <w:t xml:space="preserve"> </w:t>
            </w:r>
            <w:r w:rsidRPr="000F7CEB">
              <w:rPr>
                <w:b/>
                <w:i/>
                <w:color w:val="000005"/>
              </w:rPr>
              <w:t>https://www.reuters.com/world/europe/ukraine-says-russia-launched-8060-iran-developed-drones-during-war-2024-09-13/</w:t>
            </w:r>
          </w:p>
        </w:tc>
      </w:tr>
    </w:tbl>
    <w:p w:rsidR="00671E64" w:rsidRPr="000F7CEB" w:rsidP="00671E64" w14:paraId="4BACF95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E744B1" w14:textId="77777777">
      <w:r w:rsidRPr="000F7CEB">
        <w:rPr>
          <w:rStyle w:val="HideTWBExt"/>
          <w:noProof w:val="0"/>
        </w:rPr>
        <w:t>&lt;/Amend&gt;</w:t>
      </w:r>
    </w:p>
    <w:p w:rsidR="00671E64" w:rsidRPr="000F7CEB" w:rsidP="00671E64" w14:paraId="0EE5220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266</w:t>
      </w:r>
      <w:r w:rsidRPr="000F7CEB">
        <w:rPr>
          <w:rStyle w:val="HideTWBExt"/>
          <w:b w:val="0"/>
          <w:noProof w:val="0"/>
        </w:rPr>
        <w:t>&lt;/NumAm&gt;</w:t>
      </w:r>
    </w:p>
    <w:p w:rsidR="00671E64" w:rsidRPr="000F7CEB" w:rsidP="00671E64" w14:paraId="0756BDA3"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5B5C2F3" w14:textId="77777777">
      <w:pPr>
        <w:pStyle w:val="NormalBold"/>
      </w:pPr>
      <w:r w:rsidRPr="000F7CEB">
        <w:rPr>
          <w:rStyle w:val="HideTWBExt"/>
          <w:b w:val="0"/>
          <w:noProof w:val="0"/>
        </w:rPr>
        <w:t>&lt;/RepeatBlock-By&gt;</w:t>
      </w:r>
    </w:p>
    <w:p w:rsidR="00671E64" w:rsidRPr="000F7CEB" w:rsidP="00671E64" w14:paraId="4904A89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2C55BB0" w14:textId="77777777">
      <w:pPr>
        <w:pStyle w:val="NormalBold"/>
      </w:pPr>
      <w:r w:rsidRPr="000F7CEB">
        <w:rPr>
          <w:rStyle w:val="HideTWBExt"/>
          <w:b w:val="0"/>
          <w:noProof w:val="0"/>
        </w:rPr>
        <w:t>&lt;Article&gt;</w:t>
      </w:r>
      <w:r w:rsidRPr="000F7CEB">
        <w:rPr>
          <w:color w:val="0000F0"/>
        </w:rPr>
        <w:t>Paragraph 7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FF877F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5B41CE" w14:textId="77777777"/>
        </w:tc>
      </w:tr>
      <w:tr w14:paraId="475AF6B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A20245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E1FDC81" w14:textId="77777777">
            <w:pPr>
              <w:pStyle w:val="AmColumnHeading"/>
            </w:pPr>
            <w:r w:rsidRPr="000F7CEB">
              <w:rPr>
                <w:color w:val="0000F5"/>
              </w:rPr>
              <w:t>Amendment</w:t>
            </w:r>
          </w:p>
        </w:tc>
      </w:tr>
      <w:tr w14:paraId="2B16FFC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7B87B25" w14:textId="77777777">
            <w:pPr>
              <w:pStyle w:val="Normal6a"/>
            </w:pPr>
          </w:p>
        </w:tc>
        <w:tc>
          <w:tcPr>
            <w:tcW w:w="4876" w:type="dxa"/>
            <w:tcBorders>
              <w:top w:val="nil"/>
              <w:left w:val="nil"/>
              <w:bottom w:val="nil"/>
              <w:right w:val="nil"/>
            </w:tcBorders>
          </w:tcPr>
          <w:p w:rsidR="00671E64" w:rsidRPr="000F7CEB" w:rsidP="003C5684" w14:paraId="4B58DCAF" w14:textId="77777777">
            <w:pPr>
              <w:pStyle w:val="Normal6a"/>
            </w:pPr>
            <w:r w:rsidRPr="000F7CEB">
              <w:rPr>
                <w:b/>
                <w:i/>
                <w:color w:val="000005"/>
              </w:rPr>
              <w:t>7 c.</w:t>
            </w:r>
            <w:r w:rsidRPr="000F7CEB">
              <w:rPr>
                <w:color w:val="000005"/>
              </w:rPr>
              <w:tab/>
            </w:r>
            <w:r w:rsidRPr="000F7CEB">
              <w:rPr>
                <w:b/>
                <w:i/>
                <w:color w:val="000005"/>
              </w:rPr>
              <w:t>Recognises that the supply of thousands of Shahed drones from the Islamic Republic of Iran to Russia has further cemented Iran’s role as a pariah state, accompanied with the potential for Islamic Revolutionary Guard Corps (IRGC) military intervention in Ukraine to support Moscow’s war aims, while Russia’s ongoing support from countries such as North Korea and China further demonstrate its unwavering hostility to international laws and norms;</w:t>
            </w:r>
          </w:p>
        </w:tc>
      </w:tr>
    </w:tbl>
    <w:p w:rsidR="00671E64" w:rsidRPr="000F7CEB" w:rsidP="00671E64" w14:paraId="2C5FB68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EEA6A8D" w14:textId="77777777">
      <w:r w:rsidRPr="000F7CEB">
        <w:rPr>
          <w:rStyle w:val="HideTWBExt"/>
          <w:noProof w:val="0"/>
        </w:rPr>
        <w:t>&lt;/Amend&gt;</w:t>
      </w:r>
    </w:p>
    <w:p w:rsidR="00671E64" w:rsidRPr="000F7CEB" w:rsidP="00671E64" w14:paraId="5C901E8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267</w:t>
      </w:r>
      <w:r w:rsidRPr="000F7CEB">
        <w:rPr>
          <w:rStyle w:val="HideTWBExt"/>
          <w:b w:val="0"/>
          <w:noProof w:val="0"/>
        </w:rPr>
        <w:t>&lt;/NumAm&gt;</w:t>
      </w:r>
    </w:p>
    <w:p w:rsidR="00671E64" w:rsidRPr="000F7CEB" w:rsidP="00671E64" w14:paraId="1FEEE9EC"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B90B8E9" w14:textId="77777777">
      <w:pPr>
        <w:pStyle w:val="NormalBold"/>
      </w:pPr>
      <w:r w:rsidRPr="000F7CEB">
        <w:rPr>
          <w:rStyle w:val="HideTWBExt"/>
          <w:b w:val="0"/>
          <w:noProof w:val="0"/>
        </w:rPr>
        <w:t>&lt;/RepeatBlock-By&gt;</w:t>
      </w:r>
    </w:p>
    <w:p w:rsidR="00671E64" w:rsidRPr="000F7CEB" w:rsidP="00671E64" w14:paraId="6A1282A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2A5F56" w14:textId="77777777">
      <w:pPr>
        <w:pStyle w:val="NormalBold"/>
      </w:pPr>
      <w:r w:rsidRPr="000F7CEB">
        <w:rPr>
          <w:rStyle w:val="HideTWBExt"/>
          <w:b w:val="0"/>
          <w:noProof w:val="0"/>
        </w:rPr>
        <w:t>&lt;Article&gt;</w:t>
      </w:r>
      <w:r w:rsidRPr="000F7CEB">
        <w:rPr>
          <w:color w:val="0000F0"/>
        </w:rPr>
        <w:t>Paragraph 7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B27141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9841F4" w14:textId="77777777"/>
        </w:tc>
      </w:tr>
      <w:tr w14:paraId="528484F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539B5B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1FC98F4" w14:textId="77777777">
            <w:pPr>
              <w:pStyle w:val="AmColumnHeading"/>
            </w:pPr>
            <w:r w:rsidRPr="000F7CEB">
              <w:rPr>
                <w:color w:val="0000F5"/>
              </w:rPr>
              <w:t>Amendment</w:t>
            </w:r>
          </w:p>
        </w:tc>
      </w:tr>
      <w:tr w14:paraId="3114886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0ED8D50" w14:textId="77777777">
            <w:pPr>
              <w:pStyle w:val="Normal6a"/>
            </w:pPr>
          </w:p>
        </w:tc>
        <w:tc>
          <w:tcPr>
            <w:tcW w:w="4876" w:type="dxa"/>
            <w:tcBorders>
              <w:top w:val="nil"/>
              <w:left w:val="nil"/>
              <w:bottom w:val="nil"/>
              <w:right w:val="nil"/>
            </w:tcBorders>
          </w:tcPr>
          <w:p w:rsidR="00671E64" w:rsidRPr="000F7CEB" w:rsidP="003C5684" w14:paraId="74530C87" w14:textId="77777777">
            <w:pPr>
              <w:pStyle w:val="Normal6a"/>
            </w:pPr>
            <w:r w:rsidRPr="000F7CEB">
              <w:rPr>
                <w:b/>
                <w:i/>
                <w:color w:val="000005"/>
              </w:rPr>
              <w:t>7 f.</w:t>
            </w:r>
            <w:r w:rsidRPr="000F7CEB">
              <w:rPr>
                <w:color w:val="000005"/>
              </w:rPr>
              <w:tab/>
            </w:r>
            <w:r w:rsidRPr="000F7CEB">
              <w:rPr>
                <w:b/>
                <w:i/>
                <w:color w:val="000005"/>
              </w:rPr>
              <w:t>Recognises that the supply of thousands of Shahed drones from the Islamic Republic of Iran to Russia has further cemented Iran’s role as a pariah state, accompanied with the potential for IRGC military intervention in Ukraine to support Moscow’s war aims, while Russia’s ongoing support from countries such as North Korea and China further demonstrate its unwavering hostility to international laws and norms;</w:t>
            </w:r>
          </w:p>
        </w:tc>
      </w:tr>
    </w:tbl>
    <w:p w:rsidR="00671E64" w:rsidRPr="000F7CEB" w:rsidP="00671E64" w14:paraId="7BC1F73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36C9DB" w14:textId="77777777">
      <w:r w:rsidRPr="000F7CEB">
        <w:rPr>
          <w:rStyle w:val="HideTWBExt"/>
          <w:noProof w:val="0"/>
        </w:rPr>
        <w:t>&lt;/Amend&gt;</w:t>
      </w:r>
    </w:p>
    <w:p w:rsidR="00671E64" w:rsidRPr="000F7CEB" w:rsidP="00671E64" w14:paraId="7440727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268</w:t>
      </w:r>
      <w:r w:rsidRPr="000F7CEB">
        <w:rPr>
          <w:rStyle w:val="HideTWBExt"/>
          <w:b w:val="0"/>
          <w:noProof w:val="0"/>
        </w:rPr>
        <w:t>&lt;/NumAm&gt;</w:t>
      </w:r>
    </w:p>
    <w:p w:rsidR="00671E64" w:rsidRPr="000F7CEB" w:rsidP="00671E64" w14:paraId="6774CC99"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06D9FA5A" w14:textId="77777777">
      <w:pPr>
        <w:pStyle w:val="NormalBold"/>
      </w:pPr>
      <w:r w:rsidRPr="000F7CEB">
        <w:rPr>
          <w:rStyle w:val="HideTWBExt"/>
          <w:b w:val="0"/>
          <w:noProof w:val="0"/>
        </w:rPr>
        <w:t>&lt;/RepeatBlock-By&gt;</w:t>
      </w:r>
    </w:p>
    <w:p w:rsidR="00671E64" w:rsidRPr="000F7CEB" w:rsidP="00671E64" w14:paraId="7366105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8D6B37"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27BBCA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556EAD5" w14:textId="77777777"/>
        </w:tc>
      </w:tr>
      <w:tr w14:paraId="685BB31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01334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917FD43" w14:textId="77777777">
            <w:pPr>
              <w:pStyle w:val="AmColumnHeading"/>
            </w:pPr>
            <w:r w:rsidRPr="000F7CEB">
              <w:rPr>
                <w:color w:val="0000F5"/>
              </w:rPr>
              <w:t>Amendment</w:t>
            </w:r>
          </w:p>
        </w:tc>
      </w:tr>
      <w:tr w14:paraId="617126E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F2DC64" w14:textId="77777777">
            <w:pPr>
              <w:pStyle w:val="Normal6a"/>
            </w:pPr>
            <w:r w:rsidRPr="000F7CEB">
              <w:rPr>
                <w:b/>
                <w:i/>
                <w:color w:val="0000FA"/>
              </w:rPr>
              <w:t>8.</w:t>
            </w:r>
            <w:r w:rsidRPr="000F7CEB">
              <w:rPr>
                <w:color w:val="0000FA"/>
              </w:rPr>
              <w:tab/>
            </w:r>
            <w:r w:rsidRPr="000F7CEB">
              <w:rPr>
                <w:b/>
                <w:i/>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1FFDAA0B" w14:textId="77777777">
            <w:pPr>
              <w:pStyle w:val="Normal6a"/>
            </w:pPr>
            <w:r w:rsidRPr="000F7CEB">
              <w:rPr>
                <w:b/>
                <w:i/>
                <w:color w:val="000005"/>
              </w:rPr>
              <w:t>deleted</w:t>
            </w:r>
          </w:p>
        </w:tc>
      </w:tr>
    </w:tbl>
    <w:p w:rsidR="00671E64" w:rsidRPr="000F7CEB" w:rsidP="00671E64" w14:paraId="4CEF8ED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1D47BD27" w14:textId="77777777">
      <w:r w:rsidRPr="000F7CEB">
        <w:rPr>
          <w:rStyle w:val="HideTWBExt"/>
          <w:noProof w:val="0"/>
        </w:rPr>
        <w:t>&lt;/Amend&gt;</w:t>
      </w:r>
    </w:p>
    <w:p w:rsidR="00671E64" w:rsidRPr="000F7CEB" w:rsidP="00671E64" w14:paraId="51B49F8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269</w:t>
      </w:r>
      <w:r w:rsidRPr="000F7CEB">
        <w:rPr>
          <w:rStyle w:val="HideTWBExt"/>
          <w:b w:val="0"/>
          <w:noProof w:val="0"/>
        </w:rPr>
        <w:t>&lt;/NumAm&gt;</w:t>
      </w:r>
    </w:p>
    <w:p w:rsidR="00671E64" w:rsidRPr="000F7CEB" w:rsidP="00671E64" w14:paraId="19592715"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C3D2214" w14:textId="77777777">
      <w:pPr>
        <w:pStyle w:val="NormalBold"/>
      </w:pPr>
      <w:r w:rsidRPr="000F7CEB">
        <w:rPr>
          <w:rStyle w:val="HideTWBExt"/>
          <w:b w:val="0"/>
          <w:noProof w:val="0"/>
        </w:rPr>
        <w:t>&lt;/RepeatBlock-By&gt;</w:t>
      </w:r>
    </w:p>
    <w:p w:rsidR="00671E64" w:rsidRPr="000F7CEB" w:rsidP="00671E64" w14:paraId="20511DC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2EF2956"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FC095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11B93D" w14:textId="77777777"/>
        </w:tc>
      </w:tr>
      <w:tr w14:paraId="583409D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FF209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919CAA" w14:textId="77777777">
            <w:pPr>
              <w:pStyle w:val="AmColumnHeading"/>
            </w:pPr>
            <w:r w:rsidRPr="000F7CEB">
              <w:rPr>
                <w:color w:val="0000F5"/>
              </w:rPr>
              <w:t>Amendment</w:t>
            </w:r>
          </w:p>
        </w:tc>
      </w:tr>
      <w:tr w14:paraId="49D2AD5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6B3089" w14:textId="77777777">
            <w:pPr>
              <w:pStyle w:val="Normal6a"/>
            </w:pPr>
            <w:r w:rsidRPr="000F7CEB">
              <w:rPr>
                <w:b/>
                <w:i/>
                <w:color w:val="0000FA"/>
              </w:rPr>
              <w:t>8.</w:t>
            </w:r>
            <w:r w:rsidRPr="000F7CEB">
              <w:rPr>
                <w:color w:val="0000FA"/>
              </w:rPr>
              <w:tab/>
            </w:r>
            <w:r w:rsidRPr="000F7CEB">
              <w:rPr>
                <w:b/>
                <w:i/>
                <w:color w:val="0000FA"/>
              </w:rPr>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2E31DC06" w14:textId="77777777">
            <w:pPr>
              <w:pStyle w:val="Normal6a"/>
            </w:pPr>
            <w:r w:rsidRPr="000F7CEB">
              <w:rPr>
                <w:b/>
                <w:i/>
                <w:color w:val="000005"/>
              </w:rPr>
              <w:t>deleted</w:t>
            </w:r>
          </w:p>
        </w:tc>
      </w:tr>
    </w:tbl>
    <w:p w:rsidR="00671E64" w:rsidRPr="000F7CEB" w:rsidP="00671E64" w14:paraId="3251CB2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6EBBFD6" w14:textId="77777777">
      <w:r w:rsidRPr="000F7CEB">
        <w:rPr>
          <w:rStyle w:val="HideTWBExt"/>
          <w:noProof w:val="0"/>
        </w:rPr>
        <w:t>&lt;/Amend&gt;</w:t>
      </w:r>
    </w:p>
    <w:p w:rsidR="00671E64" w:rsidRPr="000F7CEB" w:rsidP="00671E64" w14:paraId="51F90FF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270</w:t>
      </w:r>
      <w:r w:rsidRPr="000F7CEB">
        <w:rPr>
          <w:rStyle w:val="HideTWBExt"/>
          <w:b w:val="0"/>
          <w:noProof w:val="0"/>
        </w:rPr>
        <w:t>&lt;/NumAm&gt;</w:t>
      </w:r>
    </w:p>
    <w:p w:rsidR="00671E64" w:rsidRPr="000F7CEB" w:rsidP="00671E64" w14:paraId="5AE5CCB2" w14:textId="77777777">
      <w:pPr>
        <w:pStyle w:val="NormalBold"/>
      </w:pPr>
      <w:r w:rsidRPr="000F7CEB">
        <w:rPr>
          <w:rStyle w:val="HideTWBExt"/>
          <w:b w:val="0"/>
          <w:noProof w:val="0"/>
        </w:rPr>
        <w:t>&lt;RepeatBlock-By&gt;&lt;Members&gt;</w:t>
      </w:r>
      <w:r w:rsidRPr="000F7CEB">
        <w:rPr>
          <w:color w:val="0000F0"/>
        </w:rPr>
        <w:t>Özlem Demirel, Marc Botenga</w:t>
      </w:r>
      <w:r w:rsidRPr="000F7CEB">
        <w:rPr>
          <w:rStyle w:val="HideTWBExt"/>
          <w:b w:val="0"/>
          <w:noProof w:val="0"/>
        </w:rPr>
        <w:t>&lt;/Members&gt;</w:t>
      </w:r>
    </w:p>
    <w:p w:rsidR="00671E64" w:rsidRPr="000F7CEB" w:rsidP="00671E64" w14:paraId="3CEAA653" w14:textId="77777777">
      <w:pPr>
        <w:pStyle w:val="NormalBold"/>
      </w:pPr>
      <w:r w:rsidRPr="000F7CEB">
        <w:rPr>
          <w:rStyle w:val="HideTWBExt"/>
          <w:b w:val="0"/>
          <w:noProof w:val="0"/>
        </w:rPr>
        <w:t>&lt;/RepeatBlock-By&gt;</w:t>
      </w:r>
    </w:p>
    <w:p w:rsidR="00671E64" w:rsidRPr="000F7CEB" w:rsidP="00671E64" w14:paraId="10FB99F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4D7996"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EFC8D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A3E2A75" w14:textId="77777777"/>
        </w:tc>
      </w:tr>
      <w:tr w14:paraId="7B8197D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F876C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0F2BE77" w14:textId="77777777">
            <w:pPr>
              <w:pStyle w:val="AmColumnHeading"/>
            </w:pPr>
            <w:r w:rsidRPr="000F7CEB">
              <w:rPr>
                <w:color w:val="0000F5"/>
              </w:rPr>
              <w:t>Amendment</w:t>
            </w:r>
          </w:p>
        </w:tc>
      </w:tr>
      <w:tr w14:paraId="267A51F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5AB37A6" w14:textId="77777777">
            <w:pPr>
              <w:pStyle w:val="Normal6a"/>
            </w:pPr>
            <w:r w:rsidRPr="000F7CEB">
              <w:rPr>
                <w:color w:val="0000FA"/>
              </w:rPr>
              <w:t>8.</w:t>
            </w:r>
            <w:r w:rsidRPr="000F7CEB">
              <w:rPr>
                <w:color w:val="0000FA"/>
              </w:rPr>
              <w:tab/>
            </w:r>
            <w:r w:rsidRPr="000F7CEB">
              <w:rPr>
                <w:b/>
                <w:i/>
                <w:color w:val="0000FA"/>
              </w:rPr>
              <w:t>Stresses the importance</w:t>
            </w:r>
            <w:r w:rsidRPr="000F7CEB">
              <w:rPr>
                <w:color w:val="0000FA"/>
              </w:rPr>
              <w:t xml:space="preserve"> of the European Peace Facility (EPF)</w:t>
            </w:r>
            <w:r w:rsidRPr="000F7CEB">
              <w:rPr>
                <w:b/>
                <w:i/>
                <w:color w:val="0000FA"/>
              </w:rPr>
              <w:t>,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w:t>
            </w:r>
            <w:r w:rsidRPr="000F7CEB">
              <w:rPr>
                <w:color w:val="0000FA"/>
              </w:rPr>
              <w:t xml:space="preserve"> and calls for </w:t>
            </w:r>
            <w:r w:rsidRPr="000F7CEB">
              <w:rPr>
                <w:b/>
                <w:i/>
                <w:color w:val="0000FA"/>
              </w:rPr>
              <w:t>financial resources for</w:t>
            </w:r>
            <w:r w:rsidRPr="000F7CEB">
              <w:rPr>
                <w:color w:val="0000FA"/>
              </w:rPr>
              <w:t xml:space="preserve"> military </w:t>
            </w:r>
            <w:r w:rsidRPr="000F7CEB">
              <w:rPr>
                <w:b/>
                <w:i/>
                <w:color w:val="0000FA"/>
              </w:rPr>
              <w:t>assistance to Ukraine to be increased through this instrument</w:t>
            </w:r>
            <w:r w:rsidRPr="000F7CEB">
              <w:rPr>
                <w:color w:val="0000FA"/>
              </w:rPr>
              <w:t xml:space="preserve">; urges </w:t>
            </w:r>
            <w:r w:rsidRPr="000F7CEB">
              <w:rPr>
                <w:b/>
                <w:i/>
                <w:color w:val="0000FA"/>
              </w:rPr>
              <w:t>Hungary to lift its veto on EPF military support to Ukraine, including the agreed reimbursements to Member States that delivered</w:t>
            </w:r>
            <w:r w:rsidRPr="000F7CEB">
              <w:rPr>
                <w:color w:val="0000FA"/>
              </w:rPr>
              <w:t xml:space="preserve"> military </w:t>
            </w:r>
            <w:r w:rsidRPr="000F7CEB">
              <w:rPr>
                <w:b/>
                <w:i/>
                <w:color w:val="0000FA"/>
              </w:rPr>
              <w:t>aid to Ukraine</w:t>
            </w:r>
            <w:r w:rsidRPr="000F7CEB">
              <w:rPr>
                <w:color w:val="0000FA"/>
              </w:rPr>
              <w:t>;</w:t>
            </w:r>
          </w:p>
        </w:tc>
        <w:tc>
          <w:tcPr>
            <w:tcW w:w="4876" w:type="dxa"/>
            <w:tcBorders>
              <w:top w:val="nil"/>
              <w:left w:val="nil"/>
              <w:bottom w:val="nil"/>
              <w:right w:val="nil"/>
            </w:tcBorders>
          </w:tcPr>
          <w:p w:rsidR="00671E64" w:rsidRPr="000F7CEB" w:rsidP="003C5684" w14:paraId="0482BC31" w14:textId="77777777">
            <w:pPr>
              <w:pStyle w:val="Normal6a"/>
            </w:pPr>
            <w:r w:rsidRPr="000F7CEB">
              <w:rPr>
                <w:color w:val="000005"/>
              </w:rPr>
              <w:t>8.</w:t>
            </w:r>
            <w:r w:rsidRPr="000F7CEB">
              <w:rPr>
                <w:color w:val="000005"/>
              </w:rPr>
              <w:tab/>
            </w:r>
            <w:r w:rsidRPr="000F7CEB">
              <w:rPr>
                <w:b/>
                <w:i/>
                <w:color w:val="000005"/>
              </w:rPr>
              <w:t>Criticises the establishment</w:t>
            </w:r>
            <w:r w:rsidRPr="000F7CEB">
              <w:rPr>
                <w:color w:val="000005"/>
              </w:rPr>
              <w:t xml:space="preserve"> of the European Peace Facility (EPF) </w:t>
            </w:r>
            <w:r w:rsidRPr="000F7CEB">
              <w:rPr>
                <w:b/>
                <w:i/>
                <w:color w:val="000005"/>
              </w:rPr>
              <w:t>in 2020</w:t>
            </w:r>
            <w:r w:rsidRPr="000F7CEB">
              <w:rPr>
                <w:color w:val="000005"/>
              </w:rPr>
              <w:t xml:space="preserve"> and calls for </w:t>
            </w:r>
            <w:r w:rsidRPr="000F7CEB">
              <w:rPr>
                <w:b/>
                <w:i/>
                <w:color w:val="000005"/>
              </w:rPr>
              <w:t>its immediate termination; recalls that the EPF finances EU</w:t>
            </w:r>
            <w:r w:rsidRPr="000F7CEB">
              <w:rPr>
                <w:color w:val="000005"/>
              </w:rPr>
              <w:t xml:space="preserve"> military </w:t>
            </w:r>
            <w:r w:rsidRPr="000F7CEB">
              <w:rPr>
                <w:b/>
                <w:i/>
                <w:color w:val="000005"/>
              </w:rPr>
              <w:t>operations as well as arms supplies, which leads to further fuelling conflicts and arms exports than preventing them</w:t>
            </w:r>
            <w:r w:rsidRPr="000F7CEB">
              <w:rPr>
                <w:color w:val="000005"/>
              </w:rPr>
              <w:t>; urges</w:t>
            </w:r>
            <w:r w:rsidRPr="000F7CEB">
              <w:rPr>
                <w:b/>
                <w:i/>
                <w:color w:val="000005"/>
              </w:rPr>
              <w:t>, instead of further pursuing</w:t>
            </w:r>
            <w:r w:rsidRPr="000F7CEB">
              <w:rPr>
                <w:color w:val="000005"/>
              </w:rPr>
              <w:t xml:space="preserve"> military </w:t>
            </w:r>
            <w:r w:rsidRPr="000F7CEB">
              <w:rPr>
                <w:b/>
                <w:i/>
                <w:color w:val="000005"/>
              </w:rPr>
              <w:t>approaches, to address root causes of conflicts through diplomatic and peaceful conflict resolution</w:t>
            </w:r>
            <w:r w:rsidRPr="000F7CEB">
              <w:rPr>
                <w:color w:val="000005"/>
              </w:rPr>
              <w:t>;</w:t>
            </w:r>
          </w:p>
        </w:tc>
      </w:tr>
    </w:tbl>
    <w:p w:rsidR="00671E64" w:rsidRPr="000F7CEB" w:rsidP="00671E64" w14:paraId="3DA6F9A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9C42062" w14:textId="77777777">
      <w:r w:rsidRPr="000F7CEB">
        <w:rPr>
          <w:rStyle w:val="HideTWBExt"/>
          <w:noProof w:val="0"/>
        </w:rPr>
        <w:t>&lt;/Amend&gt;</w:t>
      </w:r>
    </w:p>
    <w:p w:rsidR="00671E64" w:rsidRPr="000F7CEB" w:rsidP="00671E64" w14:paraId="60D8F2D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271</w:t>
      </w:r>
      <w:r w:rsidRPr="000F7CEB">
        <w:rPr>
          <w:rStyle w:val="HideTWBExt"/>
          <w:b w:val="0"/>
          <w:noProof w:val="0"/>
        </w:rPr>
        <w:t>&lt;/NumAm&gt;</w:t>
      </w:r>
    </w:p>
    <w:p w:rsidR="00671E64" w:rsidRPr="000F7CEB" w:rsidP="00671E64" w14:paraId="7DE95901"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7C0863F6" w14:textId="77777777">
      <w:pPr>
        <w:pStyle w:val="NormalBold"/>
      </w:pPr>
      <w:r w:rsidRPr="000F7CEB">
        <w:rPr>
          <w:rStyle w:val="HideTWBExt"/>
          <w:b w:val="0"/>
          <w:noProof w:val="0"/>
        </w:rPr>
        <w:t>&lt;/RepeatBlock-By&gt;</w:t>
      </w:r>
    </w:p>
    <w:p w:rsidR="00671E64" w:rsidRPr="000F7CEB" w:rsidP="00671E64" w14:paraId="68EFC41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142533D"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F5EFB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801D6E" w14:textId="77777777"/>
        </w:tc>
      </w:tr>
      <w:tr w14:paraId="00A6F55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FAD2F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7D2FFD" w14:textId="77777777">
            <w:pPr>
              <w:pStyle w:val="AmColumnHeading"/>
            </w:pPr>
            <w:r w:rsidRPr="000F7CEB">
              <w:rPr>
                <w:color w:val="0000F5"/>
              </w:rPr>
              <w:t>Amendment</w:t>
            </w:r>
          </w:p>
        </w:tc>
      </w:tr>
      <w:tr w14:paraId="615BB57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1E20BC" w14:textId="77777777">
            <w:pPr>
              <w:pStyle w:val="Normal6a"/>
            </w:pPr>
            <w:r w:rsidRPr="000F7CEB">
              <w:rPr>
                <w:color w:val="0000FA"/>
              </w:rPr>
              <w:t>8.</w:t>
            </w:r>
            <w:r w:rsidRPr="000F7CEB">
              <w:rPr>
                <w:color w:val="0000FA"/>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w:t>
            </w:r>
            <w:r w:rsidRPr="000F7CEB">
              <w:rPr>
                <w:b/>
                <w:i/>
                <w:color w:val="0000FA"/>
              </w:rPr>
              <w:t>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3EDA8CE3" w14:textId="77777777">
            <w:pPr>
              <w:pStyle w:val="Normal6a"/>
            </w:pPr>
            <w:r w:rsidRPr="000F7CEB">
              <w:rPr>
                <w:color w:val="000005"/>
              </w:rPr>
              <w:t>8.</w:t>
            </w:r>
            <w:r w:rsidRPr="000F7CEB">
              <w:rPr>
                <w:color w:val="000005"/>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w:t>
            </w:r>
          </w:p>
        </w:tc>
      </w:tr>
    </w:tbl>
    <w:p w:rsidR="00671E64" w:rsidRPr="000F7CEB" w:rsidP="00671E64" w14:paraId="164DAC6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3CDB2C1B" w14:textId="77777777">
      <w:r w:rsidRPr="000F7CEB">
        <w:rPr>
          <w:rStyle w:val="HideTWBExt"/>
          <w:noProof w:val="0"/>
        </w:rPr>
        <w:t>&lt;/Amend&gt;</w:t>
      </w:r>
    </w:p>
    <w:p w:rsidR="00671E64" w:rsidRPr="000F7CEB" w:rsidP="00671E64" w14:paraId="1844928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272</w:t>
      </w:r>
      <w:r w:rsidRPr="000F7CEB">
        <w:rPr>
          <w:rStyle w:val="HideTWBExt"/>
          <w:b w:val="0"/>
          <w:noProof w:val="0"/>
        </w:rPr>
        <w:t>&lt;/NumAm&gt;</w:t>
      </w:r>
    </w:p>
    <w:p w:rsidR="00671E64" w:rsidRPr="000F7CEB" w:rsidP="00671E64" w14:paraId="19B746ED"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2728C24F" w14:textId="77777777">
      <w:pPr>
        <w:pStyle w:val="NormalBold"/>
      </w:pPr>
      <w:r w:rsidRPr="000F7CEB">
        <w:rPr>
          <w:rStyle w:val="HideTWBExt"/>
          <w:b w:val="0"/>
          <w:noProof w:val="0"/>
        </w:rPr>
        <w:t>&lt;/RepeatBlock-By&gt;</w:t>
      </w:r>
    </w:p>
    <w:p w:rsidR="00671E64" w:rsidRPr="000F7CEB" w:rsidP="00671E64" w14:paraId="61B3287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124B55D"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4F5B2A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4E7544" w14:textId="77777777"/>
        </w:tc>
      </w:tr>
      <w:tr w14:paraId="252A172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0D3A1A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EDA6F0" w14:textId="77777777">
            <w:pPr>
              <w:pStyle w:val="AmColumnHeading"/>
            </w:pPr>
            <w:r w:rsidRPr="000F7CEB">
              <w:rPr>
                <w:color w:val="0000F5"/>
              </w:rPr>
              <w:t>Amendment</w:t>
            </w:r>
          </w:p>
        </w:tc>
      </w:tr>
      <w:tr w14:paraId="6CCAB2B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AC75A42" w14:textId="77777777">
            <w:pPr>
              <w:pStyle w:val="Normal6a"/>
            </w:pPr>
            <w:r w:rsidRPr="000F7CEB">
              <w:rPr>
                <w:color w:val="0000FA"/>
              </w:rPr>
              <w:t>8.</w:t>
            </w:r>
            <w:r w:rsidRPr="000F7CEB">
              <w:rPr>
                <w:color w:val="0000FA"/>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w:t>
            </w:r>
            <w:r w:rsidRPr="000F7CEB">
              <w:rPr>
                <w:b/>
                <w:i/>
                <w:color w:val="0000FA"/>
              </w:rPr>
              <w:t>for military assistance to Ukraine</w:t>
            </w:r>
            <w:r w:rsidRPr="000F7CEB">
              <w:rPr>
                <w:color w:val="0000FA"/>
              </w:rPr>
              <w:t xml:space="preserve"> to be </w:t>
            </w:r>
            <w:r w:rsidRPr="000F7CEB">
              <w:rPr>
                <w:b/>
                <w:i/>
                <w:color w:val="0000FA"/>
              </w:rPr>
              <w:t>increased through this instrument; urges Hungary to lift its veto on EPF military support to Ukraine, including the agreed reimbursements to Member States that delivered military aid to Ukraine</w:t>
            </w:r>
            <w:r w:rsidRPr="000F7CEB">
              <w:rPr>
                <w:color w:val="0000FA"/>
              </w:rPr>
              <w:t>;</w:t>
            </w:r>
          </w:p>
        </w:tc>
        <w:tc>
          <w:tcPr>
            <w:tcW w:w="4876" w:type="dxa"/>
            <w:tcBorders>
              <w:top w:val="nil"/>
              <w:left w:val="nil"/>
              <w:bottom w:val="nil"/>
              <w:right w:val="nil"/>
            </w:tcBorders>
          </w:tcPr>
          <w:p w:rsidR="00671E64" w:rsidRPr="000F7CEB" w:rsidP="003C5684" w14:paraId="2CDE7211"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welcomes the setting up of the dedicated Ukraine Assistance Fund under the EPF and calls for financial resources </w:t>
            </w:r>
            <w:r w:rsidRPr="000F7CEB">
              <w:rPr>
                <w:b/>
                <w:i/>
                <w:color w:val="000005"/>
              </w:rPr>
              <w:t>within the European Peace Facility</w:t>
            </w:r>
            <w:r w:rsidRPr="000F7CEB">
              <w:rPr>
                <w:color w:val="000005"/>
              </w:rPr>
              <w:t xml:space="preserve"> to be </w:t>
            </w:r>
            <w:r w:rsidRPr="000F7CEB">
              <w:rPr>
                <w:b/>
                <w:i/>
                <w:color w:val="000005"/>
              </w:rPr>
              <w:t>used responsibly and transparently, ensuring taxpayer money is not allocated toward conflict escalation</w:t>
            </w:r>
            <w:r w:rsidRPr="000F7CEB">
              <w:rPr>
                <w:color w:val="000005"/>
              </w:rPr>
              <w:t>;</w:t>
            </w:r>
          </w:p>
        </w:tc>
      </w:tr>
    </w:tbl>
    <w:p w:rsidR="00671E64" w:rsidRPr="000F7CEB" w:rsidP="00671E64" w14:paraId="37370DB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61518D7" w14:textId="77777777">
      <w:r w:rsidRPr="000F7CEB">
        <w:rPr>
          <w:rStyle w:val="HideTWBExt"/>
          <w:noProof w:val="0"/>
        </w:rPr>
        <w:t>&lt;/Amend&gt;</w:t>
      </w:r>
    </w:p>
    <w:p w:rsidR="00671E64" w:rsidRPr="000F7CEB" w:rsidP="00671E64" w14:paraId="48B5684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273</w:t>
      </w:r>
      <w:r w:rsidRPr="000F7CEB">
        <w:rPr>
          <w:rStyle w:val="HideTWBExt"/>
          <w:b w:val="0"/>
          <w:noProof w:val="0"/>
        </w:rPr>
        <w:t>&lt;/NumAm&gt;</w:t>
      </w:r>
    </w:p>
    <w:p w:rsidR="00671E64" w:rsidRPr="000F7CEB" w:rsidP="00671E64" w14:paraId="726D9300" w14:textId="77777777">
      <w:pPr>
        <w:pStyle w:val="NormalBold"/>
      </w:pPr>
      <w:r w:rsidRPr="000F7CEB">
        <w:rPr>
          <w:rStyle w:val="HideTWBExt"/>
          <w:b w:val="0"/>
          <w:noProof w:val="0"/>
        </w:rPr>
        <w:t>&lt;RepeatBlock-By&gt;&lt;Members&gt;</w:t>
      </w:r>
      <w:r w:rsidRPr="000F7CEB">
        <w:rPr>
          <w:color w:val="0000F0"/>
        </w:rPr>
        <w:t>György Hölvényi, Kinga Gál</w:t>
      </w:r>
      <w:r w:rsidRPr="000F7CEB">
        <w:rPr>
          <w:rStyle w:val="HideTWBExt"/>
          <w:b w:val="0"/>
          <w:noProof w:val="0"/>
        </w:rPr>
        <w:t>&lt;/Members&gt;</w:t>
      </w:r>
    </w:p>
    <w:p w:rsidR="00671E64" w:rsidRPr="000F7CEB" w:rsidP="00671E64" w14:paraId="70AD5DD5" w14:textId="77777777">
      <w:pPr>
        <w:pStyle w:val="NormalBold"/>
      </w:pPr>
      <w:r w:rsidRPr="000F7CEB">
        <w:rPr>
          <w:rStyle w:val="HideTWBExt"/>
          <w:b w:val="0"/>
          <w:noProof w:val="0"/>
        </w:rPr>
        <w:t>&lt;/RepeatBlock-By&gt;</w:t>
      </w:r>
    </w:p>
    <w:p w:rsidR="00671E64" w:rsidRPr="000F7CEB" w:rsidP="00671E64" w14:paraId="45F5B7E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9C042F"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415D7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25969EC" w14:textId="77777777"/>
        </w:tc>
      </w:tr>
      <w:tr w14:paraId="278964A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5ABC38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78BA20" w14:textId="77777777">
            <w:pPr>
              <w:pStyle w:val="AmColumnHeading"/>
            </w:pPr>
            <w:r w:rsidRPr="000F7CEB">
              <w:rPr>
                <w:color w:val="0000F5"/>
              </w:rPr>
              <w:t>Amendment</w:t>
            </w:r>
          </w:p>
        </w:tc>
      </w:tr>
      <w:tr w14:paraId="3B9306F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CE6F411" w14:textId="77777777">
            <w:pPr>
              <w:pStyle w:val="Normal6a"/>
            </w:pPr>
            <w:r w:rsidRPr="000F7CEB">
              <w:rPr>
                <w:color w:val="0000FA"/>
              </w:rPr>
              <w:t>8.</w:t>
            </w:r>
            <w:r w:rsidRPr="000F7CEB">
              <w:rPr>
                <w:color w:val="0000FA"/>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w:t>
            </w:r>
            <w:r w:rsidRPr="000F7CEB">
              <w:rPr>
                <w:b/>
                <w:i/>
                <w:color w:val="0000FA"/>
              </w:rPr>
              <w:t>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232E201F" w14:textId="77777777">
            <w:pPr>
              <w:pStyle w:val="Normal6a"/>
            </w:pPr>
            <w:r w:rsidRPr="000F7CEB">
              <w:rPr>
                <w:color w:val="000005"/>
              </w:rPr>
              <w:t>8.</w:t>
            </w:r>
            <w:r w:rsidRPr="000F7CEB">
              <w:rPr>
                <w:color w:val="000005"/>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w:t>
            </w:r>
          </w:p>
        </w:tc>
      </w:tr>
    </w:tbl>
    <w:p w:rsidR="00671E64" w:rsidRPr="000F7CEB" w:rsidP="00671E64" w14:paraId="127F63C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C22F97F" w14:textId="77777777">
      <w:r w:rsidRPr="000F7CEB">
        <w:rPr>
          <w:rStyle w:val="HideTWBExt"/>
          <w:noProof w:val="0"/>
        </w:rPr>
        <w:t>&lt;/Amend&gt;</w:t>
      </w:r>
    </w:p>
    <w:p w:rsidR="00671E64" w:rsidRPr="000F7CEB" w:rsidP="00671E64" w14:paraId="21B4032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274</w:t>
      </w:r>
      <w:r w:rsidRPr="000F7CEB">
        <w:rPr>
          <w:rStyle w:val="HideTWBExt"/>
          <w:b w:val="0"/>
          <w:noProof w:val="0"/>
        </w:rPr>
        <w:t>&lt;/NumAm&gt;</w:t>
      </w:r>
    </w:p>
    <w:p w:rsidR="00671E64" w:rsidRPr="000F7CEB" w:rsidP="00671E64" w14:paraId="11E9AE69"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CD4B14F" w14:textId="77777777">
      <w:pPr>
        <w:pStyle w:val="NormalBold"/>
      </w:pPr>
      <w:r w:rsidRPr="000F7CEB">
        <w:rPr>
          <w:rStyle w:val="HideTWBExt"/>
          <w:b w:val="0"/>
          <w:noProof w:val="0"/>
        </w:rPr>
        <w:t>&lt;/RepeatBlock-By&gt;</w:t>
      </w:r>
    </w:p>
    <w:p w:rsidR="00671E64" w:rsidRPr="000F7CEB" w:rsidP="00671E64" w14:paraId="16A3024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9A80A9"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DF5BC1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468F56" w14:textId="77777777"/>
        </w:tc>
      </w:tr>
      <w:tr w14:paraId="38D19E5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3CD2A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6B5CBD" w14:textId="77777777">
            <w:pPr>
              <w:pStyle w:val="AmColumnHeading"/>
            </w:pPr>
            <w:r w:rsidRPr="000F7CEB">
              <w:rPr>
                <w:color w:val="0000F5"/>
              </w:rPr>
              <w:t>Amendment</w:t>
            </w:r>
          </w:p>
        </w:tc>
      </w:tr>
      <w:tr w14:paraId="6429A5E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CB46E15" w14:textId="77777777">
            <w:pPr>
              <w:pStyle w:val="Normal6a"/>
            </w:pPr>
            <w:r w:rsidRPr="000F7CEB">
              <w:rPr>
                <w:color w:val="0000FA"/>
              </w:rPr>
              <w:t>8.</w:t>
            </w:r>
            <w:r w:rsidRPr="000F7CEB">
              <w:rPr>
                <w:color w:val="0000FA"/>
              </w:rPr>
              <w:tab/>
              <w:t xml:space="preserve">Stresses the importance of the European Peace Facility (EPF), which has been instrumental in supporting the provision of military capabilities and training </w:t>
            </w:r>
            <w:r w:rsidRPr="000F7CEB">
              <w:rPr>
                <w:b/>
                <w:i/>
                <w:color w:val="0000FA"/>
              </w:rPr>
              <w:t>to</w:t>
            </w:r>
            <w:r w:rsidRPr="000F7CEB">
              <w:rPr>
                <w:color w:val="0000FA"/>
              </w:rPr>
              <w:t xml:space="preserve">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w:t>
            </w:r>
            <w:r w:rsidRPr="000F7CEB">
              <w:rPr>
                <w:b/>
                <w:i/>
                <w:color w:val="0000FA"/>
              </w:rPr>
              <w:t>including the agreed</w:t>
            </w:r>
            <w:r w:rsidRPr="000F7CEB">
              <w:rPr>
                <w:color w:val="0000FA"/>
              </w:rPr>
              <w:t xml:space="preserve"> reimbursements to Member States </w:t>
            </w:r>
            <w:r w:rsidRPr="000F7CEB">
              <w:rPr>
                <w:b/>
                <w:i/>
                <w:color w:val="0000FA"/>
              </w:rPr>
              <w:t>that delivered</w:t>
            </w:r>
            <w:r w:rsidRPr="000F7CEB">
              <w:rPr>
                <w:color w:val="0000FA"/>
              </w:rPr>
              <w:t xml:space="preserve"> military </w:t>
            </w:r>
            <w:r w:rsidRPr="000F7CEB">
              <w:rPr>
                <w:b/>
                <w:i/>
                <w:color w:val="0000FA"/>
              </w:rPr>
              <w:t>aid</w:t>
            </w:r>
            <w:r w:rsidRPr="000F7CEB">
              <w:rPr>
                <w:color w:val="0000FA"/>
              </w:rPr>
              <w:t xml:space="preserve"> to Ukraine;</w:t>
            </w:r>
          </w:p>
        </w:tc>
        <w:tc>
          <w:tcPr>
            <w:tcW w:w="4876" w:type="dxa"/>
            <w:tcBorders>
              <w:top w:val="nil"/>
              <w:left w:val="nil"/>
              <w:bottom w:val="nil"/>
              <w:right w:val="nil"/>
            </w:tcBorders>
          </w:tcPr>
          <w:p w:rsidR="00671E64" w:rsidRPr="000F7CEB" w:rsidP="003C5684" w14:paraId="10F00CD9"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w:t>
            </w:r>
            <w:r w:rsidRPr="000F7CEB">
              <w:rPr>
                <w:b/>
                <w:i/>
                <w:color w:val="000005"/>
              </w:rPr>
              <w:t>for</w:t>
            </w:r>
            <w:r w:rsidRPr="000F7CEB">
              <w:rPr>
                <w:color w:val="000005"/>
              </w:rPr>
              <w:t xml:space="preserve"> the Ukrainian armed forces, while providing coordination for all stakeholders through the Clearing House Mechanism hosted by the EU Military Staff; welcomes the setting up of the dedicated Ukraine Assistance Fund under the EPF and calls for financial resources for military assistance to Ukraine to be increased through this instrument; urges Hungary to lift its veto on EPF military support to Ukraine, </w:t>
            </w:r>
            <w:r w:rsidRPr="000F7CEB">
              <w:rPr>
                <w:b/>
                <w:i/>
                <w:color w:val="000005"/>
              </w:rPr>
              <w:t>which has prevented the release of 6.6 billion euros in partial</w:t>
            </w:r>
            <w:r w:rsidRPr="000F7CEB">
              <w:rPr>
                <w:color w:val="000005"/>
              </w:rPr>
              <w:t xml:space="preserve"> reimbursements to Member States </w:t>
            </w:r>
            <w:r w:rsidRPr="000F7CEB">
              <w:rPr>
                <w:b/>
                <w:i/>
                <w:color w:val="000005"/>
              </w:rPr>
              <w:t>providing</w:t>
            </w:r>
            <w:r w:rsidRPr="000F7CEB">
              <w:rPr>
                <w:color w:val="000005"/>
              </w:rPr>
              <w:t xml:space="preserve"> military </w:t>
            </w:r>
            <w:r w:rsidRPr="000F7CEB">
              <w:rPr>
                <w:b/>
                <w:i/>
                <w:color w:val="000005"/>
              </w:rPr>
              <w:t>support</w:t>
            </w:r>
            <w:r w:rsidRPr="000F7CEB">
              <w:rPr>
                <w:color w:val="000005"/>
              </w:rPr>
              <w:t xml:space="preserve"> to Ukraine; </w:t>
            </w:r>
            <w:r w:rsidRPr="000F7CEB">
              <w:rPr>
                <w:b/>
                <w:i/>
                <w:color w:val="000005"/>
              </w:rPr>
              <w:t>emphasises that all military assistance and weapons deliveries by the EPF must fully comply with the EU Common Position on arms exports, international human rights law an humanitarian law, as well as providing adequate transparency and accountability;</w:t>
            </w:r>
          </w:p>
        </w:tc>
      </w:tr>
    </w:tbl>
    <w:p w:rsidR="00671E64" w:rsidRPr="000F7CEB" w:rsidP="00671E64" w14:paraId="2CCEEDF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98C8636" w14:textId="77777777">
      <w:r w:rsidRPr="000F7CEB">
        <w:rPr>
          <w:rStyle w:val="HideTWBExt"/>
          <w:noProof w:val="0"/>
        </w:rPr>
        <w:t>&lt;/Amend&gt;</w:t>
      </w:r>
    </w:p>
    <w:p w:rsidR="00671E64" w:rsidRPr="000F7CEB" w:rsidP="00671E64" w14:paraId="796DAE6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275</w:t>
      </w:r>
      <w:r w:rsidRPr="000F7CEB">
        <w:rPr>
          <w:rStyle w:val="HideTWBExt"/>
          <w:b w:val="0"/>
          <w:noProof w:val="0"/>
        </w:rPr>
        <w:t>&lt;/NumAm&gt;</w:t>
      </w:r>
    </w:p>
    <w:p w:rsidR="00671E64" w:rsidRPr="000F7CEB" w:rsidP="00671E64" w14:paraId="7FC834C6"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3E9D9946" w14:textId="77777777">
      <w:pPr>
        <w:pStyle w:val="NormalBold"/>
      </w:pPr>
      <w:r w:rsidRPr="000F7CEB">
        <w:rPr>
          <w:rStyle w:val="HideTWBExt"/>
          <w:b w:val="0"/>
          <w:noProof w:val="0"/>
        </w:rPr>
        <w:t>&lt;/RepeatBlock-By&gt;</w:t>
      </w:r>
    </w:p>
    <w:p w:rsidR="00671E64" w:rsidRPr="000F7CEB" w:rsidP="00671E64" w14:paraId="3F0DEA5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E3281B"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5279BA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863EE5" w14:textId="77777777"/>
        </w:tc>
      </w:tr>
      <w:tr w14:paraId="5FE4A6F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B8C167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459151" w14:textId="77777777">
            <w:pPr>
              <w:pStyle w:val="AmColumnHeading"/>
            </w:pPr>
            <w:r w:rsidRPr="000F7CEB">
              <w:rPr>
                <w:color w:val="0000F5"/>
              </w:rPr>
              <w:t>Amendment</w:t>
            </w:r>
          </w:p>
        </w:tc>
      </w:tr>
      <w:tr w14:paraId="4F97E60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E64A10" w14:textId="77777777">
            <w:pPr>
              <w:pStyle w:val="Normal6a"/>
            </w:pPr>
            <w:r w:rsidRPr="000F7CEB">
              <w:rPr>
                <w:color w:val="0000FA"/>
              </w:rPr>
              <w:t>8.</w:t>
            </w:r>
            <w:r w:rsidRPr="000F7CEB">
              <w:rPr>
                <w:color w:val="0000FA"/>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w:t>
            </w:r>
            <w:r w:rsidRPr="000F7CEB">
              <w:rPr>
                <w:b/>
                <w:i/>
                <w:color w:val="0000FA"/>
              </w:rPr>
              <w:t>reimbursements to</w:t>
            </w:r>
            <w:r w:rsidRPr="000F7CEB">
              <w:rPr>
                <w:color w:val="0000FA"/>
              </w:rPr>
              <w:t xml:space="preserve"> Member States </w:t>
            </w:r>
            <w:r w:rsidRPr="000F7CEB">
              <w:rPr>
                <w:b/>
                <w:i/>
                <w:color w:val="0000FA"/>
              </w:rPr>
              <w:t>that delivered</w:t>
            </w:r>
            <w:r w:rsidRPr="000F7CEB">
              <w:rPr>
                <w:color w:val="0000FA"/>
              </w:rPr>
              <w:t xml:space="preserve"> military aid </w:t>
            </w:r>
            <w:r w:rsidRPr="000F7CEB">
              <w:rPr>
                <w:b/>
                <w:i/>
                <w:color w:val="0000FA"/>
              </w:rPr>
              <w:t>to Ukraine</w:t>
            </w:r>
            <w:r w:rsidRPr="000F7CEB">
              <w:rPr>
                <w:color w:val="0000FA"/>
              </w:rPr>
              <w:t>;</w:t>
            </w:r>
          </w:p>
        </w:tc>
        <w:tc>
          <w:tcPr>
            <w:tcW w:w="4876" w:type="dxa"/>
            <w:tcBorders>
              <w:top w:val="nil"/>
              <w:left w:val="nil"/>
              <w:bottom w:val="nil"/>
              <w:right w:val="nil"/>
            </w:tcBorders>
          </w:tcPr>
          <w:p w:rsidR="00671E64" w:rsidRPr="000F7CEB" w:rsidP="003C5684" w14:paraId="5AB43D13"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w:t>
            </w:r>
            <w:r w:rsidRPr="000F7CEB">
              <w:rPr>
                <w:b/>
                <w:i/>
                <w:color w:val="000005"/>
              </w:rPr>
              <w:t>expresses its deep concern about the blocking, since March 2023, of the European Peace Facility (EPF) by a Member State, precisely the opening of a new tranche of expenditure to support Ukrainian forces, the release of previous repayment tranches and the establishment of the new assistance fund for Ukraine; is also deeply concerned by the foreseeable drop in the share of windfall profits from sanctions against Russia earmarked for military aid to Ukraine; urge the VP/HR and the Council to find innovative solutions capable of lifting these blockages and offsetting these funding cuts;</w:t>
            </w:r>
            <w:r w:rsidRPr="000F7CEB">
              <w:rPr>
                <w:color w:val="000005"/>
              </w:rPr>
              <w:t xml:space="preserve"> urges Hungary </w:t>
            </w:r>
            <w:r w:rsidRPr="000F7CEB">
              <w:rPr>
                <w:b/>
                <w:i/>
                <w:color w:val="000005"/>
              </w:rPr>
              <w:t>to cease immediately its efforts to hinder EU’s actions in support of Ukraine and</w:t>
            </w:r>
            <w:r w:rsidRPr="000F7CEB">
              <w:rPr>
                <w:color w:val="000005"/>
              </w:rPr>
              <w:t xml:space="preserve"> to lift its veto on </w:t>
            </w:r>
            <w:r w:rsidRPr="000F7CEB">
              <w:rPr>
                <w:b/>
                <w:i/>
                <w:color w:val="000005"/>
              </w:rPr>
              <w:t>the</w:t>
            </w:r>
            <w:r w:rsidRPr="000F7CEB">
              <w:rPr>
                <w:color w:val="000005"/>
              </w:rPr>
              <w:t xml:space="preserve"> EPF military support to Ukraine, including the agreed </w:t>
            </w:r>
            <w:r w:rsidRPr="000F7CEB">
              <w:rPr>
                <w:b/>
                <w:i/>
                <w:color w:val="000005"/>
              </w:rPr>
              <w:t>reimbursement to EU</w:t>
            </w:r>
            <w:r w:rsidRPr="000F7CEB">
              <w:rPr>
                <w:color w:val="000005"/>
              </w:rPr>
              <w:t xml:space="preserve"> Member States </w:t>
            </w:r>
            <w:r w:rsidRPr="000F7CEB">
              <w:rPr>
                <w:b/>
                <w:i/>
                <w:color w:val="000005"/>
              </w:rPr>
              <w:t>for the</w:t>
            </w:r>
            <w:r w:rsidRPr="000F7CEB">
              <w:rPr>
                <w:color w:val="000005"/>
              </w:rPr>
              <w:t xml:space="preserve"> military aid </w:t>
            </w:r>
            <w:r w:rsidRPr="000F7CEB">
              <w:rPr>
                <w:b/>
                <w:i/>
                <w:color w:val="000005"/>
              </w:rPr>
              <w:t>that they delivered</w:t>
            </w:r>
            <w:r w:rsidRPr="000F7CEB">
              <w:rPr>
                <w:color w:val="000005"/>
              </w:rPr>
              <w:t>;</w:t>
            </w:r>
          </w:p>
        </w:tc>
      </w:tr>
    </w:tbl>
    <w:p w:rsidR="00671E64" w:rsidRPr="000F7CEB" w:rsidP="00671E64" w14:paraId="115FA7F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DBC0614" w14:textId="77777777">
      <w:r w:rsidRPr="000F7CEB">
        <w:rPr>
          <w:rStyle w:val="HideTWBExt"/>
          <w:noProof w:val="0"/>
        </w:rPr>
        <w:t>&lt;/Amend&gt;</w:t>
      </w:r>
    </w:p>
    <w:p w:rsidR="00671E64" w:rsidRPr="000F7CEB" w:rsidP="00671E64" w14:paraId="1658801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276</w:t>
      </w:r>
      <w:r w:rsidRPr="000F7CEB">
        <w:rPr>
          <w:rStyle w:val="HideTWBExt"/>
          <w:b w:val="0"/>
          <w:noProof w:val="0"/>
        </w:rPr>
        <w:t>&lt;/NumAm&gt;</w:t>
      </w:r>
    </w:p>
    <w:p w:rsidR="00671E64" w:rsidRPr="000F7CEB" w:rsidP="00671E64" w14:paraId="5C37CCBF" w14:textId="77777777">
      <w:pPr>
        <w:pStyle w:val="NormalBold"/>
      </w:pPr>
      <w:r w:rsidRPr="000F7CEB">
        <w:rPr>
          <w:rStyle w:val="HideTWBExt"/>
          <w:b w:val="0"/>
          <w:noProof w:val="0"/>
        </w:rPr>
        <w:t>&lt;RepeatBlock-By&gt;&lt;Members&gt;</w:t>
      </w:r>
      <w:r w:rsidRPr="000F7CEB">
        <w:rPr>
          <w:color w:val="0000F0"/>
        </w:rPr>
        <w:t>Eszter Lakos</w:t>
      </w:r>
      <w:r w:rsidRPr="000F7CEB">
        <w:rPr>
          <w:rStyle w:val="HideTWBExt"/>
          <w:b w:val="0"/>
          <w:noProof w:val="0"/>
        </w:rPr>
        <w:t>&lt;/Members&gt;</w:t>
      </w:r>
    </w:p>
    <w:p w:rsidR="00671E64" w:rsidRPr="000F7CEB" w:rsidP="00671E64" w14:paraId="63B6B106" w14:textId="77777777">
      <w:pPr>
        <w:pStyle w:val="NormalBold"/>
      </w:pPr>
      <w:r w:rsidRPr="000F7CEB">
        <w:rPr>
          <w:rStyle w:val="HideTWBExt"/>
          <w:b w:val="0"/>
          <w:noProof w:val="0"/>
        </w:rPr>
        <w:t>&lt;/RepeatBlock-By&gt;</w:t>
      </w:r>
    </w:p>
    <w:p w:rsidR="00671E64" w:rsidRPr="000F7CEB" w:rsidP="00671E64" w14:paraId="72B213C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ACFEDA"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DC696F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B9B0F5" w14:textId="77777777"/>
        </w:tc>
      </w:tr>
      <w:tr w14:paraId="6B3BBF6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699AA2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020F3F4" w14:textId="77777777">
            <w:pPr>
              <w:pStyle w:val="AmColumnHeading"/>
            </w:pPr>
            <w:r w:rsidRPr="000F7CEB">
              <w:rPr>
                <w:color w:val="0000F5"/>
              </w:rPr>
              <w:t>Amendment</w:t>
            </w:r>
          </w:p>
        </w:tc>
      </w:tr>
      <w:tr w14:paraId="02D310C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2B354C" w14:textId="77777777">
            <w:pPr>
              <w:pStyle w:val="Normal6a"/>
            </w:pPr>
            <w:r w:rsidRPr="000F7CEB">
              <w:rPr>
                <w:color w:val="0000FA"/>
              </w:rPr>
              <w:t>8.</w:t>
            </w:r>
            <w:r w:rsidRPr="000F7CEB">
              <w:rPr>
                <w:color w:val="0000FA"/>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w:t>
            </w:r>
            <w:r w:rsidRPr="000F7CEB">
              <w:rPr>
                <w:b/>
                <w:i/>
                <w:color w:val="0000FA"/>
              </w:rPr>
              <w:t>Hungary</w:t>
            </w:r>
            <w:r w:rsidRPr="000F7CEB">
              <w:rPr>
                <w:color w:val="0000FA"/>
              </w:rPr>
              <w:t xml:space="preserve">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0AA8A51D"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w:t>
            </w:r>
            <w:r w:rsidRPr="000F7CEB">
              <w:rPr>
                <w:b/>
                <w:i/>
                <w:color w:val="000005"/>
              </w:rPr>
              <w:t>the Hungarian Government</w:t>
            </w:r>
            <w:r w:rsidRPr="000F7CEB">
              <w:rPr>
                <w:color w:val="000005"/>
              </w:rPr>
              <w:t xml:space="preserve"> to lift its veto on EPF military support to Ukraine, including the agreed reimbursements to Member States that delivered military aid to Ukraine;</w:t>
            </w:r>
          </w:p>
        </w:tc>
      </w:tr>
    </w:tbl>
    <w:p w:rsidR="00671E64" w:rsidRPr="000F7CEB" w:rsidP="00671E64" w14:paraId="76380B9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F229E5D" w14:textId="77777777">
      <w:r w:rsidRPr="000F7CEB">
        <w:rPr>
          <w:rStyle w:val="HideTWBExt"/>
          <w:noProof w:val="0"/>
        </w:rPr>
        <w:t>&lt;/Amend&gt;</w:t>
      </w:r>
    </w:p>
    <w:p w:rsidR="00671E64" w:rsidRPr="000F7CEB" w:rsidP="00671E64" w14:paraId="60884A2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277</w:t>
      </w:r>
      <w:r w:rsidRPr="000F7CEB">
        <w:rPr>
          <w:rStyle w:val="HideTWBExt"/>
          <w:b w:val="0"/>
          <w:noProof w:val="0"/>
        </w:rPr>
        <w:t>&lt;/NumAm&gt;</w:t>
      </w:r>
    </w:p>
    <w:p w:rsidR="00671E64" w:rsidRPr="000F7CEB" w:rsidP="00671E64" w14:paraId="6791786E"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52C611FD" w14:textId="77777777">
      <w:pPr>
        <w:pStyle w:val="NormalBold"/>
      </w:pPr>
      <w:r w:rsidRPr="000F7CEB">
        <w:rPr>
          <w:rStyle w:val="HideTWBExt"/>
          <w:b w:val="0"/>
          <w:noProof w:val="0"/>
        </w:rPr>
        <w:t>&lt;/RepeatBlock-By&gt;</w:t>
      </w:r>
    </w:p>
    <w:p w:rsidR="00671E64" w:rsidRPr="000F7CEB" w:rsidP="00671E64" w14:paraId="13AD04A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F996505"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02F455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C55A8A" w14:textId="77777777"/>
        </w:tc>
      </w:tr>
      <w:tr w14:paraId="0434EE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084C38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04EA5A2" w14:textId="77777777">
            <w:pPr>
              <w:pStyle w:val="AmColumnHeading"/>
            </w:pPr>
            <w:r w:rsidRPr="000F7CEB">
              <w:rPr>
                <w:color w:val="0000F5"/>
              </w:rPr>
              <w:t>Amendment</w:t>
            </w:r>
          </w:p>
        </w:tc>
      </w:tr>
      <w:tr w14:paraId="269F5C0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A20245" w14:textId="77777777">
            <w:pPr>
              <w:pStyle w:val="Normal6a"/>
            </w:pPr>
            <w:r w:rsidRPr="000F7CEB">
              <w:rPr>
                <w:color w:val="0000FA"/>
              </w:rPr>
              <w:t>8.</w:t>
            </w:r>
            <w:r w:rsidRPr="000F7CEB">
              <w:rPr>
                <w:color w:val="0000FA"/>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4B3E0DAC"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 </w:t>
            </w:r>
            <w:r w:rsidRPr="000F7CEB">
              <w:rPr>
                <w:b/>
                <w:i/>
                <w:color w:val="000005"/>
              </w:rPr>
              <w:t>points out that the initial purpose of the EPF is to support partner countries and to contribute to the financing of military CSDP missions and operations and calls for securing the necessary funding in order to be also able to support European interest in other areas such as Africa;</w:t>
            </w:r>
          </w:p>
        </w:tc>
      </w:tr>
    </w:tbl>
    <w:p w:rsidR="00671E64" w:rsidRPr="000F7CEB" w:rsidP="00671E64" w14:paraId="4A9A122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B7DA1C" w14:textId="77777777">
      <w:r w:rsidRPr="000F7CEB">
        <w:rPr>
          <w:rStyle w:val="HideTWBExt"/>
          <w:noProof w:val="0"/>
        </w:rPr>
        <w:t>&lt;/Amend&gt;</w:t>
      </w:r>
    </w:p>
    <w:p w:rsidR="00671E64" w:rsidRPr="000F7CEB" w:rsidP="00671E64" w14:paraId="1D625A0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278</w:t>
      </w:r>
      <w:r w:rsidRPr="000F7CEB">
        <w:rPr>
          <w:rStyle w:val="HideTWBExt"/>
          <w:b w:val="0"/>
          <w:noProof w:val="0"/>
        </w:rPr>
        <w:t>&lt;/NumAm&gt;</w:t>
      </w:r>
    </w:p>
    <w:p w:rsidR="00671E64" w:rsidRPr="000F7CEB" w:rsidP="00671E64" w14:paraId="61252C24"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6A1B3A3E"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31963C35" w14:textId="77777777">
      <w:pPr>
        <w:pStyle w:val="NormalBold"/>
      </w:pPr>
      <w:r w:rsidRPr="000F7CEB">
        <w:rPr>
          <w:rStyle w:val="HideTWBExt"/>
          <w:b w:val="0"/>
          <w:noProof w:val="0"/>
        </w:rPr>
        <w:t>&lt;/RepeatBlock-By&gt;</w:t>
      </w:r>
    </w:p>
    <w:p w:rsidR="00671E64" w:rsidRPr="000F7CEB" w:rsidP="00671E64" w14:paraId="6B90955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4BF285E"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FA9A4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47C634E" w14:textId="77777777"/>
        </w:tc>
      </w:tr>
      <w:tr w14:paraId="3EF0DD6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2FD61B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99C393" w14:textId="77777777">
            <w:pPr>
              <w:pStyle w:val="AmColumnHeading"/>
            </w:pPr>
            <w:r w:rsidRPr="000F7CEB">
              <w:rPr>
                <w:color w:val="0000F5"/>
              </w:rPr>
              <w:t>Amendment</w:t>
            </w:r>
          </w:p>
        </w:tc>
      </w:tr>
      <w:tr w14:paraId="360D134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96AB420" w14:textId="77777777">
            <w:pPr>
              <w:pStyle w:val="Normal6a"/>
            </w:pPr>
            <w:r w:rsidRPr="000F7CEB">
              <w:rPr>
                <w:color w:val="0000FA"/>
              </w:rPr>
              <w:t>8.</w:t>
            </w:r>
            <w:r w:rsidRPr="000F7CEB">
              <w:rPr>
                <w:color w:val="0000FA"/>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4D8D0531"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w:t>
            </w:r>
            <w:r w:rsidRPr="000F7CEB">
              <w:rPr>
                <w:b/>
                <w:i/>
                <w:color w:val="000005"/>
              </w:rPr>
              <w:t>while also providing a medium term financial perspective</w:t>
            </w:r>
            <w:r w:rsidRPr="000F7CEB">
              <w:rPr>
                <w:color w:val="000005"/>
              </w:rPr>
              <w:t>; urges Hungary to lift its veto on EPF military support to Ukraine, including the agreed reimbursements to Member States that delivered military aid to Ukraine;</w:t>
            </w:r>
          </w:p>
        </w:tc>
      </w:tr>
    </w:tbl>
    <w:p w:rsidR="00671E64" w:rsidRPr="000F7CEB" w:rsidP="00671E64" w14:paraId="2EA9428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E6A875E" w14:textId="77777777">
      <w:r w:rsidRPr="000F7CEB">
        <w:rPr>
          <w:rStyle w:val="HideTWBExt"/>
          <w:noProof w:val="0"/>
        </w:rPr>
        <w:t>&lt;/Amend&gt;</w:t>
      </w:r>
    </w:p>
    <w:p w:rsidR="00671E64" w:rsidRPr="000F7CEB" w:rsidP="00671E64" w14:paraId="7188F9B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279</w:t>
      </w:r>
      <w:r w:rsidRPr="000F7CEB">
        <w:rPr>
          <w:rStyle w:val="HideTWBExt"/>
          <w:b w:val="0"/>
          <w:noProof w:val="0"/>
        </w:rPr>
        <w:t>&lt;/NumAm&gt;</w:t>
      </w:r>
    </w:p>
    <w:p w:rsidR="00671E64" w:rsidRPr="000F7CEB" w:rsidP="00671E64" w14:paraId="2EE0AA03" w14:textId="77777777">
      <w:pPr>
        <w:pStyle w:val="NormalBold"/>
      </w:pPr>
      <w:r w:rsidRPr="000F7CEB">
        <w:rPr>
          <w:rStyle w:val="HideTWBExt"/>
          <w:b w:val="0"/>
          <w:noProof w:val="0"/>
        </w:rPr>
        <w:t>&lt;RepeatBlock-By&gt;&lt;Members&gt;</w:t>
      </w:r>
      <w:r w:rsidRPr="000F7CEB">
        <w:rPr>
          <w:color w:val="0000F0"/>
        </w:rPr>
        <w:t>Pekka Toveri</w:t>
      </w:r>
      <w:r w:rsidRPr="000F7CEB">
        <w:rPr>
          <w:rStyle w:val="HideTWBExt"/>
          <w:b w:val="0"/>
          <w:noProof w:val="0"/>
        </w:rPr>
        <w:t>&lt;/Members&gt;</w:t>
      </w:r>
    </w:p>
    <w:p w:rsidR="00671E64" w:rsidRPr="000F7CEB" w:rsidP="00671E64" w14:paraId="7BE70855" w14:textId="77777777">
      <w:pPr>
        <w:pStyle w:val="NormalBold"/>
      </w:pPr>
      <w:r w:rsidRPr="000F7CEB">
        <w:rPr>
          <w:rStyle w:val="HideTWBExt"/>
          <w:b w:val="0"/>
          <w:noProof w:val="0"/>
        </w:rPr>
        <w:t>&lt;/RepeatBlock-By&gt;</w:t>
      </w:r>
    </w:p>
    <w:p w:rsidR="00671E64" w:rsidRPr="000F7CEB" w:rsidP="00671E64" w14:paraId="69379D8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5A29584"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FC0C4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94EA426" w14:textId="77777777"/>
        </w:tc>
      </w:tr>
      <w:tr w14:paraId="29E8ED9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712FF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94A7EA3" w14:textId="77777777">
            <w:pPr>
              <w:pStyle w:val="AmColumnHeading"/>
            </w:pPr>
            <w:r w:rsidRPr="000F7CEB">
              <w:rPr>
                <w:color w:val="0000F5"/>
              </w:rPr>
              <w:t>Amendment</w:t>
            </w:r>
          </w:p>
        </w:tc>
      </w:tr>
      <w:tr w14:paraId="3B43D7B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EF5A13" w14:textId="77777777">
            <w:pPr>
              <w:pStyle w:val="Normal6a"/>
            </w:pPr>
            <w:r w:rsidRPr="000F7CEB">
              <w:rPr>
                <w:color w:val="0000FA"/>
              </w:rPr>
              <w:t>8.</w:t>
            </w:r>
            <w:r w:rsidRPr="000F7CEB">
              <w:rPr>
                <w:color w:val="0000FA"/>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645F68C9" w14:textId="77777777">
            <w:pPr>
              <w:pStyle w:val="Normal6a"/>
            </w:pPr>
            <w:r w:rsidRPr="000F7CEB">
              <w:rPr>
                <w:color w:val="000005"/>
              </w:rPr>
              <w:t>8.</w:t>
            </w:r>
            <w:r w:rsidRPr="000F7CEB">
              <w:rPr>
                <w:color w:val="000005"/>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w:t>
            </w:r>
            <w:r w:rsidRPr="000F7CEB">
              <w:rPr>
                <w:b/>
                <w:i/>
                <w:color w:val="000005"/>
              </w:rPr>
              <w:t>, including funding for the Ukrainian defence industry,</w:t>
            </w:r>
            <w:r w:rsidRPr="000F7CEB">
              <w:rPr>
                <w:color w:val="000005"/>
              </w:rPr>
              <w:t xml:space="preserve"> to Ukraine to be increased through this instrument; urges Hungary to lift its veto on EPF military support to Ukraine, including the agreed reimbursements to Member States that delivered military aid to Ukraine;</w:t>
            </w:r>
          </w:p>
        </w:tc>
      </w:tr>
    </w:tbl>
    <w:p w:rsidR="00671E64" w:rsidRPr="000F7CEB" w:rsidP="00671E64" w14:paraId="34B7422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718E42" w14:textId="77777777">
      <w:r w:rsidRPr="000F7CEB">
        <w:rPr>
          <w:rStyle w:val="HideTWBExt"/>
          <w:noProof w:val="0"/>
        </w:rPr>
        <w:t>&lt;/Amend&gt;</w:t>
      </w:r>
    </w:p>
    <w:p w:rsidR="00671E64" w:rsidRPr="000F7CEB" w:rsidP="00671E64" w14:paraId="510ECCD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280</w:t>
      </w:r>
      <w:r w:rsidRPr="000F7CEB">
        <w:rPr>
          <w:rStyle w:val="HideTWBExt"/>
          <w:b w:val="0"/>
          <w:noProof w:val="0"/>
        </w:rPr>
        <w:t>&lt;/NumAm&gt;</w:t>
      </w:r>
    </w:p>
    <w:p w:rsidR="00671E64" w:rsidRPr="000F7CEB" w:rsidP="00671E64" w14:paraId="3FD58683"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7D9615B8" w14:textId="77777777">
      <w:pPr>
        <w:pStyle w:val="NormalBold"/>
      </w:pPr>
      <w:r w:rsidRPr="000F7CEB">
        <w:rPr>
          <w:rStyle w:val="HideTWBExt"/>
          <w:b w:val="0"/>
          <w:noProof w:val="0"/>
        </w:rPr>
        <w:t>&lt;/RepeatBlock-By&gt;</w:t>
      </w:r>
    </w:p>
    <w:p w:rsidR="00671E64" w:rsidRPr="000F7CEB" w:rsidP="00671E64" w14:paraId="01CC34A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20C8113"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660A25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4C0754C" w14:textId="77777777"/>
        </w:tc>
      </w:tr>
      <w:tr w14:paraId="72DA4FC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44123F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20CDF2A" w14:textId="77777777">
            <w:pPr>
              <w:pStyle w:val="AmColumnHeading"/>
            </w:pPr>
            <w:r w:rsidRPr="000F7CEB">
              <w:rPr>
                <w:color w:val="0000F5"/>
              </w:rPr>
              <w:t>Amendment</w:t>
            </w:r>
          </w:p>
        </w:tc>
      </w:tr>
      <w:tr w14:paraId="7EA5E15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349449" w14:textId="77777777">
            <w:pPr>
              <w:pStyle w:val="Normal6a"/>
            </w:pPr>
            <w:r w:rsidRPr="000F7CEB">
              <w:rPr>
                <w:color w:val="0000FA"/>
              </w:rPr>
              <w:t>8.</w:t>
            </w:r>
            <w:r w:rsidRPr="000F7CEB">
              <w:rPr>
                <w:color w:val="0000FA"/>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48299780"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w:t>
            </w:r>
            <w:r w:rsidRPr="000F7CEB">
              <w:rPr>
                <w:b/>
                <w:bCs/>
                <w:i/>
                <w:iCs/>
                <w:color w:val="000005"/>
              </w:rPr>
              <w:t>and all other Member States</w:t>
            </w:r>
            <w:r w:rsidRPr="000F7CEB">
              <w:rPr>
                <w:b/>
                <w:bCs/>
                <w:color w:val="000005"/>
              </w:rPr>
              <w:t xml:space="preserve"> </w:t>
            </w:r>
            <w:r w:rsidRPr="000F7CEB">
              <w:rPr>
                <w:color w:val="000005"/>
              </w:rPr>
              <w:t>to lift its veto on EPF military support to Ukraine, including the agreed reimbursements to Member States that delivered military aid to Ukraine;</w:t>
            </w:r>
          </w:p>
        </w:tc>
      </w:tr>
    </w:tbl>
    <w:p w:rsidR="00671E64" w:rsidRPr="000F7CEB" w:rsidP="00671E64" w14:paraId="3CC1B5C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6E671C35" w14:textId="77777777">
      <w:r w:rsidRPr="000F7CEB">
        <w:rPr>
          <w:rStyle w:val="HideTWBExt"/>
          <w:noProof w:val="0"/>
        </w:rPr>
        <w:t>&lt;/Amend&gt;</w:t>
      </w:r>
    </w:p>
    <w:p w:rsidR="00671E64" w:rsidRPr="000F7CEB" w:rsidP="00671E64" w14:paraId="6F3C9C1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281</w:t>
      </w:r>
      <w:r w:rsidRPr="000F7CEB">
        <w:rPr>
          <w:rStyle w:val="HideTWBExt"/>
          <w:b w:val="0"/>
          <w:noProof w:val="0"/>
        </w:rPr>
        <w:t>&lt;/NumAm&gt;</w:t>
      </w:r>
    </w:p>
    <w:p w:rsidR="00671E64" w:rsidRPr="000F7CEB" w:rsidP="00671E64" w14:paraId="033CAB52"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49852C99" w14:textId="77777777">
      <w:pPr>
        <w:pStyle w:val="NormalBold"/>
      </w:pPr>
      <w:r w:rsidRPr="000F7CEB">
        <w:rPr>
          <w:rStyle w:val="HideTWBExt"/>
          <w:b w:val="0"/>
          <w:noProof w:val="0"/>
        </w:rPr>
        <w:t>&lt;/RepeatBlock-By&gt;</w:t>
      </w:r>
    </w:p>
    <w:p w:rsidR="00671E64" w:rsidRPr="000F7CEB" w:rsidP="00671E64" w14:paraId="150CD23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7E8356F"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24821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56AD6E" w14:textId="77777777"/>
        </w:tc>
      </w:tr>
      <w:tr w14:paraId="398FF88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42A37D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2ABF2D7" w14:textId="77777777">
            <w:pPr>
              <w:pStyle w:val="AmColumnHeading"/>
            </w:pPr>
            <w:r w:rsidRPr="000F7CEB">
              <w:rPr>
                <w:color w:val="0000F5"/>
              </w:rPr>
              <w:t>Amendment</w:t>
            </w:r>
          </w:p>
        </w:tc>
      </w:tr>
      <w:tr w14:paraId="5B91CE0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3D0A88" w14:textId="77777777">
            <w:pPr>
              <w:pStyle w:val="Normal6a"/>
            </w:pPr>
            <w:r w:rsidRPr="000F7CEB">
              <w:rPr>
                <w:color w:val="0000FA"/>
              </w:rPr>
              <w:t>8.</w:t>
            </w:r>
            <w:r w:rsidRPr="000F7CEB">
              <w:rPr>
                <w:color w:val="0000FA"/>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37CA00E9"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 </w:t>
            </w:r>
            <w:r w:rsidRPr="000F7CEB">
              <w:rPr>
                <w:b/>
                <w:i/>
                <w:color w:val="000005"/>
              </w:rPr>
              <w:t>underlines the importance of the EUMAM Ukraine and the need to adjust its mandate according to Ukraine’s needs;</w:t>
            </w:r>
          </w:p>
        </w:tc>
      </w:tr>
    </w:tbl>
    <w:p w:rsidR="00671E64" w:rsidRPr="000F7CEB" w:rsidP="00671E64" w14:paraId="0398AA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C9E65A" w14:textId="77777777">
      <w:r w:rsidRPr="000F7CEB">
        <w:rPr>
          <w:rStyle w:val="HideTWBExt"/>
          <w:noProof w:val="0"/>
        </w:rPr>
        <w:t>&lt;/Amend&gt;</w:t>
      </w:r>
    </w:p>
    <w:p w:rsidR="00671E64" w:rsidRPr="000F7CEB" w:rsidP="00671E64" w14:paraId="2C5CF7A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282</w:t>
      </w:r>
      <w:r w:rsidRPr="000F7CEB">
        <w:rPr>
          <w:rStyle w:val="HideTWBExt"/>
          <w:b w:val="0"/>
          <w:noProof w:val="0"/>
        </w:rPr>
        <w:t>&lt;/NumAm&gt;</w:t>
      </w:r>
    </w:p>
    <w:p w:rsidR="00671E64" w:rsidRPr="000F7CEB" w:rsidP="00671E64" w14:paraId="0595FFC4" w14:textId="77777777">
      <w:pPr>
        <w:pStyle w:val="NormalBold"/>
      </w:pPr>
      <w:r w:rsidRPr="000F7CEB">
        <w:rPr>
          <w:rStyle w:val="HideTWBExt"/>
          <w:b w:val="0"/>
          <w:noProof w:val="0"/>
        </w:rPr>
        <w:t>&lt;RepeatBlock-By&gt;&lt;Members&gt;</w:t>
      </w:r>
      <w:r w:rsidRPr="000F7CEB">
        <w:rPr>
          <w:color w:val="0000F0"/>
        </w:rPr>
        <w:t>Andrey Kovatchev</w:t>
      </w:r>
      <w:r w:rsidRPr="000F7CEB">
        <w:rPr>
          <w:rStyle w:val="HideTWBExt"/>
          <w:b w:val="0"/>
          <w:noProof w:val="0"/>
        </w:rPr>
        <w:t>&lt;/Members&gt;</w:t>
      </w:r>
    </w:p>
    <w:p w:rsidR="00671E64" w:rsidRPr="000F7CEB" w:rsidP="00671E64" w14:paraId="6681AEDC" w14:textId="77777777">
      <w:pPr>
        <w:pStyle w:val="NormalBold"/>
      </w:pPr>
      <w:r w:rsidRPr="000F7CEB">
        <w:rPr>
          <w:rStyle w:val="HideTWBExt"/>
          <w:b w:val="0"/>
          <w:noProof w:val="0"/>
        </w:rPr>
        <w:t>&lt;/RepeatBlock-By&gt;</w:t>
      </w:r>
    </w:p>
    <w:p w:rsidR="00671E64" w:rsidRPr="000F7CEB" w:rsidP="00671E64" w14:paraId="181E11A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4980471" w14:textId="77777777">
      <w:pPr>
        <w:pStyle w:val="NormalBold"/>
      </w:pPr>
      <w:r w:rsidRPr="000F7CEB">
        <w:rPr>
          <w:rStyle w:val="HideTWBExt"/>
          <w:b w:val="0"/>
          <w:noProof w:val="0"/>
        </w:rPr>
        <w:t>&lt;Article&gt;</w:t>
      </w:r>
      <w:r w:rsidRPr="000F7CEB">
        <w:rPr>
          <w:color w:val="0000F0"/>
        </w:rPr>
        <w:t>Paragraph 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1E6152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6EF358B" w14:textId="77777777"/>
        </w:tc>
      </w:tr>
      <w:tr w14:paraId="501265C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C7269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D20D82F" w14:textId="77777777">
            <w:pPr>
              <w:pStyle w:val="AmColumnHeading"/>
            </w:pPr>
            <w:r w:rsidRPr="000F7CEB">
              <w:rPr>
                <w:color w:val="0000F5"/>
              </w:rPr>
              <w:t>Amendment</w:t>
            </w:r>
          </w:p>
        </w:tc>
      </w:tr>
      <w:tr w14:paraId="512AD42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CD67F6B" w14:textId="77777777">
            <w:pPr>
              <w:pStyle w:val="Normal6a"/>
            </w:pPr>
            <w:r w:rsidRPr="000F7CEB">
              <w:rPr>
                <w:color w:val="0000FA"/>
              </w:rPr>
              <w:t>8.</w:t>
            </w:r>
            <w:r w:rsidRPr="000F7CEB">
              <w:rPr>
                <w:color w:val="0000FA"/>
              </w:rPr>
              <w:tab/>
              <w:t>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w:t>
            </w:r>
          </w:p>
        </w:tc>
        <w:tc>
          <w:tcPr>
            <w:tcW w:w="4876" w:type="dxa"/>
            <w:tcBorders>
              <w:top w:val="nil"/>
              <w:left w:val="nil"/>
              <w:bottom w:val="nil"/>
              <w:right w:val="nil"/>
            </w:tcBorders>
          </w:tcPr>
          <w:p w:rsidR="00671E64" w:rsidRPr="000F7CEB" w:rsidP="003C5684" w14:paraId="7BE311B2" w14:textId="77777777">
            <w:pPr>
              <w:pStyle w:val="Normal6a"/>
            </w:pPr>
            <w:r w:rsidRPr="000F7CEB">
              <w:rPr>
                <w:color w:val="000005"/>
              </w:rPr>
              <w:t>8.</w:t>
            </w:r>
            <w:r w:rsidRPr="000F7CEB">
              <w:rPr>
                <w:color w:val="000005"/>
              </w:rPr>
              <w:tab/>
              <w:t xml:space="preserve">Stresses the importance of the European Peace Facility (EPF), which has been instrumental in supporting the provision of military capabilities and training to the Ukrainian Armed Forces, while providing coordination for all stakeholders through the clearing house mechanism hosted by the EU Military Staff ; welcomes the setting up of the dedicated Ukraine Assistance Fund under the EPF and calls for financial resources for military assistance to Ukraine to be increased through this instrument; urges Hungary to lift its veto on EPF military support to Ukraine, including the agreed reimbursements to Member States that delivered military aid to Ukraine; </w:t>
            </w:r>
            <w:r w:rsidRPr="000F7CEB">
              <w:rPr>
                <w:b/>
                <w:i/>
                <w:color w:val="000005"/>
              </w:rPr>
              <w:t>commends the decision to provide assistance to Armenia through the EPF instrument;</w:t>
            </w:r>
          </w:p>
        </w:tc>
      </w:tr>
    </w:tbl>
    <w:p w:rsidR="00671E64" w:rsidRPr="000F7CEB" w:rsidP="00671E64" w14:paraId="731A753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90FF25C" w14:textId="77777777">
      <w:r w:rsidRPr="000F7CEB">
        <w:rPr>
          <w:rStyle w:val="HideTWBExt"/>
          <w:noProof w:val="0"/>
        </w:rPr>
        <w:t>&lt;/Amend&gt;</w:t>
      </w:r>
    </w:p>
    <w:p w:rsidR="00671E64" w:rsidRPr="000F7CEB" w:rsidP="00671E64" w14:paraId="7E34566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283</w:t>
      </w:r>
      <w:r w:rsidRPr="000F7CEB">
        <w:rPr>
          <w:rStyle w:val="HideTWBExt"/>
          <w:b w:val="0"/>
          <w:noProof w:val="0"/>
        </w:rPr>
        <w:t>&lt;/NumAm&gt;</w:t>
      </w:r>
    </w:p>
    <w:p w:rsidR="00671E64" w:rsidRPr="000F7CEB" w:rsidP="00671E64" w14:paraId="38E357C1"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04AA52B8" w14:textId="77777777">
      <w:pPr>
        <w:pStyle w:val="NormalBold"/>
      </w:pPr>
      <w:r w:rsidRPr="000F7CEB">
        <w:rPr>
          <w:rStyle w:val="HideTWBExt"/>
          <w:b w:val="0"/>
          <w:noProof w:val="0"/>
        </w:rPr>
        <w:t>&lt;/RepeatBlock-By&gt;</w:t>
      </w:r>
    </w:p>
    <w:p w:rsidR="00671E64" w:rsidRPr="000F7CEB" w:rsidP="00671E64" w14:paraId="15341A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F8393B" w14:textId="77777777">
      <w:pPr>
        <w:pStyle w:val="NormalBold"/>
      </w:pPr>
      <w:r w:rsidRPr="000F7CEB">
        <w:rPr>
          <w:rStyle w:val="HideTWBExt"/>
          <w:b w:val="0"/>
          <w:noProof w:val="0"/>
        </w:rPr>
        <w:t>&lt;Article&gt;</w:t>
      </w:r>
      <w:r w:rsidRPr="000F7CEB">
        <w:rPr>
          <w:color w:val="0000F0"/>
        </w:rPr>
        <w:t>Paragraph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98FC9C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FB839D6" w14:textId="77777777"/>
        </w:tc>
      </w:tr>
      <w:tr w14:paraId="16797FE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C3D3EB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49D029A" w14:textId="77777777">
            <w:pPr>
              <w:pStyle w:val="AmColumnHeading"/>
            </w:pPr>
            <w:r w:rsidRPr="000F7CEB">
              <w:rPr>
                <w:color w:val="0000F5"/>
              </w:rPr>
              <w:t>Amendment</w:t>
            </w:r>
          </w:p>
        </w:tc>
      </w:tr>
      <w:tr w14:paraId="2DB6DEA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E2D607E" w14:textId="77777777">
            <w:pPr>
              <w:pStyle w:val="Normal6a"/>
            </w:pPr>
          </w:p>
        </w:tc>
        <w:tc>
          <w:tcPr>
            <w:tcW w:w="4876" w:type="dxa"/>
            <w:tcBorders>
              <w:top w:val="nil"/>
              <w:left w:val="nil"/>
              <w:bottom w:val="nil"/>
              <w:right w:val="nil"/>
            </w:tcBorders>
          </w:tcPr>
          <w:p w:rsidR="00671E64" w:rsidRPr="000F7CEB" w:rsidP="003C5684" w14:paraId="3DDBA0DC" w14:textId="77777777">
            <w:pPr>
              <w:pStyle w:val="Normal6a"/>
            </w:pPr>
            <w:r w:rsidRPr="000F7CEB">
              <w:rPr>
                <w:b/>
                <w:i/>
                <w:color w:val="000005"/>
              </w:rPr>
              <w:t>8 a.</w:t>
            </w:r>
            <w:r w:rsidRPr="000F7CEB">
              <w:rPr>
                <w:color w:val="000005"/>
              </w:rPr>
              <w:tab/>
            </w:r>
            <w:r w:rsidRPr="000F7CEB">
              <w:rPr>
                <w:b/>
                <w:i/>
                <w:color w:val="000005"/>
              </w:rPr>
              <w:t>Welcomes the Council’s decision of 21 May 2024, ensuring that the net profits stemming from extraordinary revenues generated by immobilised Russian assets in the EU, as a result of the implementation of the EU restrictive measures, are used for further military support to Ukraine, as well as its defence industry capacities and reconstruction; also welcomes in this regard the Commission’s proposal to establish a Ukraine Loan Cooperation Mechanism, by leveraging the contribution raised on these profits, with a view to granting loans of up to €45 billion to Ukraine;</w:t>
            </w:r>
          </w:p>
        </w:tc>
      </w:tr>
    </w:tbl>
    <w:p w:rsidR="00671E64" w:rsidRPr="000F7CEB" w:rsidP="00671E64" w14:paraId="5B88987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24EDBDD" w14:textId="77777777">
      <w:r w:rsidRPr="000F7CEB">
        <w:rPr>
          <w:rStyle w:val="HideTWBExt"/>
          <w:noProof w:val="0"/>
        </w:rPr>
        <w:t>&lt;/Amend&gt;</w:t>
      </w:r>
    </w:p>
    <w:p w:rsidR="00671E64" w:rsidRPr="000F7CEB" w:rsidP="00671E64" w14:paraId="582E201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284</w:t>
      </w:r>
      <w:r w:rsidRPr="000F7CEB">
        <w:rPr>
          <w:rStyle w:val="HideTWBExt"/>
          <w:b w:val="0"/>
          <w:noProof w:val="0"/>
        </w:rPr>
        <w:t>&lt;/NumAm&gt;</w:t>
      </w:r>
    </w:p>
    <w:p w:rsidR="00671E64" w:rsidRPr="000F7CEB" w:rsidP="00671E64" w14:paraId="7C92AA49"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219BA3BD" w14:textId="77777777">
      <w:pPr>
        <w:pStyle w:val="NormalBold"/>
      </w:pPr>
      <w:r w:rsidRPr="000F7CEB">
        <w:rPr>
          <w:rStyle w:val="HideTWBExt"/>
          <w:b w:val="0"/>
          <w:noProof w:val="0"/>
        </w:rPr>
        <w:t>&lt;/RepeatBlock-By&gt;</w:t>
      </w:r>
    </w:p>
    <w:p w:rsidR="00671E64" w:rsidRPr="000F7CEB" w:rsidP="00671E64" w14:paraId="6AE54ED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0D9ADD" w14:textId="77777777">
      <w:pPr>
        <w:pStyle w:val="NormalBold"/>
      </w:pPr>
      <w:r w:rsidRPr="000F7CEB">
        <w:rPr>
          <w:rStyle w:val="HideTWBExt"/>
          <w:b w:val="0"/>
          <w:noProof w:val="0"/>
        </w:rPr>
        <w:t>&lt;Article&gt;</w:t>
      </w:r>
      <w:r w:rsidRPr="000F7CEB">
        <w:rPr>
          <w:color w:val="0000F0"/>
        </w:rPr>
        <w:t>Paragraph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6A374F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FB02B3" w14:textId="77777777"/>
        </w:tc>
      </w:tr>
      <w:tr w14:paraId="7B06FDF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7CA8C1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6CDA7E" w14:textId="77777777">
            <w:pPr>
              <w:pStyle w:val="AmColumnHeading"/>
            </w:pPr>
            <w:r w:rsidRPr="000F7CEB">
              <w:rPr>
                <w:color w:val="0000F5"/>
              </w:rPr>
              <w:t>Amendment</w:t>
            </w:r>
          </w:p>
        </w:tc>
      </w:tr>
      <w:tr w14:paraId="2A55D3D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6491583" w14:textId="77777777">
            <w:pPr>
              <w:pStyle w:val="Normal6a"/>
            </w:pPr>
          </w:p>
        </w:tc>
        <w:tc>
          <w:tcPr>
            <w:tcW w:w="4876" w:type="dxa"/>
            <w:tcBorders>
              <w:top w:val="nil"/>
              <w:left w:val="nil"/>
              <w:bottom w:val="nil"/>
              <w:right w:val="nil"/>
            </w:tcBorders>
          </w:tcPr>
          <w:p w:rsidR="00671E64" w:rsidRPr="000F7CEB" w:rsidP="003C5684" w14:paraId="4CCB324F" w14:textId="77777777">
            <w:pPr>
              <w:pStyle w:val="Normal6a"/>
            </w:pPr>
            <w:r w:rsidRPr="000F7CEB">
              <w:rPr>
                <w:b/>
                <w:i/>
                <w:color w:val="000005"/>
              </w:rPr>
              <w:t>8 a.</w:t>
            </w:r>
            <w:r w:rsidRPr="000F7CEB">
              <w:rPr>
                <w:color w:val="000005"/>
              </w:rPr>
              <w:tab/>
            </w:r>
            <w:r w:rsidRPr="000F7CEB">
              <w:rPr>
                <w:b/>
                <w:i/>
                <w:color w:val="000005"/>
              </w:rPr>
              <w:t>Welcomes the agreement with the Council on macro-financial assistance for Ukraine of up to €35 billion making use of frozen Russian assets as well as the new G7 loan mechanism; calls for the swift implementation of both tools in order to allow Ukraine to benefit as quickly as possible from these new funding possibilities;</w:t>
            </w:r>
          </w:p>
        </w:tc>
      </w:tr>
    </w:tbl>
    <w:p w:rsidR="00671E64" w:rsidRPr="000F7CEB" w:rsidP="00671E64" w14:paraId="39ADDD5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E1034F4" w14:textId="77777777">
      <w:r w:rsidRPr="000F7CEB">
        <w:rPr>
          <w:rStyle w:val="HideTWBExt"/>
          <w:noProof w:val="0"/>
        </w:rPr>
        <w:t>&lt;/Amend&gt;</w:t>
      </w:r>
    </w:p>
    <w:p w:rsidR="00671E64" w:rsidRPr="000F7CEB" w:rsidP="00671E64" w14:paraId="216F96A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285</w:t>
      </w:r>
      <w:r w:rsidRPr="000F7CEB">
        <w:rPr>
          <w:rStyle w:val="HideTWBExt"/>
          <w:b w:val="0"/>
          <w:noProof w:val="0"/>
        </w:rPr>
        <w:t>&lt;/NumAm&gt;</w:t>
      </w:r>
    </w:p>
    <w:p w:rsidR="00671E64" w:rsidRPr="000F7CEB" w:rsidP="00671E64" w14:paraId="50F314B4" w14:textId="77777777">
      <w:pPr>
        <w:pStyle w:val="NormalBold"/>
      </w:pPr>
      <w:r w:rsidRPr="000F7CEB">
        <w:rPr>
          <w:rStyle w:val="HideTWBExt"/>
          <w:b w:val="0"/>
          <w:noProof w:val="0"/>
        </w:rPr>
        <w:t>&lt;RepeatBlock-By&gt;&lt;Members&gt;</w:t>
      </w:r>
      <w:r w:rsidRPr="000F7CEB">
        <w:rPr>
          <w:color w:val="0000F0"/>
        </w:rPr>
        <w:t>Bart Groothuis, Hilde Vautmans, Lucia Yar, Ilhan Kyuchyuk, Petras Auštrevičius</w:t>
      </w:r>
      <w:r w:rsidRPr="000F7CEB">
        <w:rPr>
          <w:rStyle w:val="HideTWBExt"/>
          <w:b w:val="0"/>
          <w:noProof w:val="0"/>
        </w:rPr>
        <w:t>&lt;/Members&gt;</w:t>
      </w:r>
    </w:p>
    <w:p w:rsidR="00671E64" w:rsidRPr="000F7CEB" w:rsidP="00671E64" w14:paraId="186E124A" w14:textId="77777777">
      <w:pPr>
        <w:pStyle w:val="NormalBold"/>
      </w:pPr>
      <w:r w:rsidRPr="000F7CEB">
        <w:rPr>
          <w:rStyle w:val="HideTWBExt"/>
          <w:b w:val="0"/>
          <w:noProof w:val="0"/>
        </w:rPr>
        <w:t>&lt;/RepeatBlock-By&gt;</w:t>
      </w:r>
    </w:p>
    <w:p w:rsidR="00671E64" w:rsidRPr="000F7CEB" w:rsidP="00671E64" w14:paraId="51C04CA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490C6A" w14:textId="77777777">
      <w:pPr>
        <w:pStyle w:val="NormalBold"/>
      </w:pPr>
      <w:r w:rsidRPr="000F7CEB">
        <w:rPr>
          <w:rStyle w:val="HideTWBExt"/>
          <w:b w:val="0"/>
          <w:noProof w:val="0"/>
        </w:rPr>
        <w:t>&lt;Article&gt;</w:t>
      </w:r>
      <w:r w:rsidRPr="000F7CEB">
        <w:rPr>
          <w:color w:val="0000F0"/>
        </w:rPr>
        <w:t>Paragraph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F67C8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26E1A5E" w14:textId="77777777"/>
        </w:tc>
      </w:tr>
      <w:tr w14:paraId="0A98B56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138AC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C0B2D0" w14:textId="77777777">
            <w:pPr>
              <w:pStyle w:val="AmColumnHeading"/>
            </w:pPr>
            <w:r w:rsidRPr="000F7CEB">
              <w:rPr>
                <w:color w:val="0000F5"/>
              </w:rPr>
              <w:t>Amendment</w:t>
            </w:r>
          </w:p>
        </w:tc>
      </w:tr>
      <w:tr w14:paraId="41EF30D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F73C9BF" w14:textId="77777777">
            <w:pPr>
              <w:pStyle w:val="Normal6a"/>
            </w:pPr>
          </w:p>
        </w:tc>
        <w:tc>
          <w:tcPr>
            <w:tcW w:w="4876" w:type="dxa"/>
            <w:tcBorders>
              <w:top w:val="nil"/>
              <w:left w:val="nil"/>
              <w:bottom w:val="nil"/>
              <w:right w:val="nil"/>
            </w:tcBorders>
          </w:tcPr>
          <w:p w:rsidR="00671E64" w:rsidRPr="000F7CEB" w:rsidP="003C5684" w14:paraId="380F6700" w14:textId="77777777">
            <w:pPr>
              <w:pStyle w:val="Normal6a"/>
            </w:pPr>
            <w:r w:rsidRPr="000F7CEB">
              <w:rPr>
                <w:b/>
                <w:i/>
                <w:color w:val="000005"/>
              </w:rPr>
              <w:t>8 a.</w:t>
            </w:r>
            <w:r w:rsidRPr="000F7CEB">
              <w:rPr>
                <w:color w:val="000005"/>
              </w:rPr>
              <w:tab/>
            </w:r>
            <w:r w:rsidRPr="000F7CEB">
              <w:rPr>
                <w:b/>
                <w:i/>
                <w:color w:val="000005"/>
              </w:rPr>
              <w:t>Welcomes the G7 loan of €45 billion in financial support to Ukraine from the mobilization of interest from frozen Russian assets, and welcomes the swift approval by the Council and Parliament of the EU’s share of that loan, amounting to €35 billion; but strongly disapproves Hungary’s veto of the recent attempts to extend the EU sanctions renewal period, which would secure more long-term stability and support for this loan structure;</w:t>
            </w:r>
          </w:p>
        </w:tc>
      </w:tr>
    </w:tbl>
    <w:p w:rsidR="00671E64" w:rsidRPr="000F7CEB" w:rsidP="00671E64" w14:paraId="1031405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C7CE3E0" w14:textId="77777777">
      <w:r w:rsidRPr="000F7CEB">
        <w:rPr>
          <w:rStyle w:val="HideTWBExt"/>
          <w:noProof w:val="0"/>
        </w:rPr>
        <w:t>&lt;/Amend&gt;</w:t>
      </w:r>
    </w:p>
    <w:p w:rsidR="00671E64" w:rsidRPr="000F7CEB" w:rsidP="00671E64" w14:paraId="57E6FD8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286</w:t>
      </w:r>
      <w:r w:rsidRPr="000F7CEB">
        <w:rPr>
          <w:rStyle w:val="HideTWBExt"/>
          <w:b w:val="0"/>
          <w:noProof w:val="0"/>
        </w:rPr>
        <w:t>&lt;/NumAm&gt;</w:t>
      </w:r>
    </w:p>
    <w:p w:rsidR="00671E64" w:rsidRPr="000F7CEB" w:rsidP="00671E64" w14:paraId="5399B468"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4AAADDBC" w14:textId="77777777">
      <w:pPr>
        <w:pStyle w:val="NormalBold"/>
      </w:pPr>
      <w:r w:rsidRPr="000F7CEB">
        <w:rPr>
          <w:rStyle w:val="HideTWBExt"/>
          <w:b w:val="0"/>
          <w:noProof w:val="0"/>
        </w:rPr>
        <w:t>&lt;/RepeatBlock-By&gt;</w:t>
      </w:r>
    </w:p>
    <w:p w:rsidR="00671E64" w:rsidRPr="000F7CEB" w:rsidP="00671E64" w14:paraId="18095AF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F3EEF4" w14:textId="77777777">
      <w:pPr>
        <w:pStyle w:val="NormalBold"/>
      </w:pPr>
      <w:r w:rsidRPr="000F7CEB">
        <w:rPr>
          <w:rStyle w:val="HideTWBExt"/>
          <w:b w:val="0"/>
          <w:noProof w:val="0"/>
        </w:rPr>
        <w:t>&lt;Article&gt;</w:t>
      </w:r>
      <w:r w:rsidRPr="000F7CEB">
        <w:rPr>
          <w:color w:val="0000F0"/>
        </w:rPr>
        <w:t>Paragraph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219F5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22E114" w14:textId="77777777"/>
        </w:tc>
      </w:tr>
      <w:tr w14:paraId="0D08AAF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E9EB9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FFF37B3" w14:textId="77777777">
            <w:pPr>
              <w:pStyle w:val="AmColumnHeading"/>
            </w:pPr>
            <w:r w:rsidRPr="000F7CEB">
              <w:rPr>
                <w:color w:val="0000F5"/>
              </w:rPr>
              <w:t>Amendment</w:t>
            </w:r>
          </w:p>
        </w:tc>
      </w:tr>
      <w:tr w14:paraId="25B0CB4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929C05" w14:textId="77777777">
            <w:pPr>
              <w:pStyle w:val="Normal6a"/>
            </w:pPr>
          </w:p>
        </w:tc>
        <w:tc>
          <w:tcPr>
            <w:tcW w:w="4876" w:type="dxa"/>
            <w:tcBorders>
              <w:top w:val="nil"/>
              <w:left w:val="nil"/>
              <w:bottom w:val="nil"/>
              <w:right w:val="nil"/>
            </w:tcBorders>
          </w:tcPr>
          <w:p w:rsidR="00671E64" w:rsidRPr="000F7CEB" w:rsidP="003C5684" w14:paraId="337835B2" w14:textId="51C2A443">
            <w:pPr>
              <w:pStyle w:val="Normal6a"/>
            </w:pPr>
            <w:r w:rsidRPr="000F7CEB">
              <w:rPr>
                <w:b/>
                <w:i/>
                <w:color w:val="000005"/>
              </w:rPr>
              <w:t>8 b.</w:t>
            </w:r>
            <w:r w:rsidRPr="000F7CEB">
              <w:rPr>
                <w:color w:val="000005"/>
              </w:rPr>
              <w:tab/>
            </w:r>
            <w:r w:rsidRPr="000F7CEB">
              <w:rPr>
                <w:b/>
                <w:i/>
                <w:color w:val="000005"/>
              </w:rPr>
              <w:t xml:space="preserve">Welcomes the commitment by the G7, on 26 October 2024, to provide €45 billion in financial support to Ukraine from the mobilization of interest from frozen Russian assets; recalls, however, that this mobilization will be at the expense of the sum earmarked for EU military support via the Ukraine facility, which will now only benefit up to 15%; recalls that Ukraine's reconstruction will only be possible once it has won the war against Russia; therefore calls on the EU and the Member States to mobilize the necessary funds to ensure that military support to Ukraine enables it to win its legitimate fight against Russia, starting with the instrument designed to support the Ukrainian </w:t>
            </w:r>
            <w:r w:rsidRPr="000F7CEB" w:rsidR="000F7CEB">
              <w:rPr>
                <w:b/>
                <w:i/>
                <w:color w:val="000005"/>
              </w:rPr>
              <w:t>defence</w:t>
            </w:r>
            <w:r w:rsidRPr="000F7CEB">
              <w:rPr>
                <w:b/>
                <w:i/>
                <w:color w:val="000005"/>
              </w:rPr>
              <w:t xml:space="preserve"> industry in the EDIP instrument, which remains unfinanced to date;</w:t>
            </w:r>
          </w:p>
        </w:tc>
      </w:tr>
    </w:tbl>
    <w:p w:rsidR="00671E64" w:rsidRPr="000F7CEB" w:rsidP="00671E64" w14:paraId="0A722B1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8EB1CB1" w14:textId="77777777">
      <w:r w:rsidRPr="000F7CEB">
        <w:rPr>
          <w:rStyle w:val="HideTWBExt"/>
          <w:noProof w:val="0"/>
        </w:rPr>
        <w:t>&lt;/Amend&gt;</w:t>
      </w:r>
    </w:p>
    <w:p w:rsidR="00671E64" w:rsidRPr="000F7CEB" w:rsidP="00671E64" w14:paraId="5709972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287</w:t>
      </w:r>
      <w:r w:rsidRPr="000F7CEB">
        <w:rPr>
          <w:rStyle w:val="HideTWBExt"/>
          <w:b w:val="0"/>
          <w:noProof w:val="0"/>
        </w:rPr>
        <w:t>&lt;/NumAm&gt;</w:t>
      </w:r>
    </w:p>
    <w:p w:rsidR="00671E64" w:rsidRPr="000F7CEB" w:rsidP="00671E64" w14:paraId="25F7DE47"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311704FD" w14:textId="77777777">
      <w:pPr>
        <w:pStyle w:val="NormalBold"/>
      </w:pPr>
      <w:r w:rsidRPr="000F7CEB">
        <w:rPr>
          <w:rStyle w:val="HideTWBExt"/>
          <w:b w:val="0"/>
          <w:noProof w:val="0"/>
        </w:rPr>
        <w:t>&lt;/RepeatBlock-By&gt;</w:t>
      </w:r>
    </w:p>
    <w:p w:rsidR="00671E64" w:rsidRPr="000F7CEB" w:rsidP="00671E64" w14:paraId="5B27246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ACF3CB" w14:textId="77777777">
      <w:pPr>
        <w:pStyle w:val="NormalBold"/>
      </w:pPr>
      <w:r w:rsidRPr="000F7CEB">
        <w:rPr>
          <w:rStyle w:val="HideTWBExt"/>
          <w:b w:val="0"/>
          <w:noProof w:val="0"/>
        </w:rPr>
        <w:t>&lt;Article&gt;</w:t>
      </w:r>
      <w:r w:rsidRPr="000F7CEB">
        <w:rPr>
          <w:color w:val="0000F0"/>
        </w:rPr>
        <w:t>Paragraph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1D67E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115AD6" w14:textId="77777777"/>
        </w:tc>
      </w:tr>
      <w:tr w14:paraId="5BC9D22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CAE053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0C23E5" w14:textId="77777777">
            <w:pPr>
              <w:pStyle w:val="AmColumnHeading"/>
            </w:pPr>
            <w:r w:rsidRPr="000F7CEB">
              <w:rPr>
                <w:color w:val="0000F5"/>
              </w:rPr>
              <w:t>Amendment</w:t>
            </w:r>
          </w:p>
        </w:tc>
      </w:tr>
      <w:tr w14:paraId="4B1A7AC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8FB9FE" w14:textId="77777777">
            <w:pPr>
              <w:pStyle w:val="Normal6a"/>
            </w:pPr>
          </w:p>
        </w:tc>
        <w:tc>
          <w:tcPr>
            <w:tcW w:w="4876" w:type="dxa"/>
            <w:tcBorders>
              <w:top w:val="nil"/>
              <w:left w:val="nil"/>
              <w:bottom w:val="nil"/>
              <w:right w:val="nil"/>
            </w:tcBorders>
          </w:tcPr>
          <w:p w:rsidR="00671E64" w:rsidRPr="000F7CEB" w:rsidP="003C5684" w14:paraId="6CDF3C55" w14:textId="77777777">
            <w:pPr>
              <w:pStyle w:val="Normal6a"/>
            </w:pPr>
            <w:r w:rsidRPr="000F7CEB">
              <w:rPr>
                <w:b/>
                <w:i/>
                <w:color w:val="000005"/>
              </w:rPr>
              <w:t>8 a.</w:t>
            </w:r>
            <w:r w:rsidRPr="000F7CEB">
              <w:rPr>
                <w:color w:val="000005"/>
              </w:rPr>
              <w:tab/>
            </w:r>
            <w:r w:rsidRPr="000F7CEB">
              <w:rPr>
                <w:b/>
                <w:i/>
                <w:color w:val="000005"/>
              </w:rPr>
              <w:t>Encourages Member States to create scenario-based and predictable inventory of military capabilities that can be provided under the EPF to ensure that short-term provision of capabilities are rapidly sourced within Member States and delivered without delay while long-term provision of capabilities that assist Ukraine in restoring deterrence are provided in a foreseeable timeframe, in coordination with third countries when necessary;</w:t>
            </w:r>
          </w:p>
        </w:tc>
      </w:tr>
    </w:tbl>
    <w:p w:rsidR="00671E64" w:rsidRPr="000F7CEB" w:rsidP="00671E64" w14:paraId="51E4B50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00AE3F" w14:textId="77777777">
      <w:r w:rsidRPr="000F7CEB">
        <w:rPr>
          <w:rStyle w:val="HideTWBExt"/>
          <w:noProof w:val="0"/>
        </w:rPr>
        <w:t>&lt;/Amend&gt;</w:t>
      </w:r>
    </w:p>
    <w:p w:rsidR="00671E64" w:rsidRPr="000F7CEB" w:rsidP="00671E64" w14:paraId="7303721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288</w:t>
      </w:r>
      <w:r w:rsidRPr="000F7CEB">
        <w:rPr>
          <w:rStyle w:val="HideTWBExt"/>
          <w:b w:val="0"/>
          <w:noProof w:val="0"/>
        </w:rPr>
        <w:t>&lt;/NumAm&gt;</w:t>
      </w:r>
    </w:p>
    <w:p w:rsidR="00671E64" w:rsidRPr="000F7CEB" w:rsidP="00671E64" w14:paraId="663CA4BC"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3F88AC1E" w14:textId="77777777">
      <w:pPr>
        <w:pStyle w:val="NormalBold"/>
      </w:pPr>
      <w:r w:rsidRPr="000F7CEB">
        <w:rPr>
          <w:rStyle w:val="HideTWBExt"/>
          <w:b w:val="0"/>
          <w:noProof w:val="0"/>
        </w:rPr>
        <w:t>&lt;/RepeatBlock-By&gt;</w:t>
      </w:r>
    </w:p>
    <w:p w:rsidR="00671E64" w:rsidRPr="000F7CEB" w:rsidP="00671E64" w14:paraId="793FE35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301AF1E" w14:textId="77777777">
      <w:pPr>
        <w:pStyle w:val="NormalBold"/>
      </w:pPr>
      <w:r w:rsidRPr="000F7CEB">
        <w:rPr>
          <w:rStyle w:val="HideTWBExt"/>
          <w:b w:val="0"/>
          <w:noProof w:val="0"/>
        </w:rPr>
        <w:t>&lt;Article&gt;</w:t>
      </w:r>
      <w:r w:rsidRPr="000F7CEB">
        <w:rPr>
          <w:color w:val="0000F0"/>
        </w:rPr>
        <w:t>Paragraph 8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98B02B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A7C707" w14:textId="77777777"/>
        </w:tc>
      </w:tr>
      <w:tr w14:paraId="4988945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4F37ED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C55FAF0" w14:textId="77777777">
            <w:pPr>
              <w:pStyle w:val="AmColumnHeading"/>
            </w:pPr>
            <w:r w:rsidRPr="000F7CEB">
              <w:rPr>
                <w:color w:val="0000F5"/>
              </w:rPr>
              <w:t>Amendment</w:t>
            </w:r>
          </w:p>
        </w:tc>
      </w:tr>
      <w:tr w14:paraId="318D7AF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7AFAE91" w14:textId="77777777">
            <w:pPr>
              <w:pStyle w:val="Normal6a"/>
            </w:pPr>
          </w:p>
        </w:tc>
        <w:tc>
          <w:tcPr>
            <w:tcW w:w="4876" w:type="dxa"/>
            <w:tcBorders>
              <w:top w:val="nil"/>
              <w:left w:val="nil"/>
              <w:bottom w:val="nil"/>
              <w:right w:val="nil"/>
            </w:tcBorders>
          </w:tcPr>
          <w:p w:rsidR="00671E64" w:rsidRPr="000F7CEB" w:rsidP="003C5684" w14:paraId="49C8A5CD" w14:textId="77777777">
            <w:pPr>
              <w:pStyle w:val="Normal6a"/>
            </w:pPr>
            <w:r w:rsidRPr="000F7CEB">
              <w:rPr>
                <w:b/>
                <w:i/>
                <w:color w:val="000005"/>
              </w:rPr>
              <w:t>8 f.</w:t>
            </w:r>
            <w:r w:rsidRPr="000F7CEB">
              <w:rPr>
                <w:color w:val="000005"/>
              </w:rPr>
              <w:tab/>
            </w:r>
            <w:r w:rsidRPr="000F7CEB">
              <w:rPr>
                <w:b/>
                <w:i/>
                <w:color w:val="000005"/>
              </w:rPr>
              <w:t>Highlights the outcome of the NATO Washington Summit, which reaffirmed that Ukraine’s future is in NATO and that the alliance supports Ukraine’s right to choose its own security arrangements and decide its own future, free from outside interference; welcomes Allies’ pledge of long-term security assistance for the provision of military equipment, assistance, and training for Ukraine; underlines in this regard the launch, announced at the Summit, of the NATO Security Assistance and Training for Ukraine (NSATU), which coordinates the provision of military training and equipment for Ukraine by NATO Allies and partners and provides logistical support; stresses the importance for close coordination between the EUMAM and the NSATU;</w:t>
            </w:r>
          </w:p>
        </w:tc>
      </w:tr>
    </w:tbl>
    <w:p w:rsidR="00671E64" w:rsidRPr="000F7CEB" w:rsidP="00671E64" w14:paraId="1BB4541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0ACCD2" w14:textId="77777777">
      <w:r w:rsidRPr="000F7CEB">
        <w:rPr>
          <w:rStyle w:val="HideTWBExt"/>
          <w:noProof w:val="0"/>
        </w:rPr>
        <w:t>&lt;/Amend&gt;</w:t>
      </w:r>
    </w:p>
    <w:p w:rsidR="00671E64" w:rsidRPr="000F7CEB" w:rsidP="00671E64" w14:paraId="359F08A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289</w:t>
      </w:r>
      <w:r w:rsidRPr="000F7CEB">
        <w:rPr>
          <w:rStyle w:val="HideTWBExt"/>
          <w:b w:val="0"/>
          <w:noProof w:val="0"/>
        </w:rPr>
        <w:t>&lt;/NumAm&gt;</w:t>
      </w:r>
    </w:p>
    <w:p w:rsidR="00671E64" w:rsidRPr="000F7CEB" w:rsidP="00671E64" w14:paraId="311CBECC" w14:textId="77777777">
      <w:pPr>
        <w:pStyle w:val="NormalBold"/>
      </w:pPr>
      <w:r w:rsidRPr="000F7CEB">
        <w:rPr>
          <w:rStyle w:val="HideTWBExt"/>
          <w:b w:val="0"/>
          <w:noProof w:val="0"/>
        </w:rPr>
        <w:t>&lt;RepeatBlock-By&gt;&lt;Members&gt;</w:t>
      </w:r>
      <w:r w:rsidRPr="000F7CEB">
        <w:rPr>
          <w:color w:val="0000F0"/>
        </w:rPr>
        <w:t>Petras Auštrevičius, Hilde Vautmans, Dan Barna, Bart Groothuis, Ilhan Kyuchyuk</w:t>
      </w:r>
      <w:r w:rsidRPr="000F7CEB">
        <w:rPr>
          <w:rStyle w:val="HideTWBExt"/>
          <w:b w:val="0"/>
          <w:noProof w:val="0"/>
        </w:rPr>
        <w:t>&lt;/Members&gt;</w:t>
      </w:r>
    </w:p>
    <w:p w:rsidR="00671E64" w:rsidRPr="000F7CEB" w:rsidP="00671E64" w14:paraId="36D06BCE" w14:textId="77777777">
      <w:pPr>
        <w:pStyle w:val="NormalBold"/>
      </w:pPr>
      <w:r w:rsidRPr="000F7CEB">
        <w:rPr>
          <w:rStyle w:val="HideTWBExt"/>
          <w:b w:val="0"/>
          <w:noProof w:val="0"/>
        </w:rPr>
        <w:t>&lt;/RepeatBlock-By&gt;</w:t>
      </w:r>
    </w:p>
    <w:p w:rsidR="00671E64" w:rsidRPr="000F7CEB" w:rsidP="00671E64" w14:paraId="74C4938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5D80A2" w14:textId="77777777">
      <w:pPr>
        <w:pStyle w:val="NormalBold"/>
      </w:pPr>
      <w:r w:rsidRPr="000F7CEB">
        <w:rPr>
          <w:rStyle w:val="HideTWBExt"/>
          <w:b w:val="0"/>
          <w:noProof w:val="0"/>
        </w:rPr>
        <w:t>&lt;Article&gt;</w:t>
      </w:r>
      <w:r w:rsidRPr="000F7CEB">
        <w:rPr>
          <w:color w:val="0000F0"/>
        </w:rPr>
        <w:t>Paragraph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B7FEB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1C9CCC" w14:textId="77777777"/>
        </w:tc>
      </w:tr>
      <w:tr w14:paraId="0FC16F5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3B2E28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A97384" w14:textId="77777777">
            <w:pPr>
              <w:pStyle w:val="AmColumnHeading"/>
            </w:pPr>
            <w:r w:rsidRPr="000F7CEB">
              <w:rPr>
                <w:color w:val="0000F5"/>
              </w:rPr>
              <w:t>Amendment</w:t>
            </w:r>
          </w:p>
        </w:tc>
      </w:tr>
      <w:tr w14:paraId="4113213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AD81A2C" w14:textId="77777777">
            <w:pPr>
              <w:pStyle w:val="Normal6a"/>
            </w:pPr>
          </w:p>
        </w:tc>
        <w:tc>
          <w:tcPr>
            <w:tcW w:w="4876" w:type="dxa"/>
            <w:tcBorders>
              <w:top w:val="nil"/>
              <w:left w:val="nil"/>
              <w:bottom w:val="nil"/>
              <w:right w:val="nil"/>
            </w:tcBorders>
          </w:tcPr>
          <w:p w:rsidR="00671E64" w:rsidRPr="000F7CEB" w:rsidP="003C5684" w14:paraId="1F70AFC0" w14:textId="77777777">
            <w:pPr>
              <w:pStyle w:val="Normal6a"/>
            </w:pPr>
            <w:r w:rsidRPr="000F7CEB">
              <w:rPr>
                <w:b/>
                <w:i/>
                <w:color w:val="000005"/>
              </w:rPr>
              <w:t>8 a.</w:t>
            </w:r>
            <w:r w:rsidRPr="000F7CEB">
              <w:rPr>
                <w:color w:val="000005"/>
              </w:rPr>
              <w:tab/>
            </w:r>
            <w:r w:rsidRPr="000F7CEB">
              <w:rPr>
                <w:b/>
                <w:i/>
                <w:color w:val="000005"/>
              </w:rPr>
              <w:t>Urges that the ongoing EU military training and financial assistance to Ukraine be used to accelerate Ukraine's accession to the EU, to start adapting the Ukrainian Armed Forces to EU capability requirements and to involve them in cross-border technological and defence industrial cooperation projects and programmes;</w:t>
            </w:r>
          </w:p>
        </w:tc>
      </w:tr>
    </w:tbl>
    <w:p w:rsidR="00671E64" w:rsidRPr="000F7CEB" w:rsidP="00671E64" w14:paraId="15EDBA8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C19C9CC" w14:textId="77777777">
      <w:r w:rsidRPr="000F7CEB">
        <w:rPr>
          <w:rStyle w:val="HideTWBExt"/>
          <w:noProof w:val="0"/>
        </w:rPr>
        <w:t>&lt;/Amend&gt;</w:t>
      </w:r>
    </w:p>
    <w:p w:rsidR="00671E64" w:rsidRPr="000F7CEB" w:rsidP="00671E64" w14:paraId="1CA686B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290</w:t>
      </w:r>
      <w:r w:rsidRPr="000F7CEB">
        <w:rPr>
          <w:rStyle w:val="HideTWBExt"/>
          <w:b w:val="0"/>
          <w:noProof w:val="0"/>
        </w:rPr>
        <w:t>&lt;/NumAm&gt;</w:t>
      </w:r>
    </w:p>
    <w:p w:rsidR="00671E64" w:rsidRPr="000F7CEB" w:rsidP="00671E64" w14:paraId="3B8AF3CC"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CB7A05D" w14:textId="77777777">
      <w:pPr>
        <w:pStyle w:val="NormalBold"/>
      </w:pPr>
      <w:r w:rsidRPr="000F7CEB">
        <w:rPr>
          <w:rStyle w:val="HideTWBExt"/>
          <w:b w:val="0"/>
          <w:noProof w:val="0"/>
        </w:rPr>
        <w:t>&lt;/RepeatBlock-By&gt;</w:t>
      </w:r>
    </w:p>
    <w:p w:rsidR="00671E64" w:rsidRPr="000F7CEB" w:rsidP="00671E64" w14:paraId="0B90060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F43DFC9" w14:textId="77777777">
      <w:pPr>
        <w:pStyle w:val="NormalBold"/>
      </w:pPr>
      <w:r w:rsidRPr="000F7CEB">
        <w:rPr>
          <w:rStyle w:val="HideTWBExt"/>
          <w:b w:val="0"/>
          <w:noProof w:val="0"/>
        </w:rPr>
        <w:t>&lt;Article&gt;</w:t>
      </w:r>
      <w:r w:rsidRPr="000F7CEB">
        <w:rPr>
          <w:color w:val="0000F0"/>
        </w:rPr>
        <w:t>Paragraph 8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F5C889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ECE00F" w14:textId="77777777"/>
        </w:tc>
      </w:tr>
      <w:tr w14:paraId="5291132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F0432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4DCBD2" w14:textId="77777777">
            <w:pPr>
              <w:pStyle w:val="AmColumnHeading"/>
            </w:pPr>
            <w:r w:rsidRPr="000F7CEB">
              <w:rPr>
                <w:color w:val="0000F5"/>
              </w:rPr>
              <w:t>Amendment</w:t>
            </w:r>
          </w:p>
        </w:tc>
      </w:tr>
      <w:tr w14:paraId="4BA3CEB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2988D2C" w14:textId="77777777">
            <w:pPr>
              <w:pStyle w:val="Normal6a"/>
            </w:pPr>
          </w:p>
        </w:tc>
        <w:tc>
          <w:tcPr>
            <w:tcW w:w="4876" w:type="dxa"/>
            <w:tcBorders>
              <w:top w:val="nil"/>
              <w:left w:val="nil"/>
              <w:bottom w:val="nil"/>
              <w:right w:val="nil"/>
            </w:tcBorders>
          </w:tcPr>
          <w:p w:rsidR="00671E64" w:rsidRPr="000F7CEB" w:rsidP="003C5684" w14:paraId="516C87D5" w14:textId="77777777">
            <w:pPr>
              <w:pStyle w:val="Normal6a"/>
            </w:pPr>
            <w:r w:rsidRPr="000F7CEB">
              <w:rPr>
                <w:b/>
                <w:i/>
                <w:color w:val="000005"/>
              </w:rPr>
              <w:t>8 e.</w:t>
            </w:r>
            <w:r w:rsidRPr="000F7CEB">
              <w:rPr>
                <w:color w:val="000005"/>
              </w:rPr>
              <w:tab/>
            </w:r>
            <w:r w:rsidRPr="000F7CEB">
              <w:rPr>
                <w:b/>
                <w:i/>
                <w:color w:val="000005"/>
              </w:rPr>
              <w:t>Stresses the importance of enhancing Ukraine’s anti-drone capabilities as a critical element in countering aerial threats and maintaining operational security. Given the increasing use of drones in modern warfare, particularly in surveillance and targeted attacks, expanding EUMAM’s training focus on counter-UAV tactics, detection, and neutralization techniques is essential; calls for the provision of specialized equipment and expertise to enable Ukrainian forces to swiftly identify, track, and respond to hostile drone activities, ensuring robust protection for both military and civilian infrastructures;</w:t>
            </w:r>
          </w:p>
        </w:tc>
      </w:tr>
    </w:tbl>
    <w:p w:rsidR="00671E64" w:rsidRPr="000F7CEB" w:rsidP="00671E64" w14:paraId="663E489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E741B07" w14:textId="77777777">
      <w:r w:rsidRPr="000F7CEB">
        <w:rPr>
          <w:rStyle w:val="HideTWBExt"/>
          <w:noProof w:val="0"/>
        </w:rPr>
        <w:t>&lt;/Amend&gt;</w:t>
      </w:r>
    </w:p>
    <w:p w:rsidR="00671E64" w:rsidRPr="000F7CEB" w:rsidP="00671E64" w14:paraId="703C8E4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291</w:t>
      </w:r>
      <w:r w:rsidRPr="000F7CEB">
        <w:rPr>
          <w:rStyle w:val="HideTWBExt"/>
          <w:b w:val="0"/>
          <w:noProof w:val="0"/>
        </w:rPr>
        <w:t>&lt;/NumAm&gt;</w:t>
      </w:r>
    </w:p>
    <w:p w:rsidR="00671E64" w:rsidRPr="000F7CEB" w:rsidP="00671E64" w14:paraId="5E2A33F8"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418A1B7" w14:textId="77777777">
      <w:pPr>
        <w:pStyle w:val="NormalBold"/>
      </w:pPr>
      <w:r w:rsidRPr="000F7CEB">
        <w:rPr>
          <w:rStyle w:val="HideTWBExt"/>
          <w:b w:val="0"/>
          <w:noProof w:val="0"/>
        </w:rPr>
        <w:t>&lt;/RepeatBlock-By&gt;</w:t>
      </w:r>
    </w:p>
    <w:p w:rsidR="00671E64" w:rsidRPr="000F7CEB" w:rsidP="00671E64" w14:paraId="10009D2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9AD44B" w14:textId="77777777">
      <w:pPr>
        <w:pStyle w:val="NormalBold"/>
      </w:pPr>
      <w:r w:rsidRPr="000F7CEB">
        <w:rPr>
          <w:rStyle w:val="HideTWBExt"/>
          <w:b w:val="0"/>
          <w:noProof w:val="0"/>
        </w:rPr>
        <w:t>&lt;Article&gt;</w:t>
      </w:r>
      <w:r w:rsidRPr="000F7CEB">
        <w:rPr>
          <w:color w:val="0000F0"/>
        </w:rPr>
        <w:t>Paragraph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4A3A50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CEE7EA" w14:textId="77777777"/>
        </w:tc>
      </w:tr>
      <w:tr w14:paraId="2498DBD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4FDA2D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15C14DA" w14:textId="77777777">
            <w:pPr>
              <w:pStyle w:val="AmColumnHeading"/>
            </w:pPr>
            <w:r w:rsidRPr="000F7CEB">
              <w:rPr>
                <w:color w:val="0000F5"/>
              </w:rPr>
              <w:t>Amendment</w:t>
            </w:r>
          </w:p>
        </w:tc>
      </w:tr>
      <w:tr w14:paraId="4475D3A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736AF7C" w14:textId="77777777">
            <w:pPr>
              <w:pStyle w:val="Normal6a"/>
            </w:pPr>
          </w:p>
        </w:tc>
        <w:tc>
          <w:tcPr>
            <w:tcW w:w="4876" w:type="dxa"/>
            <w:tcBorders>
              <w:top w:val="nil"/>
              <w:left w:val="nil"/>
              <w:bottom w:val="nil"/>
              <w:right w:val="nil"/>
            </w:tcBorders>
          </w:tcPr>
          <w:p w:rsidR="00671E64" w:rsidRPr="000F7CEB" w:rsidP="003C5684" w14:paraId="27F6DC80" w14:textId="77777777">
            <w:pPr>
              <w:pStyle w:val="Normal6a"/>
            </w:pPr>
            <w:r w:rsidRPr="000F7CEB">
              <w:rPr>
                <w:b/>
                <w:i/>
                <w:color w:val="000005"/>
              </w:rPr>
              <w:t>8 b.</w:t>
            </w:r>
            <w:r w:rsidRPr="000F7CEB">
              <w:rPr>
                <w:color w:val="000005"/>
              </w:rPr>
              <w:tab/>
            </w:r>
            <w:r w:rsidRPr="000F7CEB">
              <w:rPr>
                <w:b/>
                <w:i/>
                <w:color w:val="000005"/>
              </w:rPr>
              <w:t>Welcomes the continued support to the Ukrainian Armed Forces, through the EU Military Assistance Mission in support of Ukraine, so they can defend their territorial integrity within Ukraine’s internationally recognized borders and allow the country to effectively exercise its sovereignty and protection of civilians; further welcomes the completion of training of more than 60 000 Ukrainian troops and calls on the mission to continue training as many troops as possible; stresses the importance of specific training modules aimed at developing the capacities of existing and future officers of the Ukrainian armed forces across all levels and in accordance with their needs; congratulates Member States’ strong participation in EUMAM Ukraine which can be described as a template for future military training missions, and calls on them to demonstrate similar ambition and contributions to other current and future CSDP missions and operations; emphasizes that the Mission should also act as a platform for an exchange of best practices that would ensure that European forces also benefit from the lessons learnt on the battlefield from the Ukrainian armed forces;</w:t>
            </w:r>
          </w:p>
        </w:tc>
      </w:tr>
    </w:tbl>
    <w:p w:rsidR="00671E64" w:rsidRPr="000F7CEB" w:rsidP="00671E64" w14:paraId="774637A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D247DA" w14:textId="77777777">
      <w:r w:rsidRPr="000F7CEB">
        <w:rPr>
          <w:rStyle w:val="HideTWBExt"/>
          <w:noProof w:val="0"/>
        </w:rPr>
        <w:t>&lt;/Amend&gt;</w:t>
      </w:r>
    </w:p>
    <w:p w:rsidR="00671E64" w:rsidRPr="000F7CEB" w:rsidP="00671E64" w14:paraId="1FC899A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292</w:t>
      </w:r>
      <w:r w:rsidRPr="000F7CEB">
        <w:rPr>
          <w:rStyle w:val="HideTWBExt"/>
          <w:b w:val="0"/>
          <w:noProof w:val="0"/>
        </w:rPr>
        <w:t>&lt;/NumAm&gt;</w:t>
      </w:r>
    </w:p>
    <w:p w:rsidR="00671E64" w:rsidRPr="000F7CEB" w:rsidP="00671E64" w14:paraId="6DBBDC15"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5AF6FCDA" w14:textId="77777777">
      <w:pPr>
        <w:pStyle w:val="NormalBold"/>
      </w:pPr>
      <w:r w:rsidRPr="000F7CEB">
        <w:rPr>
          <w:rStyle w:val="HideTWBExt"/>
          <w:b w:val="0"/>
          <w:noProof w:val="0"/>
        </w:rPr>
        <w:t>&lt;/RepeatBlock-By&gt;</w:t>
      </w:r>
    </w:p>
    <w:p w:rsidR="00671E64" w:rsidRPr="000F7CEB" w:rsidP="00671E64" w14:paraId="504F0E5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3E5DC9A" w14:textId="77777777">
      <w:pPr>
        <w:pStyle w:val="NormalBold"/>
      </w:pPr>
      <w:r w:rsidRPr="000F7CEB">
        <w:rPr>
          <w:rStyle w:val="HideTWBExt"/>
          <w:b w:val="0"/>
          <w:noProof w:val="0"/>
        </w:rPr>
        <w:t>&lt;Article&gt;</w:t>
      </w:r>
      <w:r w:rsidRPr="000F7CEB">
        <w:rPr>
          <w:color w:val="0000F0"/>
        </w:rPr>
        <w:t>Paragraph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B7517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44CADE1" w14:textId="77777777"/>
        </w:tc>
      </w:tr>
      <w:tr w14:paraId="7824FC9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FBD8CC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CDEDB4" w14:textId="77777777">
            <w:pPr>
              <w:pStyle w:val="AmColumnHeading"/>
            </w:pPr>
            <w:r w:rsidRPr="000F7CEB">
              <w:rPr>
                <w:color w:val="0000F5"/>
              </w:rPr>
              <w:t>Amendment</w:t>
            </w:r>
          </w:p>
        </w:tc>
      </w:tr>
      <w:tr w14:paraId="3D5A86B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DFA08FD" w14:textId="77777777">
            <w:pPr>
              <w:pStyle w:val="Normal6a"/>
            </w:pPr>
          </w:p>
        </w:tc>
        <w:tc>
          <w:tcPr>
            <w:tcW w:w="4876" w:type="dxa"/>
            <w:tcBorders>
              <w:top w:val="nil"/>
              <w:left w:val="nil"/>
              <w:bottom w:val="nil"/>
              <w:right w:val="nil"/>
            </w:tcBorders>
          </w:tcPr>
          <w:p w:rsidR="00671E64" w:rsidRPr="000F7CEB" w:rsidP="003C5684" w14:paraId="3C37A24F" w14:textId="77777777">
            <w:pPr>
              <w:pStyle w:val="Normal6a"/>
            </w:pPr>
            <w:r w:rsidRPr="000F7CEB">
              <w:rPr>
                <w:b/>
                <w:i/>
                <w:color w:val="000005"/>
              </w:rPr>
              <w:t>8 b.</w:t>
            </w:r>
            <w:r w:rsidRPr="000F7CEB">
              <w:rPr>
                <w:color w:val="000005"/>
              </w:rPr>
              <w:tab/>
            </w:r>
            <w:r w:rsidRPr="000F7CEB">
              <w:rPr>
                <w:b/>
                <w:i/>
                <w:color w:val="000005"/>
              </w:rPr>
              <w:t>Welcomes the achievements of the EU Military Assistance Mission in support of Ukraine (EUMAM), which to date has trained more than 60,000 Ukrainian soldiers on EU territory, thereby enhancing the ability of Ukrainian troops to perform more effectively on the battlefield; calls for the mission to be extended and for its financial, logistical and human resources to be adapted to the needs of the Ukrainian armed forces;</w:t>
            </w:r>
          </w:p>
        </w:tc>
      </w:tr>
    </w:tbl>
    <w:p w:rsidR="00671E64" w:rsidRPr="000F7CEB" w:rsidP="00671E64" w14:paraId="54EF086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221CCD" w14:textId="77777777">
      <w:r w:rsidRPr="000F7CEB">
        <w:rPr>
          <w:rStyle w:val="HideTWBExt"/>
          <w:noProof w:val="0"/>
        </w:rPr>
        <w:t>&lt;/Amend&gt;</w:t>
      </w:r>
    </w:p>
    <w:p w:rsidR="00671E64" w:rsidRPr="000F7CEB" w:rsidP="00671E64" w14:paraId="32DE531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293</w:t>
      </w:r>
      <w:r w:rsidRPr="000F7CEB">
        <w:rPr>
          <w:rStyle w:val="HideTWBExt"/>
          <w:b w:val="0"/>
          <w:noProof w:val="0"/>
        </w:rPr>
        <w:t>&lt;/NumAm&gt;</w:t>
      </w:r>
    </w:p>
    <w:p w:rsidR="00671E64" w:rsidRPr="000F7CEB" w:rsidP="00671E64" w14:paraId="16270216"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7187C035" w14:textId="77777777">
      <w:pPr>
        <w:pStyle w:val="NormalBold"/>
      </w:pPr>
      <w:r w:rsidRPr="000F7CEB">
        <w:rPr>
          <w:rStyle w:val="HideTWBExt"/>
          <w:b w:val="0"/>
          <w:noProof w:val="0"/>
        </w:rPr>
        <w:t>&lt;/RepeatBlock-By&gt;</w:t>
      </w:r>
    </w:p>
    <w:p w:rsidR="00671E64" w:rsidRPr="000F7CEB" w:rsidP="00671E64" w14:paraId="7FE5B69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A9BFE41" w14:textId="77777777">
      <w:pPr>
        <w:pStyle w:val="NormalBold"/>
      </w:pPr>
      <w:r w:rsidRPr="000F7CEB">
        <w:rPr>
          <w:rStyle w:val="HideTWBExt"/>
          <w:b w:val="0"/>
          <w:noProof w:val="0"/>
        </w:rPr>
        <w:t>&lt;Article&gt;</w:t>
      </w:r>
      <w:r w:rsidRPr="000F7CEB">
        <w:rPr>
          <w:color w:val="0000F0"/>
        </w:rPr>
        <w:t>Paragraph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5098B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D75CD45" w14:textId="77777777"/>
        </w:tc>
      </w:tr>
      <w:tr w14:paraId="6A74EE9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00B89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B58325" w14:textId="77777777">
            <w:pPr>
              <w:pStyle w:val="AmColumnHeading"/>
            </w:pPr>
            <w:r w:rsidRPr="000F7CEB">
              <w:rPr>
                <w:color w:val="0000F5"/>
              </w:rPr>
              <w:t>Amendment</w:t>
            </w:r>
          </w:p>
        </w:tc>
      </w:tr>
      <w:tr w14:paraId="435913E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2F11F7F" w14:textId="77777777">
            <w:pPr>
              <w:pStyle w:val="Normal6a"/>
            </w:pPr>
          </w:p>
        </w:tc>
        <w:tc>
          <w:tcPr>
            <w:tcW w:w="4876" w:type="dxa"/>
            <w:tcBorders>
              <w:top w:val="nil"/>
              <w:left w:val="nil"/>
              <w:bottom w:val="nil"/>
              <w:right w:val="nil"/>
            </w:tcBorders>
          </w:tcPr>
          <w:p w:rsidR="00671E64" w:rsidRPr="000F7CEB" w:rsidP="003C5684" w14:paraId="1752176B" w14:textId="77777777">
            <w:pPr>
              <w:pStyle w:val="Normal6a"/>
            </w:pPr>
            <w:r w:rsidRPr="000F7CEB">
              <w:rPr>
                <w:b/>
                <w:i/>
                <w:color w:val="000005"/>
              </w:rPr>
              <w:t>8 b.</w:t>
            </w:r>
            <w:r w:rsidRPr="000F7CEB">
              <w:rPr>
                <w:color w:val="000005"/>
              </w:rPr>
              <w:tab/>
            </w:r>
            <w:r w:rsidRPr="000F7CEB">
              <w:rPr>
                <w:b/>
                <w:i/>
                <w:color w:val="000005"/>
              </w:rPr>
              <w:t>Considers EUMAM's need for additional instructors, equipment, ammunition and training offices in support to its moduls as a top priority in CSDP mission planning and should be provided urgently;</w:t>
            </w:r>
          </w:p>
        </w:tc>
      </w:tr>
    </w:tbl>
    <w:p w:rsidR="00671E64" w:rsidRPr="000F7CEB" w:rsidP="00671E64" w14:paraId="4B5D48F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4C48FC8" w14:textId="77777777">
      <w:r w:rsidRPr="000F7CEB">
        <w:rPr>
          <w:rStyle w:val="HideTWBExt"/>
          <w:noProof w:val="0"/>
        </w:rPr>
        <w:t>&lt;/Amend&gt;</w:t>
      </w:r>
    </w:p>
    <w:p w:rsidR="00671E64" w:rsidRPr="000F7CEB" w:rsidP="00671E64" w14:paraId="3382BD2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294</w:t>
      </w:r>
      <w:r w:rsidRPr="000F7CEB">
        <w:rPr>
          <w:rStyle w:val="HideTWBExt"/>
          <w:b w:val="0"/>
          <w:noProof w:val="0"/>
        </w:rPr>
        <w:t>&lt;/NumAm&gt;</w:t>
      </w:r>
    </w:p>
    <w:p w:rsidR="00671E64" w:rsidRPr="000F7CEB" w:rsidP="00671E64" w14:paraId="39A00EC3"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4C631725" w14:textId="77777777">
      <w:pPr>
        <w:pStyle w:val="NormalBold"/>
      </w:pPr>
      <w:r w:rsidRPr="000F7CEB">
        <w:rPr>
          <w:rStyle w:val="HideTWBExt"/>
          <w:b w:val="0"/>
          <w:noProof w:val="0"/>
        </w:rPr>
        <w:t>&lt;/RepeatBlock-By&gt;</w:t>
      </w:r>
    </w:p>
    <w:p w:rsidR="00671E64" w:rsidRPr="000F7CEB" w:rsidP="00671E64" w14:paraId="107BCB2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82D2913" w14:textId="77777777">
      <w:pPr>
        <w:pStyle w:val="NormalBold"/>
      </w:pPr>
      <w:r w:rsidRPr="000F7CEB">
        <w:rPr>
          <w:rStyle w:val="HideTWBExt"/>
          <w:b w:val="0"/>
          <w:noProof w:val="0"/>
        </w:rPr>
        <w:t>&lt;Article&gt;</w:t>
      </w:r>
      <w:r w:rsidRPr="000F7CEB">
        <w:rPr>
          <w:color w:val="0000F0"/>
        </w:rPr>
        <w:t>Paragraph 8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61AA9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8DA78C" w14:textId="77777777"/>
        </w:tc>
      </w:tr>
      <w:tr w14:paraId="452B2FF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D8FDC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88D70BF" w14:textId="77777777">
            <w:pPr>
              <w:pStyle w:val="AmColumnHeading"/>
            </w:pPr>
            <w:r w:rsidRPr="000F7CEB">
              <w:rPr>
                <w:color w:val="0000F5"/>
              </w:rPr>
              <w:t>Amendment</w:t>
            </w:r>
          </w:p>
        </w:tc>
      </w:tr>
      <w:tr w14:paraId="43DC8BF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4DC1C1B" w14:textId="77777777">
            <w:pPr>
              <w:pStyle w:val="Normal6a"/>
            </w:pPr>
          </w:p>
        </w:tc>
        <w:tc>
          <w:tcPr>
            <w:tcW w:w="4876" w:type="dxa"/>
            <w:tcBorders>
              <w:top w:val="nil"/>
              <w:left w:val="nil"/>
              <w:bottom w:val="nil"/>
              <w:right w:val="nil"/>
            </w:tcBorders>
          </w:tcPr>
          <w:p w:rsidR="00671E64" w:rsidRPr="000F7CEB" w:rsidP="003C5684" w14:paraId="2B2EF793" w14:textId="77777777">
            <w:pPr>
              <w:pStyle w:val="Normal6a"/>
            </w:pPr>
            <w:r w:rsidRPr="000F7CEB">
              <w:rPr>
                <w:b/>
                <w:i/>
                <w:color w:val="000005"/>
              </w:rPr>
              <w:t>8 c.</w:t>
            </w:r>
            <w:r w:rsidRPr="000F7CEB">
              <w:rPr>
                <w:color w:val="000005"/>
              </w:rPr>
              <w:tab/>
            </w:r>
            <w:r w:rsidRPr="000F7CEB">
              <w:rPr>
                <w:b/>
                <w:i/>
                <w:color w:val="000005"/>
              </w:rPr>
              <w:t>Welcomes the fact that EU Military Assistance Mission in support of Ukraine (EUMAM) will have reached the target of 60,000 Ukrainian soldiers trained by the end of 2024; calls on EU Member States and the EU to, at a least maintain the level of ambition of the training, including in the Air and Maritime domains as appropriate, or to react to any other urgent Ukraine's training requests;</w:t>
            </w:r>
          </w:p>
        </w:tc>
      </w:tr>
    </w:tbl>
    <w:p w:rsidR="00671E64" w:rsidRPr="000F7CEB" w:rsidP="00671E64" w14:paraId="7EF3044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BF73D47" w14:textId="77777777">
      <w:r w:rsidRPr="000F7CEB">
        <w:rPr>
          <w:rStyle w:val="HideTWBExt"/>
          <w:noProof w:val="0"/>
        </w:rPr>
        <w:t>&lt;/Amend&gt;</w:t>
      </w:r>
    </w:p>
    <w:p w:rsidR="00671E64" w:rsidRPr="000F7CEB" w:rsidP="00671E64" w14:paraId="1CB9E69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295</w:t>
      </w:r>
      <w:r w:rsidRPr="000F7CEB">
        <w:rPr>
          <w:rStyle w:val="HideTWBExt"/>
          <w:b w:val="0"/>
          <w:noProof w:val="0"/>
        </w:rPr>
        <w:t>&lt;/NumAm&gt;</w:t>
      </w:r>
    </w:p>
    <w:p w:rsidR="00671E64" w:rsidRPr="000F7CEB" w:rsidP="00671E64" w14:paraId="22CEFDCD"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79EB72FE" w14:textId="77777777">
      <w:pPr>
        <w:pStyle w:val="NormalBold"/>
      </w:pPr>
      <w:r w:rsidRPr="000F7CEB">
        <w:rPr>
          <w:rStyle w:val="HideTWBExt"/>
          <w:b w:val="0"/>
          <w:noProof w:val="0"/>
        </w:rPr>
        <w:t>&lt;/RepeatBlock-By&gt;</w:t>
      </w:r>
    </w:p>
    <w:p w:rsidR="00671E64" w:rsidRPr="000F7CEB" w:rsidP="00671E64" w14:paraId="58A76C1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9EA84E6" w14:textId="77777777">
      <w:pPr>
        <w:pStyle w:val="NormalBold"/>
      </w:pPr>
      <w:r w:rsidRPr="000F7CEB">
        <w:rPr>
          <w:rStyle w:val="HideTWBExt"/>
          <w:b w:val="0"/>
          <w:noProof w:val="0"/>
        </w:rPr>
        <w:t>&lt;Article&gt;</w:t>
      </w:r>
      <w:r w:rsidRPr="000F7CEB">
        <w:rPr>
          <w:color w:val="0000F0"/>
        </w:rPr>
        <w:t>Paragraph 8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BA32F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4F93D87" w14:textId="77777777"/>
        </w:tc>
      </w:tr>
      <w:tr w14:paraId="39E9436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412BA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1349948" w14:textId="77777777">
            <w:pPr>
              <w:pStyle w:val="AmColumnHeading"/>
            </w:pPr>
            <w:r w:rsidRPr="000F7CEB">
              <w:rPr>
                <w:color w:val="0000F5"/>
              </w:rPr>
              <w:t>Amendment</w:t>
            </w:r>
          </w:p>
        </w:tc>
      </w:tr>
      <w:tr w14:paraId="64DF1CC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4CBEE55" w14:textId="77777777">
            <w:pPr>
              <w:pStyle w:val="Normal6a"/>
            </w:pPr>
          </w:p>
        </w:tc>
        <w:tc>
          <w:tcPr>
            <w:tcW w:w="4876" w:type="dxa"/>
            <w:tcBorders>
              <w:top w:val="nil"/>
              <w:left w:val="nil"/>
              <w:bottom w:val="nil"/>
              <w:right w:val="nil"/>
            </w:tcBorders>
          </w:tcPr>
          <w:p w:rsidR="00671E64" w:rsidRPr="000F7CEB" w:rsidP="003C5684" w14:paraId="5E830EE4" w14:textId="77777777">
            <w:pPr>
              <w:pStyle w:val="Normal6a"/>
            </w:pPr>
            <w:r w:rsidRPr="000F7CEB">
              <w:rPr>
                <w:b/>
                <w:i/>
                <w:color w:val="000005"/>
              </w:rPr>
              <w:t>8 d.</w:t>
            </w:r>
            <w:r w:rsidRPr="000F7CEB">
              <w:rPr>
                <w:color w:val="000005"/>
              </w:rPr>
              <w:tab/>
            </w:r>
            <w:r w:rsidRPr="000F7CEB">
              <w:rPr>
                <w:b/>
                <w:i/>
                <w:color w:val="000005"/>
              </w:rPr>
              <w:t>Considers EUMAM as the most significant CSDP mission currently underway; recognises the combined arms training and specialised training must aim to increase its efforts in training: C-UAV capability, UAV system training, missile systems, aerial defence and radar recognition;</w:t>
            </w:r>
          </w:p>
        </w:tc>
      </w:tr>
    </w:tbl>
    <w:p w:rsidR="00671E64" w:rsidRPr="000F7CEB" w:rsidP="00671E64" w14:paraId="5E5F602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F95114" w14:textId="77777777">
      <w:r w:rsidRPr="000F7CEB">
        <w:rPr>
          <w:rStyle w:val="HideTWBExt"/>
          <w:noProof w:val="0"/>
        </w:rPr>
        <w:t>&lt;/Amend&gt;</w:t>
      </w:r>
    </w:p>
    <w:p w:rsidR="00671E64" w:rsidRPr="000F7CEB" w:rsidP="00671E64" w14:paraId="3762FFE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296</w:t>
      </w:r>
      <w:r w:rsidRPr="000F7CEB">
        <w:rPr>
          <w:rStyle w:val="HideTWBExt"/>
          <w:b w:val="0"/>
          <w:noProof w:val="0"/>
        </w:rPr>
        <w:t>&lt;/NumAm&gt;</w:t>
      </w:r>
    </w:p>
    <w:p w:rsidR="00671E64" w:rsidRPr="000F7CEB" w:rsidP="00671E64" w14:paraId="6BFFCB55"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4F285F3C" w14:textId="77777777">
      <w:pPr>
        <w:pStyle w:val="NormalBold"/>
      </w:pPr>
      <w:r w:rsidRPr="000F7CEB">
        <w:rPr>
          <w:rStyle w:val="HideTWBExt"/>
          <w:b w:val="0"/>
          <w:noProof w:val="0"/>
        </w:rPr>
        <w:t>&lt;/RepeatBlock-By&gt;</w:t>
      </w:r>
    </w:p>
    <w:p w:rsidR="00671E64" w:rsidRPr="000F7CEB" w:rsidP="00671E64" w14:paraId="5ADA553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04FA34" w14:textId="77777777">
      <w:pPr>
        <w:pStyle w:val="NormalBold"/>
      </w:pPr>
      <w:r w:rsidRPr="000F7CEB">
        <w:rPr>
          <w:rStyle w:val="HideTWBExt"/>
          <w:b w:val="0"/>
          <w:noProof w:val="0"/>
        </w:rPr>
        <w:t>&lt;Article&gt;</w:t>
      </w:r>
      <w:r w:rsidRPr="000F7CEB">
        <w:rPr>
          <w:color w:val="0000F0"/>
        </w:rPr>
        <w:t>Paragraph 8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22CA3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FF45BA" w14:textId="77777777"/>
        </w:tc>
      </w:tr>
      <w:tr w14:paraId="51A3470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B3503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18C0A4" w14:textId="77777777">
            <w:pPr>
              <w:pStyle w:val="AmColumnHeading"/>
            </w:pPr>
            <w:r w:rsidRPr="000F7CEB">
              <w:rPr>
                <w:color w:val="0000F5"/>
              </w:rPr>
              <w:t>Amendment</w:t>
            </w:r>
          </w:p>
        </w:tc>
      </w:tr>
      <w:tr w14:paraId="334345E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E94763" w14:textId="77777777">
            <w:pPr>
              <w:pStyle w:val="Normal6a"/>
            </w:pPr>
          </w:p>
        </w:tc>
        <w:tc>
          <w:tcPr>
            <w:tcW w:w="4876" w:type="dxa"/>
            <w:tcBorders>
              <w:top w:val="nil"/>
              <w:left w:val="nil"/>
              <w:bottom w:val="nil"/>
              <w:right w:val="nil"/>
            </w:tcBorders>
          </w:tcPr>
          <w:p w:rsidR="00671E64" w:rsidRPr="000F7CEB" w:rsidP="003C5684" w14:paraId="33648B5D" w14:textId="77777777">
            <w:pPr>
              <w:pStyle w:val="Normal6a"/>
            </w:pPr>
            <w:r w:rsidRPr="000F7CEB">
              <w:rPr>
                <w:b/>
                <w:i/>
                <w:color w:val="000005"/>
              </w:rPr>
              <w:t>8 c.</w:t>
            </w:r>
            <w:r w:rsidRPr="000F7CEB">
              <w:rPr>
                <w:color w:val="000005"/>
              </w:rPr>
              <w:tab/>
            </w:r>
            <w:r w:rsidRPr="000F7CEB">
              <w:rPr>
                <w:b/>
                <w:i/>
                <w:color w:val="000005"/>
              </w:rPr>
              <w:t>Commends the work of the European Union Advisory Mission Ukraine (EUAM) in implementing, in difficult conditions, its newly reinforced mandate; calls for the EU to ensure it can operate with the adequate financial, logistical and expert personnel to meet Ukraine’s needs and welcomes non-EU country participation in this regard;</w:t>
            </w:r>
          </w:p>
        </w:tc>
      </w:tr>
    </w:tbl>
    <w:p w:rsidR="00671E64" w:rsidRPr="000F7CEB" w:rsidP="00671E64" w14:paraId="36DE787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FBFCE70" w14:textId="77777777">
      <w:r w:rsidRPr="000F7CEB">
        <w:rPr>
          <w:rStyle w:val="HideTWBExt"/>
          <w:noProof w:val="0"/>
        </w:rPr>
        <w:t>&lt;/Amend&gt;</w:t>
      </w:r>
    </w:p>
    <w:p w:rsidR="00671E64" w:rsidRPr="000F7CEB" w:rsidP="00671E64" w14:paraId="0F3A338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297</w:t>
      </w:r>
      <w:r w:rsidRPr="000F7CEB">
        <w:rPr>
          <w:rStyle w:val="HideTWBExt"/>
          <w:b w:val="0"/>
          <w:noProof w:val="0"/>
        </w:rPr>
        <w:t>&lt;/NumAm&gt;</w:t>
      </w:r>
    </w:p>
    <w:p w:rsidR="00671E64" w:rsidRPr="000F7CEB" w:rsidP="00671E64" w14:paraId="46D71490"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443CA856" w14:textId="77777777">
      <w:pPr>
        <w:pStyle w:val="NormalBold"/>
      </w:pPr>
      <w:r w:rsidRPr="000F7CEB">
        <w:rPr>
          <w:rStyle w:val="HideTWBExt"/>
          <w:b w:val="0"/>
          <w:noProof w:val="0"/>
        </w:rPr>
        <w:t>&lt;/RepeatBlock-By&gt;</w:t>
      </w:r>
    </w:p>
    <w:p w:rsidR="00671E64" w:rsidRPr="000F7CEB" w:rsidP="00671E64" w14:paraId="6612C4C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91408D1" w14:textId="77777777">
      <w:pPr>
        <w:pStyle w:val="NormalBold"/>
      </w:pPr>
      <w:r w:rsidRPr="000F7CEB">
        <w:rPr>
          <w:rStyle w:val="HideTWBExt"/>
          <w:b w:val="0"/>
          <w:noProof w:val="0"/>
        </w:rPr>
        <w:t>&lt;Article&gt;</w:t>
      </w:r>
      <w:r w:rsidRPr="000F7CEB">
        <w:rPr>
          <w:color w:val="0000F0"/>
        </w:rPr>
        <w:t>Paragraph 8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DA13C4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0A323CD" w14:textId="77777777"/>
        </w:tc>
      </w:tr>
      <w:tr w14:paraId="1AABA6E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922A3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6B33B6" w14:textId="77777777">
            <w:pPr>
              <w:pStyle w:val="AmColumnHeading"/>
            </w:pPr>
            <w:r w:rsidRPr="000F7CEB">
              <w:rPr>
                <w:color w:val="0000F5"/>
              </w:rPr>
              <w:t>Amendment</w:t>
            </w:r>
          </w:p>
        </w:tc>
      </w:tr>
      <w:tr w14:paraId="0A99963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62DF6CE" w14:textId="77777777">
            <w:pPr>
              <w:pStyle w:val="Normal6a"/>
            </w:pPr>
          </w:p>
        </w:tc>
        <w:tc>
          <w:tcPr>
            <w:tcW w:w="4876" w:type="dxa"/>
            <w:tcBorders>
              <w:top w:val="nil"/>
              <w:left w:val="nil"/>
              <w:bottom w:val="nil"/>
              <w:right w:val="nil"/>
            </w:tcBorders>
          </w:tcPr>
          <w:p w:rsidR="00671E64" w:rsidRPr="000F7CEB" w:rsidP="003C5684" w14:paraId="6C621A58" w14:textId="77777777">
            <w:pPr>
              <w:pStyle w:val="Normal6a"/>
            </w:pPr>
            <w:r w:rsidRPr="000F7CEB">
              <w:rPr>
                <w:b/>
                <w:i/>
                <w:color w:val="000005"/>
              </w:rPr>
              <w:t>8 d.</w:t>
            </w:r>
            <w:r w:rsidRPr="000F7CEB">
              <w:rPr>
                <w:color w:val="000005"/>
              </w:rPr>
              <w:tab/>
            </w:r>
            <w:r w:rsidRPr="000F7CEB">
              <w:rPr>
                <w:b/>
                <w:i/>
                <w:color w:val="000005"/>
              </w:rPr>
              <w:t>Stresses the importance and the role of the EU Advisory Mission (EUAM) which still represents the largest EU footprint on the ground and provides strategic advice to national and State security authorities of Ukraine; highlights EUAM key tasks in relation to the fight against organised and cross-border crimes, the restoration of public services in liberated territories, and in support to investigation and prosecution of international crimes, building on EUAM presence and expertise;</w:t>
            </w:r>
          </w:p>
        </w:tc>
      </w:tr>
    </w:tbl>
    <w:p w:rsidR="00671E64" w:rsidRPr="000F7CEB" w:rsidP="00671E64" w14:paraId="4123586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4040ECA" w14:textId="77777777">
      <w:r w:rsidRPr="000F7CEB">
        <w:rPr>
          <w:rStyle w:val="HideTWBExt"/>
          <w:noProof w:val="0"/>
        </w:rPr>
        <w:t>&lt;/Amend&gt;</w:t>
      </w:r>
    </w:p>
    <w:p w:rsidR="00671E64" w:rsidRPr="000F7CEB" w:rsidP="00671E64" w14:paraId="277D072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298</w:t>
      </w:r>
      <w:r w:rsidRPr="000F7CEB">
        <w:rPr>
          <w:rStyle w:val="HideTWBExt"/>
          <w:b w:val="0"/>
          <w:noProof w:val="0"/>
        </w:rPr>
        <w:t>&lt;/NumAm&gt;</w:t>
      </w:r>
    </w:p>
    <w:p w:rsidR="00671E64" w:rsidRPr="000F7CEB" w:rsidP="00671E64" w14:paraId="0288BDD0"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52E68916" w14:textId="77777777">
      <w:pPr>
        <w:pStyle w:val="NormalBold"/>
      </w:pPr>
      <w:r w:rsidRPr="000F7CEB">
        <w:rPr>
          <w:rStyle w:val="HideTWBExt"/>
          <w:b w:val="0"/>
          <w:noProof w:val="0"/>
        </w:rPr>
        <w:t>&lt;/RepeatBlock-By&gt;</w:t>
      </w:r>
    </w:p>
    <w:p w:rsidR="00671E64" w:rsidRPr="000F7CEB" w:rsidP="00671E64" w14:paraId="7125F7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94A032" w14:textId="77777777">
      <w:pPr>
        <w:pStyle w:val="NormalBold"/>
      </w:pPr>
      <w:r w:rsidRPr="000F7CEB">
        <w:rPr>
          <w:rStyle w:val="HideTWBExt"/>
          <w:b w:val="0"/>
          <w:noProof w:val="0"/>
        </w:rPr>
        <w:t>&lt;Article&gt;</w:t>
      </w:r>
      <w:r w:rsidRPr="000F7CEB">
        <w:rPr>
          <w:color w:val="0000F0"/>
        </w:rPr>
        <w:t>Paragraph 8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C7E83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8D28F14" w14:textId="77777777"/>
        </w:tc>
      </w:tr>
      <w:tr w14:paraId="6493CC2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23E8F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CADDA12" w14:textId="77777777">
            <w:pPr>
              <w:pStyle w:val="AmColumnHeading"/>
            </w:pPr>
            <w:r w:rsidRPr="000F7CEB">
              <w:rPr>
                <w:color w:val="0000F5"/>
              </w:rPr>
              <w:t>Amendment</w:t>
            </w:r>
          </w:p>
        </w:tc>
      </w:tr>
      <w:tr w14:paraId="7CDECAB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0C4931" w14:textId="77777777">
            <w:pPr>
              <w:pStyle w:val="Normal6a"/>
            </w:pPr>
          </w:p>
        </w:tc>
        <w:tc>
          <w:tcPr>
            <w:tcW w:w="4876" w:type="dxa"/>
            <w:tcBorders>
              <w:top w:val="nil"/>
              <w:left w:val="nil"/>
              <w:bottom w:val="nil"/>
              <w:right w:val="nil"/>
            </w:tcBorders>
          </w:tcPr>
          <w:p w:rsidR="00671E64" w:rsidRPr="000F7CEB" w:rsidP="003C5684" w14:paraId="13609FCA" w14:textId="77777777">
            <w:pPr>
              <w:pStyle w:val="Normal6a"/>
            </w:pPr>
            <w:r w:rsidRPr="000F7CEB">
              <w:rPr>
                <w:b/>
                <w:i/>
                <w:color w:val="000005"/>
              </w:rPr>
              <w:t>8 e.</w:t>
            </w:r>
            <w:r w:rsidRPr="000F7CEB">
              <w:rPr>
                <w:color w:val="000005"/>
              </w:rPr>
              <w:tab/>
            </w:r>
            <w:r w:rsidRPr="000F7CEB">
              <w:rPr>
                <w:b/>
                <w:i/>
                <w:color w:val="000005"/>
              </w:rPr>
              <w:t>Stresses the importance of gradually integrating Ukraine in the EU defence technological and industrial base (EDTIB), and to this end, calls for Ukraine’s defence to be fully taken into account in the preparation of Commission’s new legislative initiatives aimed at strengthening the EDTIB; in this respect, welcomes the set-up of the Defence Innovation Hub in Ukraine;</w:t>
            </w:r>
          </w:p>
        </w:tc>
      </w:tr>
    </w:tbl>
    <w:p w:rsidR="00671E64" w:rsidRPr="000F7CEB" w:rsidP="00671E64" w14:paraId="0A12DEF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1015EF6" w14:textId="77777777">
      <w:r w:rsidRPr="000F7CEB">
        <w:rPr>
          <w:rStyle w:val="HideTWBExt"/>
          <w:noProof w:val="0"/>
        </w:rPr>
        <w:t>&lt;/Amend&gt;</w:t>
      </w:r>
    </w:p>
    <w:p w:rsidR="00671E64" w:rsidRPr="000F7CEB" w:rsidP="00671E64" w14:paraId="68A17DB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299</w:t>
      </w:r>
      <w:r w:rsidRPr="000F7CEB">
        <w:rPr>
          <w:rStyle w:val="HideTWBExt"/>
          <w:b w:val="0"/>
          <w:noProof w:val="0"/>
        </w:rPr>
        <w:t>&lt;/NumAm&gt;</w:t>
      </w:r>
    </w:p>
    <w:p w:rsidR="00671E64" w:rsidRPr="000F7CEB" w:rsidP="00671E64" w14:paraId="16611380"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535E18E" w14:textId="77777777">
      <w:pPr>
        <w:pStyle w:val="NormalBold"/>
      </w:pPr>
      <w:r w:rsidRPr="000F7CEB">
        <w:rPr>
          <w:rStyle w:val="HideTWBExt"/>
          <w:b w:val="0"/>
          <w:noProof w:val="0"/>
        </w:rPr>
        <w:t>&lt;/RepeatBlock-By&gt;</w:t>
      </w:r>
    </w:p>
    <w:p w:rsidR="00671E64" w:rsidRPr="000F7CEB" w:rsidP="00671E64" w14:paraId="1F1AC61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2D974C" w14:textId="77777777">
      <w:pPr>
        <w:pStyle w:val="NormalBold"/>
      </w:pPr>
      <w:r w:rsidRPr="000F7CEB">
        <w:rPr>
          <w:rStyle w:val="HideTWBExt"/>
          <w:b w:val="0"/>
          <w:noProof w:val="0"/>
        </w:rPr>
        <w:t>&lt;Article&gt;</w:t>
      </w:r>
      <w:r w:rsidRPr="000F7CEB">
        <w:rPr>
          <w:color w:val="0000F0"/>
        </w:rPr>
        <w:t>Paragraph 8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F6DE9D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123AFE" w14:textId="77777777"/>
        </w:tc>
      </w:tr>
      <w:tr w14:paraId="33745EB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B055C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5D6FB52" w14:textId="77777777">
            <w:pPr>
              <w:pStyle w:val="AmColumnHeading"/>
            </w:pPr>
            <w:r w:rsidRPr="000F7CEB">
              <w:rPr>
                <w:color w:val="0000F5"/>
              </w:rPr>
              <w:t>Amendment</w:t>
            </w:r>
          </w:p>
        </w:tc>
      </w:tr>
      <w:tr w14:paraId="71B2116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2618757" w14:textId="77777777">
            <w:pPr>
              <w:pStyle w:val="Normal6a"/>
            </w:pPr>
          </w:p>
        </w:tc>
        <w:tc>
          <w:tcPr>
            <w:tcW w:w="4876" w:type="dxa"/>
            <w:tcBorders>
              <w:top w:val="nil"/>
              <w:left w:val="nil"/>
              <w:bottom w:val="nil"/>
              <w:right w:val="nil"/>
            </w:tcBorders>
          </w:tcPr>
          <w:p w:rsidR="00671E64" w:rsidRPr="000F7CEB" w:rsidP="003C5684" w14:paraId="4291E2AE" w14:textId="77777777">
            <w:pPr>
              <w:pStyle w:val="Normal6a"/>
            </w:pPr>
            <w:r w:rsidRPr="000F7CEB">
              <w:rPr>
                <w:b/>
                <w:i/>
                <w:color w:val="000005"/>
              </w:rPr>
              <w:t>8 f.</w:t>
            </w:r>
            <w:r w:rsidRPr="000F7CEB">
              <w:rPr>
                <w:color w:val="000005"/>
              </w:rPr>
              <w:tab/>
            </w:r>
            <w:r w:rsidRPr="000F7CEB">
              <w:rPr>
                <w:b/>
                <w:i/>
                <w:color w:val="000005"/>
              </w:rPr>
              <w:t>Emphasizes the need to strengthen demining capabilities within Ukraine to address the widespread presence of unexploded ordnance and landmines, which poses a significant threat to safety and mobility; advocates for the allocation of dedicated resources to support comprehensive demining training, including advanced detection and disposal techniques; enhanced demining capacity will not only facilitate safer military operations but also support the recovery and safety of civilian areas affected by the war;</w:t>
            </w:r>
          </w:p>
        </w:tc>
      </w:tr>
    </w:tbl>
    <w:p w:rsidR="00671E64" w:rsidRPr="000F7CEB" w:rsidP="00671E64" w14:paraId="5751FD8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78C3FD" w14:textId="77777777">
      <w:r w:rsidRPr="000F7CEB">
        <w:rPr>
          <w:rStyle w:val="HideTWBExt"/>
          <w:noProof w:val="0"/>
        </w:rPr>
        <w:t>&lt;/Amend&gt;</w:t>
      </w:r>
    </w:p>
    <w:p w:rsidR="00671E64" w:rsidRPr="000F7CEB" w:rsidP="00671E64" w14:paraId="556F439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300</w:t>
      </w:r>
      <w:r w:rsidRPr="000F7CEB">
        <w:rPr>
          <w:rStyle w:val="HideTWBExt"/>
          <w:b w:val="0"/>
          <w:noProof w:val="0"/>
        </w:rPr>
        <w:t>&lt;/NumAm&gt;</w:t>
      </w:r>
    </w:p>
    <w:p w:rsidR="00671E64" w:rsidRPr="000F7CEB" w:rsidP="00671E64" w14:paraId="288140E4"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01A32B6C" w14:textId="77777777">
      <w:pPr>
        <w:pStyle w:val="NormalBold"/>
      </w:pPr>
      <w:r w:rsidRPr="000F7CEB">
        <w:rPr>
          <w:rStyle w:val="HideTWBExt"/>
          <w:b w:val="0"/>
          <w:noProof w:val="0"/>
        </w:rPr>
        <w:t>&lt;/RepeatBlock-By&gt;</w:t>
      </w:r>
    </w:p>
    <w:p w:rsidR="00671E64" w:rsidRPr="000F7CEB" w:rsidP="00671E64" w14:paraId="6BC5716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9B50FD" w14:textId="77777777">
      <w:pPr>
        <w:pStyle w:val="NormalBold"/>
      </w:pPr>
      <w:r w:rsidRPr="000F7CEB">
        <w:rPr>
          <w:rStyle w:val="HideTWBExt"/>
          <w:b w:val="0"/>
          <w:noProof w:val="0"/>
        </w:rPr>
        <w:t>&lt;Article&gt;</w:t>
      </w:r>
      <w:r w:rsidRPr="000F7CEB">
        <w:rPr>
          <w:color w:val="0000F0"/>
        </w:rPr>
        <w:t>Paragraph 8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21F54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17EA226" w14:textId="77777777"/>
        </w:tc>
      </w:tr>
      <w:tr w14:paraId="4424802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6E7BB0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2FDF81E" w14:textId="77777777">
            <w:pPr>
              <w:pStyle w:val="AmColumnHeading"/>
            </w:pPr>
            <w:r w:rsidRPr="000F7CEB">
              <w:rPr>
                <w:color w:val="0000F5"/>
              </w:rPr>
              <w:t>Amendment</w:t>
            </w:r>
          </w:p>
        </w:tc>
      </w:tr>
      <w:tr w14:paraId="1226A11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55F9B1" w14:textId="77777777">
            <w:pPr>
              <w:pStyle w:val="Normal6a"/>
            </w:pPr>
          </w:p>
        </w:tc>
        <w:tc>
          <w:tcPr>
            <w:tcW w:w="4876" w:type="dxa"/>
            <w:tcBorders>
              <w:top w:val="nil"/>
              <w:left w:val="nil"/>
              <w:bottom w:val="nil"/>
              <w:right w:val="nil"/>
            </w:tcBorders>
          </w:tcPr>
          <w:p w:rsidR="00671E64" w:rsidRPr="000F7CEB" w:rsidP="003C5684" w14:paraId="4858CFBF" w14:textId="77777777">
            <w:pPr>
              <w:pStyle w:val="Normal6a"/>
            </w:pPr>
            <w:r w:rsidRPr="000F7CEB">
              <w:rPr>
                <w:b/>
                <w:i/>
                <w:color w:val="000005"/>
              </w:rPr>
              <w:t>8 g.</w:t>
            </w:r>
            <w:r w:rsidRPr="000F7CEB">
              <w:rPr>
                <w:color w:val="000005"/>
              </w:rPr>
              <w:tab/>
            </w:r>
            <w:r w:rsidRPr="000F7CEB">
              <w:rPr>
                <w:b/>
                <w:i/>
                <w:color w:val="000005"/>
              </w:rPr>
              <w:t>Welcomes the extension by two years of the EU Military Assistance Mission in support of Ukraine (EUMAM), which has trained over 60.000 Ukrainian soldiers by the end of summer 2024 thereby making the EU the biggest provider of military training to Ukraine and which has made an important contribution to enhancing the military capability of the Armed Forces of Ukraine; welcomes the newly formulated goal of 75.000 Ukrainian soldiers trained by end of winter 2024-2025; calls on the EU and its Member States to continue to adjust the Mission’s mandate to respond to evolving military training needs, as well as to requested long-term reform efforts in line with the joint security commitments between the EU and Ukraine;</w:t>
            </w:r>
          </w:p>
        </w:tc>
      </w:tr>
    </w:tbl>
    <w:p w:rsidR="00671E64" w:rsidRPr="000F7CEB" w:rsidP="00671E64" w14:paraId="6EFDB20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5A2F6B5" w14:textId="77777777">
      <w:r w:rsidRPr="000F7CEB">
        <w:rPr>
          <w:rStyle w:val="HideTWBExt"/>
          <w:noProof w:val="0"/>
        </w:rPr>
        <w:t>&lt;/Amend&gt;</w:t>
      </w:r>
    </w:p>
    <w:p w:rsidR="00671E64" w:rsidRPr="000F7CEB" w:rsidP="00671E64" w14:paraId="6BEA82B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301</w:t>
      </w:r>
      <w:r w:rsidRPr="000F7CEB">
        <w:rPr>
          <w:rStyle w:val="HideTWBExt"/>
          <w:b w:val="0"/>
          <w:noProof w:val="0"/>
        </w:rPr>
        <w:t>&lt;/NumAm&gt;</w:t>
      </w:r>
    </w:p>
    <w:p w:rsidR="00671E64" w:rsidRPr="000F7CEB" w:rsidP="00671E64" w14:paraId="1EA6229E"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668AC36A" w14:textId="77777777">
      <w:pPr>
        <w:pStyle w:val="NormalBold"/>
      </w:pPr>
      <w:r w:rsidRPr="000F7CEB">
        <w:rPr>
          <w:rStyle w:val="HideTWBExt"/>
          <w:b w:val="0"/>
          <w:noProof w:val="0"/>
        </w:rPr>
        <w:t>&lt;/RepeatBlock-By&gt;</w:t>
      </w:r>
    </w:p>
    <w:p w:rsidR="00671E64" w:rsidRPr="000F7CEB" w:rsidP="00671E64" w14:paraId="7477A64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33CE49" w14:textId="77777777">
      <w:pPr>
        <w:pStyle w:val="NormalBold"/>
      </w:pPr>
      <w:r w:rsidRPr="000F7CEB">
        <w:rPr>
          <w:rStyle w:val="HideTWBExt"/>
          <w:b w:val="0"/>
          <w:noProof w:val="0"/>
        </w:rPr>
        <w:t>&lt;Article&gt;</w:t>
      </w:r>
      <w:r w:rsidRPr="000F7CEB">
        <w:rPr>
          <w:color w:val="0000F0"/>
        </w:rPr>
        <w:t>Paragraph 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69C78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7D992B" w14:textId="77777777"/>
        </w:tc>
      </w:tr>
      <w:tr w14:paraId="56987A6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D17AB9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1F29EE" w14:textId="77777777">
            <w:pPr>
              <w:pStyle w:val="AmColumnHeading"/>
            </w:pPr>
            <w:r w:rsidRPr="000F7CEB">
              <w:rPr>
                <w:color w:val="0000F5"/>
              </w:rPr>
              <w:t>Amendment</w:t>
            </w:r>
          </w:p>
        </w:tc>
      </w:tr>
      <w:tr w14:paraId="6FD9E05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9BE329" w14:textId="77777777">
            <w:pPr>
              <w:pStyle w:val="Normal6a"/>
            </w:pPr>
          </w:p>
        </w:tc>
        <w:tc>
          <w:tcPr>
            <w:tcW w:w="4876" w:type="dxa"/>
            <w:tcBorders>
              <w:top w:val="nil"/>
              <w:left w:val="nil"/>
              <w:bottom w:val="nil"/>
              <w:right w:val="nil"/>
            </w:tcBorders>
          </w:tcPr>
          <w:p w:rsidR="00671E64" w:rsidRPr="000F7CEB" w:rsidP="003C5684" w14:paraId="21666267" w14:textId="77777777">
            <w:pPr>
              <w:pStyle w:val="Normal6a"/>
            </w:pPr>
            <w:r w:rsidRPr="000F7CEB">
              <w:rPr>
                <w:b/>
                <w:i/>
                <w:color w:val="000005"/>
              </w:rPr>
              <w:t>8 a.</w:t>
            </w:r>
            <w:r w:rsidRPr="000F7CEB">
              <w:rPr>
                <w:color w:val="000005"/>
              </w:rPr>
              <w:tab/>
            </w:r>
            <w:r w:rsidRPr="000F7CEB">
              <w:rPr>
                <w:b/>
                <w:i/>
                <w:color w:val="000005"/>
              </w:rPr>
              <w:t>Stresses the importance of cooperation with and integration in the long term of the Ukrainian defence industry into the EU's European defence technological base (EDTIB); welcomes the opening in September 2024 of the EU Defence Innovation Office in Kyiv to promote cross-border cooperation between the Ukrainian DTIB and the EDTIB, to be a focal point for Ukrainian partners, as well as a coordination and information hub; calls on the Member States and their military industries to honour their commitment to establish military production on Ukrainian territory;</w:t>
            </w:r>
          </w:p>
        </w:tc>
      </w:tr>
    </w:tbl>
    <w:p w:rsidR="00671E64" w:rsidRPr="000F7CEB" w:rsidP="00671E64" w14:paraId="148011B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0339409" w14:textId="77777777">
      <w:r w:rsidRPr="000F7CEB">
        <w:rPr>
          <w:rStyle w:val="HideTWBExt"/>
          <w:noProof w:val="0"/>
        </w:rPr>
        <w:t>&lt;/Amend&gt;</w:t>
      </w:r>
    </w:p>
    <w:p w:rsidR="00671E64" w:rsidRPr="000F7CEB" w:rsidP="00671E64" w14:paraId="30159AB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302</w:t>
      </w:r>
      <w:r w:rsidRPr="000F7CEB">
        <w:rPr>
          <w:rStyle w:val="HideTWBExt"/>
          <w:b w:val="0"/>
          <w:noProof w:val="0"/>
        </w:rPr>
        <w:t>&lt;/NumAm&gt;</w:t>
      </w:r>
    </w:p>
    <w:p w:rsidR="00671E64" w:rsidRPr="000F7CEB" w:rsidP="00671E64" w14:paraId="47DE5546" w14:textId="77777777">
      <w:pPr>
        <w:pStyle w:val="NormalBold"/>
      </w:pPr>
      <w:r w:rsidRPr="000F7CEB">
        <w:rPr>
          <w:rStyle w:val="HideTWBExt"/>
          <w:b w:val="0"/>
          <w:noProof w:val="0"/>
        </w:rPr>
        <w:t>&lt;RepeatBlock-By&gt;&lt;Members&gt;</w:t>
      </w:r>
      <w:r w:rsidRPr="000F7CEB">
        <w:rPr>
          <w:color w:val="0000F0"/>
        </w:rPr>
        <w:t>Petras Auštrevičius, Hilde Vautmans, Dan Barna, Bart Groothuis, Ilhan Kyuchyuk, Lucia Yar</w:t>
      </w:r>
      <w:r w:rsidRPr="000F7CEB">
        <w:rPr>
          <w:rStyle w:val="HideTWBExt"/>
          <w:b w:val="0"/>
          <w:noProof w:val="0"/>
        </w:rPr>
        <w:t>&lt;/Members&gt;</w:t>
      </w:r>
    </w:p>
    <w:p w:rsidR="00671E64" w:rsidRPr="000F7CEB" w:rsidP="00671E64" w14:paraId="377A27A3" w14:textId="77777777">
      <w:pPr>
        <w:pStyle w:val="NormalBold"/>
      </w:pPr>
      <w:r w:rsidRPr="000F7CEB">
        <w:rPr>
          <w:rStyle w:val="HideTWBExt"/>
          <w:b w:val="0"/>
          <w:noProof w:val="0"/>
        </w:rPr>
        <w:t>&lt;/RepeatBlock-By&gt;</w:t>
      </w:r>
    </w:p>
    <w:p w:rsidR="00671E64" w:rsidRPr="000F7CEB" w:rsidP="00671E64" w14:paraId="644F5D7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3C0D852" w14:textId="77777777">
      <w:pPr>
        <w:pStyle w:val="NormalBold"/>
      </w:pPr>
      <w:r w:rsidRPr="000F7CEB">
        <w:rPr>
          <w:rStyle w:val="HideTWBExt"/>
          <w:b w:val="0"/>
          <w:noProof w:val="0"/>
        </w:rPr>
        <w:t>&lt;Article&gt;</w:t>
      </w:r>
      <w:r w:rsidRPr="000F7CEB">
        <w:rPr>
          <w:color w:val="0000F0"/>
        </w:rPr>
        <w:t>Paragraph 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653E1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837AFEF" w14:textId="77777777"/>
        </w:tc>
      </w:tr>
      <w:tr w14:paraId="363C213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60CB3A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054F4B1" w14:textId="77777777">
            <w:pPr>
              <w:pStyle w:val="AmColumnHeading"/>
            </w:pPr>
            <w:r w:rsidRPr="000F7CEB">
              <w:rPr>
                <w:color w:val="0000F5"/>
              </w:rPr>
              <w:t>Amendment</w:t>
            </w:r>
          </w:p>
        </w:tc>
      </w:tr>
      <w:tr w14:paraId="61EAFEF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D2F892" w14:textId="77777777">
            <w:pPr>
              <w:pStyle w:val="Normal6a"/>
            </w:pPr>
          </w:p>
        </w:tc>
        <w:tc>
          <w:tcPr>
            <w:tcW w:w="4876" w:type="dxa"/>
            <w:tcBorders>
              <w:top w:val="nil"/>
              <w:left w:val="nil"/>
              <w:bottom w:val="nil"/>
              <w:right w:val="nil"/>
            </w:tcBorders>
          </w:tcPr>
          <w:p w:rsidR="00671E64" w:rsidRPr="000F7CEB" w:rsidP="003C5684" w14:paraId="2796DEB8" w14:textId="77777777">
            <w:pPr>
              <w:pStyle w:val="Normal6a"/>
            </w:pPr>
            <w:r w:rsidRPr="000F7CEB">
              <w:rPr>
                <w:b/>
                <w:i/>
                <w:color w:val="000005"/>
              </w:rPr>
              <w:t>8 b.</w:t>
            </w:r>
            <w:r w:rsidRPr="000F7CEB">
              <w:rPr>
                <w:color w:val="000005"/>
              </w:rPr>
              <w:tab/>
            </w:r>
            <w:r w:rsidRPr="000F7CEB">
              <w:rPr>
                <w:b/>
                <w:i/>
                <w:color w:val="000005"/>
              </w:rPr>
              <w:t>Welcomes the ongoing initiatives of several EU Member States to deepen cooperation with Ukraine in the field of defence industrial production and urges further use of Ukraine’s innovative defence potential to develop weapons and ammunition and to accelerate their production in close cooperation with the EU and other Western partners, using available support mechanisms;</w:t>
            </w:r>
          </w:p>
        </w:tc>
      </w:tr>
    </w:tbl>
    <w:p w:rsidR="00671E64" w:rsidRPr="000F7CEB" w:rsidP="00671E64" w14:paraId="0F44974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56BA208" w14:textId="77777777">
      <w:r w:rsidRPr="000F7CEB">
        <w:rPr>
          <w:rStyle w:val="HideTWBExt"/>
          <w:noProof w:val="0"/>
        </w:rPr>
        <w:t>&lt;/Amend&gt;</w:t>
      </w:r>
    </w:p>
    <w:p w:rsidR="00671E64" w:rsidRPr="000F7CEB" w:rsidP="00671E64" w14:paraId="2CD710C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303</w:t>
      </w:r>
      <w:r w:rsidRPr="000F7CEB">
        <w:rPr>
          <w:rStyle w:val="HideTWBExt"/>
          <w:b w:val="0"/>
          <w:noProof w:val="0"/>
        </w:rPr>
        <w:t>&lt;/NumAm&gt;</w:t>
      </w:r>
    </w:p>
    <w:p w:rsidR="00671E64" w:rsidRPr="000F7CEB" w:rsidP="00671E64" w14:paraId="51AA817F"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1536C69F" w14:textId="77777777">
      <w:pPr>
        <w:pStyle w:val="NormalBold"/>
      </w:pPr>
      <w:r w:rsidRPr="000F7CEB">
        <w:rPr>
          <w:rStyle w:val="HideTWBExt"/>
          <w:b w:val="0"/>
          <w:noProof w:val="0"/>
        </w:rPr>
        <w:t>&lt;/RepeatBlock-By&gt;</w:t>
      </w:r>
    </w:p>
    <w:p w:rsidR="00671E64" w:rsidRPr="000F7CEB" w:rsidP="00671E64" w14:paraId="716E814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7634203" w14:textId="77777777">
      <w:pPr>
        <w:pStyle w:val="NormalBold"/>
      </w:pPr>
      <w:r w:rsidRPr="000F7CEB">
        <w:rPr>
          <w:rStyle w:val="HideTWBExt"/>
          <w:b w:val="0"/>
          <w:noProof w:val="0"/>
        </w:rPr>
        <w:t>&lt;Article&gt;</w:t>
      </w:r>
      <w:r w:rsidRPr="000F7CEB">
        <w:rPr>
          <w:color w:val="0000F0"/>
        </w:rPr>
        <w:t>Paragraph 8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9357E4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E83B3D" w14:textId="77777777"/>
        </w:tc>
      </w:tr>
      <w:tr w14:paraId="4EC98F3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43B6CF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CF6E5C" w14:textId="77777777">
            <w:pPr>
              <w:pStyle w:val="AmColumnHeading"/>
            </w:pPr>
            <w:r w:rsidRPr="000F7CEB">
              <w:rPr>
                <w:color w:val="0000F5"/>
              </w:rPr>
              <w:t>Amendment</w:t>
            </w:r>
          </w:p>
        </w:tc>
      </w:tr>
      <w:tr w14:paraId="1C2096B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5884258" w14:textId="77777777">
            <w:pPr>
              <w:pStyle w:val="Normal6a"/>
            </w:pPr>
          </w:p>
        </w:tc>
        <w:tc>
          <w:tcPr>
            <w:tcW w:w="4876" w:type="dxa"/>
            <w:tcBorders>
              <w:top w:val="nil"/>
              <w:left w:val="nil"/>
              <w:bottom w:val="nil"/>
              <w:right w:val="nil"/>
            </w:tcBorders>
          </w:tcPr>
          <w:p w:rsidR="00671E64" w:rsidRPr="000F7CEB" w:rsidP="003C5684" w14:paraId="7765EC21" w14:textId="77777777">
            <w:pPr>
              <w:pStyle w:val="Normal6a"/>
            </w:pPr>
            <w:r w:rsidRPr="000F7CEB">
              <w:rPr>
                <w:b/>
                <w:i/>
                <w:color w:val="000005"/>
              </w:rPr>
              <w:t>8 c.</w:t>
            </w:r>
            <w:r w:rsidRPr="000F7CEB">
              <w:rPr>
                <w:color w:val="000005"/>
              </w:rPr>
              <w:tab/>
            </w:r>
            <w:r w:rsidRPr="000F7CEB">
              <w:rPr>
                <w:b/>
                <w:i/>
                <w:color w:val="000005"/>
              </w:rPr>
              <w:t>Highlights the need to ensure the security of the Black Sea region by assisting in the demining of Ukraine's seawaters and to encourage Member States to offer training exercises in this regard with an emphasis on the development of Maritime Mine Counter Measure Capabilities and Critical Seabed Infrastructure Protection;</w:t>
            </w:r>
          </w:p>
        </w:tc>
      </w:tr>
    </w:tbl>
    <w:p w:rsidR="00671E64" w:rsidRPr="000F7CEB" w:rsidP="00671E64" w14:paraId="2943A8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394C650" w14:textId="77777777">
      <w:r w:rsidRPr="000F7CEB">
        <w:rPr>
          <w:rStyle w:val="HideTWBExt"/>
          <w:noProof w:val="0"/>
        </w:rPr>
        <w:t>&lt;/Amend&gt;</w:t>
      </w:r>
    </w:p>
    <w:p w:rsidR="00671E64" w:rsidRPr="000F7CEB" w:rsidP="00671E64" w14:paraId="78152B0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304</w:t>
      </w:r>
      <w:r w:rsidRPr="000F7CEB">
        <w:rPr>
          <w:rStyle w:val="HideTWBExt"/>
          <w:b w:val="0"/>
          <w:noProof w:val="0"/>
        </w:rPr>
        <w:t>&lt;/NumAm&gt;</w:t>
      </w:r>
    </w:p>
    <w:p w:rsidR="00671E64" w:rsidRPr="000F7CEB" w:rsidP="00671E64" w14:paraId="5F1F9C47" w14:textId="77777777">
      <w:pPr>
        <w:pStyle w:val="NormalBold"/>
      </w:pPr>
      <w:r w:rsidRPr="000F7CEB">
        <w:rPr>
          <w:rStyle w:val="HideTWBExt"/>
          <w:b w:val="0"/>
          <w:noProof w:val="0"/>
        </w:rPr>
        <w:t>&lt;RepeatBlock-By&gt;&lt;Members&gt;</w:t>
      </w:r>
      <w:r w:rsidRPr="000F7CEB">
        <w:rPr>
          <w:color w:val="0000F0"/>
        </w:rPr>
        <w:t>Petras Auštrevičius, Hilde Vautmans, Dan Barna, Bart Groothuis, Lucia Yar, Nathalie Loiseau</w:t>
      </w:r>
      <w:r w:rsidRPr="000F7CEB">
        <w:rPr>
          <w:rStyle w:val="HideTWBExt"/>
          <w:b w:val="0"/>
          <w:noProof w:val="0"/>
        </w:rPr>
        <w:t>&lt;/Members&gt;</w:t>
      </w:r>
    </w:p>
    <w:p w:rsidR="00671E64" w:rsidRPr="000F7CEB" w:rsidP="00671E64" w14:paraId="5ABB449B" w14:textId="77777777">
      <w:pPr>
        <w:pStyle w:val="NormalBold"/>
      </w:pPr>
      <w:r w:rsidRPr="000F7CEB">
        <w:rPr>
          <w:rStyle w:val="HideTWBExt"/>
          <w:b w:val="0"/>
          <w:noProof w:val="0"/>
        </w:rPr>
        <w:t>&lt;/RepeatBlock-By&gt;</w:t>
      </w:r>
    </w:p>
    <w:p w:rsidR="00671E64" w:rsidRPr="000F7CEB" w:rsidP="00671E64" w14:paraId="5D43CEF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67BFB6" w14:textId="77777777">
      <w:pPr>
        <w:pStyle w:val="NormalBold"/>
      </w:pPr>
      <w:r w:rsidRPr="000F7CEB">
        <w:rPr>
          <w:rStyle w:val="HideTWBExt"/>
          <w:b w:val="0"/>
          <w:noProof w:val="0"/>
        </w:rPr>
        <w:t>&lt;Article&gt;</w:t>
      </w:r>
      <w:r w:rsidRPr="000F7CEB">
        <w:rPr>
          <w:color w:val="0000F0"/>
        </w:rPr>
        <w:t>Paragraph 8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5056C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03264C2" w14:textId="77777777"/>
        </w:tc>
      </w:tr>
      <w:tr w14:paraId="5E2EC20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1E8E4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45F0AB" w14:textId="77777777">
            <w:pPr>
              <w:pStyle w:val="AmColumnHeading"/>
            </w:pPr>
            <w:r w:rsidRPr="000F7CEB">
              <w:rPr>
                <w:color w:val="0000F5"/>
              </w:rPr>
              <w:t>Amendment</w:t>
            </w:r>
          </w:p>
        </w:tc>
      </w:tr>
      <w:tr w14:paraId="62514E7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2D5CA87" w14:textId="77777777">
            <w:pPr>
              <w:pStyle w:val="Normal6a"/>
            </w:pPr>
          </w:p>
        </w:tc>
        <w:tc>
          <w:tcPr>
            <w:tcW w:w="4876" w:type="dxa"/>
            <w:tcBorders>
              <w:top w:val="nil"/>
              <w:left w:val="nil"/>
              <w:bottom w:val="nil"/>
              <w:right w:val="nil"/>
            </w:tcBorders>
          </w:tcPr>
          <w:p w:rsidR="00671E64" w:rsidRPr="000F7CEB" w:rsidP="003C5684" w14:paraId="1EC763ED" w14:textId="77777777">
            <w:pPr>
              <w:pStyle w:val="Normal6a"/>
            </w:pPr>
            <w:r w:rsidRPr="000F7CEB">
              <w:rPr>
                <w:b/>
                <w:i/>
                <w:color w:val="000005"/>
              </w:rPr>
              <w:t>8 c.</w:t>
            </w:r>
            <w:r w:rsidRPr="000F7CEB">
              <w:rPr>
                <w:color w:val="000005"/>
              </w:rPr>
              <w:tab/>
            </w:r>
            <w:r w:rsidRPr="000F7CEB">
              <w:rPr>
                <w:b/>
                <w:i/>
                <w:color w:val="000005"/>
              </w:rPr>
              <w:t>Deplores the fact that some components of Western origin are found in weapons and their systems used by Russia against Ukraine, and calls on the EU and Member States to implement sanctions more thoroughly;</w:t>
            </w:r>
          </w:p>
        </w:tc>
      </w:tr>
    </w:tbl>
    <w:p w:rsidR="00671E64" w:rsidRPr="000F7CEB" w:rsidP="00671E64" w14:paraId="643D17F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CDDAB8" w14:textId="77777777">
      <w:r w:rsidRPr="000F7CEB">
        <w:rPr>
          <w:rStyle w:val="HideTWBExt"/>
          <w:noProof w:val="0"/>
        </w:rPr>
        <w:t>&lt;/Amend&gt;</w:t>
      </w:r>
    </w:p>
    <w:p w:rsidR="00671E64" w:rsidRPr="000F7CEB" w:rsidP="00671E64" w14:paraId="234BE89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305</w:t>
      </w:r>
      <w:r w:rsidRPr="000F7CEB">
        <w:rPr>
          <w:rStyle w:val="HideTWBExt"/>
          <w:b w:val="0"/>
          <w:noProof w:val="0"/>
        </w:rPr>
        <w:t>&lt;/NumAm&gt;</w:t>
      </w:r>
    </w:p>
    <w:p w:rsidR="00671E64" w:rsidRPr="000F7CEB" w:rsidP="00671E64" w14:paraId="32259C61"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7ECF453" w14:textId="77777777">
      <w:pPr>
        <w:pStyle w:val="NormalBold"/>
      </w:pPr>
      <w:r w:rsidRPr="000F7CEB">
        <w:rPr>
          <w:rStyle w:val="HideTWBExt"/>
          <w:b w:val="0"/>
          <w:noProof w:val="0"/>
        </w:rPr>
        <w:t>&lt;/RepeatBlock-By&gt;</w:t>
      </w:r>
    </w:p>
    <w:p w:rsidR="00671E64" w:rsidRPr="000F7CEB" w:rsidP="00671E64" w14:paraId="0866121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D17C9C" w14:textId="77777777">
      <w:pPr>
        <w:pStyle w:val="NormalBold"/>
      </w:pPr>
      <w:r w:rsidRPr="000F7CEB">
        <w:rPr>
          <w:rStyle w:val="HideTWBExt"/>
          <w:b w:val="0"/>
          <w:noProof w:val="0"/>
        </w:rPr>
        <w:t>&lt;Article&gt;</w:t>
      </w:r>
      <w:r w:rsidRPr="000F7CEB">
        <w:rPr>
          <w:color w:val="0000F0"/>
        </w:rPr>
        <w:t>Subheading 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22534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A64E9A" w14:textId="77777777"/>
        </w:tc>
      </w:tr>
      <w:tr w14:paraId="192D708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7E24CE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FADCA10" w14:textId="77777777">
            <w:pPr>
              <w:pStyle w:val="AmColumnHeading"/>
            </w:pPr>
            <w:r w:rsidRPr="000F7CEB">
              <w:rPr>
                <w:color w:val="0000F5"/>
              </w:rPr>
              <w:t>Amendment</w:t>
            </w:r>
          </w:p>
        </w:tc>
      </w:tr>
      <w:tr w14:paraId="177356E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41AA2D" w14:textId="77777777">
            <w:pPr>
              <w:pStyle w:val="Normal6a"/>
            </w:pPr>
            <w:r w:rsidRPr="000F7CEB">
              <w:rPr>
                <w:b/>
                <w:i/>
                <w:color w:val="0000FA"/>
              </w:rPr>
              <w:t>Joining forces to increase defence capabilities</w:t>
            </w:r>
          </w:p>
        </w:tc>
        <w:tc>
          <w:tcPr>
            <w:tcW w:w="4876" w:type="dxa"/>
            <w:tcBorders>
              <w:top w:val="nil"/>
              <w:left w:val="nil"/>
              <w:bottom w:val="nil"/>
              <w:right w:val="nil"/>
            </w:tcBorders>
          </w:tcPr>
          <w:p w:rsidR="00671E64" w:rsidRPr="000F7CEB" w:rsidP="003C5684" w14:paraId="152A6BB9" w14:textId="77777777">
            <w:pPr>
              <w:pStyle w:val="Normal6a"/>
            </w:pPr>
            <w:r w:rsidRPr="000F7CEB">
              <w:rPr>
                <w:b/>
                <w:i/>
                <w:color w:val="000005"/>
              </w:rPr>
              <w:t>deleted</w:t>
            </w:r>
          </w:p>
        </w:tc>
      </w:tr>
    </w:tbl>
    <w:p w:rsidR="00671E64" w:rsidRPr="000F7CEB" w:rsidP="00671E64" w14:paraId="3EDA76D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E0E37E0" w14:textId="77777777">
      <w:r w:rsidRPr="000F7CEB">
        <w:rPr>
          <w:rStyle w:val="HideTWBExt"/>
          <w:noProof w:val="0"/>
        </w:rPr>
        <w:t>&lt;/Amend&gt;</w:t>
      </w:r>
    </w:p>
    <w:p w:rsidR="00671E64" w:rsidRPr="000F7CEB" w:rsidP="00671E64" w14:paraId="583F590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306</w:t>
      </w:r>
      <w:r w:rsidRPr="000F7CEB">
        <w:rPr>
          <w:rStyle w:val="HideTWBExt"/>
          <w:b w:val="0"/>
          <w:noProof w:val="0"/>
        </w:rPr>
        <w:t>&lt;/NumAm&gt;</w:t>
      </w:r>
    </w:p>
    <w:p w:rsidR="00671E64" w:rsidRPr="000F7CEB" w:rsidP="00671E64" w14:paraId="11469100"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5B35565C" w14:textId="77777777">
      <w:pPr>
        <w:pStyle w:val="NormalBold"/>
      </w:pPr>
      <w:r w:rsidRPr="000F7CEB">
        <w:rPr>
          <w:rStyle w:val="HideTWBExt"/>
          <w:b w:val="0"/>
          <w:noProof w:val="0"/>
        </w:rPr>
        <w:t>&lt;/RepeatBlock-By&gt;</w:t>
      </w:r>
    </w:p>
    <w:p w:rsidR="00671E64" w:rsidRPr="000F7CEB" w:rsidP="00671E64" w14:paraId="283EEB7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DB876D"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27957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E7229C" w14:textId="77777777"/>
        </w:tc>
      </w:tr>
      <w:tr w14:paraId="7FD28CC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9E959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1DD3F4E" w14:textId="77777777">
            <w:pPr>
              <w:pStyle w:val="AmColumnHeading"/>
            </w:pPr>
            <w:r w:rsidRPr="000F7CEB">
              <w:rPr>
                <w:color w:val="0000F5"/>
              </w:rPr>
              <w:t>Amendment</w:t>
            </w:r>
          </w:p>
        </w:tc>
      </w:tr>
      <w:tr w14:paraId="4277BB0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B703272" w14:textId="77777777">
            <w:pPr>
              <w:pStyle w:val="Normal6a"/>
            </w:pPr>
            <w:r w:rsidRPr="000F7CEB">
              <w:rPr>
                <w:b/>
                <w:i/>
                <w:color w:val="0000FA"/>
              </w:rPr>
              <w:t>9.</w:t>
            </w:r>
            <w:r w:rsidRPr="000F7CEB">
              <w:rPr>
                <w:color w:val="0000FA"/>
              </w:rPr>
              <w:tab/>
            </w:r>
            <w:r w:rsidRPr="000F7CEB">
              <w:rPr>
                <w:b/>
                <w:i/>
                <w:color w:val="0000FA"/>
              </w:rPr>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2A4C0C11" w14:textId="77777777">
            <w:pPr>
              <w:pStyle w:val="Normal6a"/>
            </w:pPr>
            <w:r w:rsidRPr="000F7CEB">
              <w:rPr>
                <w:b/>
                <w:i/>
                <w:color w:val="000005"/>
              </w:rPr>
              <w:t>deleted</w:t>
            </w:r>
          </w:p>
        </w:tc>
      </w:tr>
    </w:tbl>
    <w:p w:rsidR="00671E64" w:rsidRPr="000F7CEB" w:rsidP="00671E64" w14:paraId="064F912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5805E2F" w14:textId="77777777">
      <w:r w:rsidRPr="000F7CEB">
        <w:rPr>
          <w:rStyle w:val="HideTWBExt"/>
          <w:noProof w:val="0"/>
        </w:rPr>
        <w:t>&lt;/Amend&gt;</w:t>
      </w:r>
    </w:p>
    <w:p w:rsidR="00671E64" w:rsidRPr="000F7CEB" w:rsidP="00671E64" w14:paraId="03A8451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307</w:t>
      </w:r>
      <w:r w:rsidRPr="000F7CEB">
        <w:rPr>
          <w:rStyle w:val="HideTWBExt"/>
          <w:b w:val="0"/>
          <w:noProof w:val="0"/>
        </w:rPr>
        <w:t>&lt;/NumAm&gt;</w:t>
      </w:r>
    </w:p>
    <w:p w:rsidR="00671E64" w:rsidRPr="000F7CEB" w:rsidP="00671E64" w14:paraId="696FE111" w14:textId="77777777">
      <w:pPr>
        <w:pStyle w:val="NormalBold"/>
      </w:pPr>
      <w:r w:rsidRPr="000F7CEB">
        <w:rPr>
          <w:rStyle w:val="HideTWBExt"/>
          <w:b w:val="0"/>
          <w:noProof w:val="0"/>
        </w:rPr>
        <w:t>&lt;RepeatBlock-By&gt;&lt;Members&gt;</w:t>
      </w:r>
      <w:r w:rsidRPr="000F7CEB">
        <w:rPr>
          <w:color w:val="0000F0"/>
        </w:rPr>
        <w:t>Özlem Demirel, Marc Botenga</w:t>
      </w:r>
      <w:r w:rsidRPr="000F7CEB">
        <w:rPr>
          <w:rStyle w:val="HideTWBExt"/>
          <w:b w:val="0"/>
          <w:noProof w:val="0"/>
        </w:rPr>
        <w:t>&lt;/Members&gt;</w:t>
      </w:r>
    </w:p>
    <w:p w:rsidR="00671E64" w:rsidRPr="000F7CEB" w:rsidP="00671E64" w14:paraId="041A353A" w14:textId="77777777">
      <w:pPr>
        <w:pStyle w:val="NormalBold"/>
      </w:pPr>
      <w:r w:rsidRPr="000F7CEB">
        <w:rPr>
          <w:rStyle w:val="HideTWBExt"/>
          <w:b w:val="0"/>
          <w:noProof w:val="0"/>
        </w:rPr>
        <w:t>&lt;/RepeatBlock-By&gt;</w:t>
      </w:r>
    </w:p>
    <w:p w:rsidR="00671E64" w:rsidRPr="000F7CEB" w:rsidP="00671E64" w14:paraId="7C78A2B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B068272"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EDEF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C72BF4" w14:textId="77777777"/>
        </w:tc>
      </w:tr>
      <w:tr w14:paraId="26C46D0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50ED1F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49A192C" w14:textId="77777777">
            <w:pPr>
              <w:pStyle w:val="AmColumnHeading"/>
            </w:pPr>
            <w:r w:rsidRPr="000F7CEB">
              <w:rPr>
                <w:color w:val="0000F5"/>
              </w:rPr>
              <w:t>Amendment</w:t>
            </w:r>
          </w:p>
        </w:tc>
      </w:tr>
      <w:tr w14:paraId="36B5EFF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8984AD0" w14:textId="77777777">
            <w:pPr>
              <w:pStyle w:val="Normal6a"/>
            </w:pPr>
            <w:r w:rsidRPr="000F7CEB">
              <w:rPr>
                <w:color w:val="0000FA"/>
              </w:rPr>
              <w:t>9.</w:t>
            </w:r>
            <w:r w:rsidRPr="000F7CEB">
              <w:rPr>
                <w:color w:val="0000FA"/>
              </w:rPr>
              <w:tab/>
            </w:r>
            <w:r w:rsidRPr="000F7CEB">
              <w:rPr>
                <w:b/>
                <w:i/>
                <w:color w:val="0000FA"/>
              </w:rPr>
              <w:t>Welcomes</w:t>
            </w:r>
            <w:r w:rsidRPr="000F7CEB">
              <w:rPr>
                <w:color w:val="0000FA"/>
              </w:rPr>
              <w:t xml:space="preserve"> the vision set out in the European Defence Industrial Strategy accompanied by the Commission’s proposal for establishing the European defence industry programme; </w:t>
            </w:r>
            <w:r w:rsidRPr="000F7CEB">
              <w:rPr>
                <w:b/>
                <w:i/>
                <w:color w:val="0000FA"/>
              </w:rPr>
              <w:t>supports the objective of strengthening EU defence</w:t>
            </w:r>
            <w:r w:rsidRPr="000F7CEB">
              <w:rPr>
                <w:color w:val="0000FA"/>
              </w:rPr>
              <w:t xml:space="preserve"> industrial </w:t>
            </w:r>
            <w:r w:rsidRPr="000F7CEB">
              <w:rPr>
                <w:b/>
                <w:i/>
                <w:color w:val="0000FA"/>
              </w:rPr>
              <w:t>preparedness to</w:t>
            </w:r>
            <w:r w:rsidRPr="000F7CEB">
              <w:rPr>
                <w:color w:val="0000FA"/>
              </w:rPr>
              <w:t xml:space="preserve"> further </w:t>
            </w:r>
            <w:r w:rsidRPr="000F7CEB">
              <w:rPr>
                <w:b/>
                <w:i/>
                <w:color w:val="0000FA"/>
              </w:rPr>
              <w:t>enable Member States to identify and discuss joint defence programming and procurement,</w:t>
            </w:r>
            <w:r w:rsidRPr="000F7CEB">
              <w:rPr>
                <w:color w:val="0000FA"/>
              </w:rPr>
              <w:t xml:space="preserve"> as well as </w:t>
            </w:r>
            <w:r w:rsidRPr="000F7CEB">
              <w:rPr>
                <w:b/>
                <w:i/>
                <w:color w:val="0000FA"/>
              </w:rPr>
              <w:t>European</w:t>
            </w:r>
            <w:r w:rsidRPr="000F7CEB">
              <w:rPr>
                <w:color w:val="0000FA"/>
              </w:rPr>
              <w:t xml:space="preserve"> defence </w:t>
            </w:r>
            <w:r w:rsidRPr="000F7CEB">
              <w:rPr>
                <w:b/>
                <w:i/>
                <w:color w:val="0000FA"/>
              </w:rPr>
              <w:t>projects of common interest</w:t>
            </w:r>
            <w:r w:rsidRPr="000F7CEB">
              <w:rPr>
                <w:color w:val="0000FA"/>
              </w:rPr>
              <w:t>;</w:t>
            </w:r>
          </w:p>
        </w:tc>
        <w:tc>
          <w:tcPr>
            <w:tcW w:w="4876" w:type="dxa"/>
            <w:tcBorders>
              <w:top w:val="nil"/>
              <w:left w:val="nil"/>
              <w:bottom w:val="nil"/>
              <w:right w:val="nil"/>
            </w:tcBorders>
          </w:tcPr>
          <w:p w:rsidR="00671E64" w:rsidRPr="000F7CEB" w:rsidP="003C5684" w14:paraId="657AE527" w14:textId="77777777">
            <w:pPr>
              <w:pStyle w:val="Normal6a"/>
            </w:pPr>
            <w:r w:rsidRPr="000F7CEB">
              <w:rPr>
                <w:color w:val="000005"/>
              </w:rPr>
              <w:t>9.</w:t>
            </w:r>
            <w:r w:rsidRPr="000F7CEB">
              <w:rPr>
                <w:color w:val="000005"/>
              </w:rPr>
              <w:tab/>
            </w:r>
            <w:r w:rsidRPr="000F7CEB">
              <w:rPr>
                <w:b/>
                <w:i/>
                <w:color w:val="000005"/>
              </w:rPr>
              <w:t>Rejects</w:t>
            </w:r>
            <w:r w:rsidRPr="000F7CEB">
              <w:rPr>
                <w:color w:val="000005"/>
              </w:rPr>
              <w:t xml:space="preserve"> the vision set out in the European Defence Industrial Strategy accompanied by the Commission’s proposal for establishing the European defence industry programme; </w:t>
            </w:r>
            <w:r w:rsidRPr="000F7CEB">
              <w:rPr>
                <w:b/>
                <w:i/>
                <w:color w:val="000005"/>
              </w:rPr>
              <w:t>Stresses that the EU- programmes, such as EDF, EDIRPA, ASAP, EDIP, which shall promote the build-up of European</w:t>
            </w:r>
            <w:r w:rsidRPr="000F7CEB">
              <w:rPr>
                <w:color w:val="000005"/>
              </w:rPr>
              <w:t xml:space="preserve"> industrial </w:t>
            </w:r>
            <w:r w:rsidRPr="000F7CEB">
              <w:rPr>
                <w:b/>
                <w:i/>
                <w:color w:val="000005"/>
              </w:rPr>
              <w:t>sectors violate Article 41.2 TEU and therefore need to be classified as illegal; opposes</w:t>
            </w:r>
            <w:r w:rsidRPr="000F7CEB">
              <w:rPr>
                <w:color w:val="000005"/>
              </w:rPr>
              <w:t xml:space="preserve"> further </w:t>
            </w:r>
            <w:r w:rsidRPr="000F7CEB">
              <w:rPr>
                <w:b/>
                <w:i/>
                <w:color w:val="000005"/>
              </w:rPr>
              <w:t>militarisation of the EU and the further establishment of a military union</w:t>
            </w:r>
            <w:r w:rsidRPr="000F7CEB">
              <w:rPr>
                <w:color w:val="000005"/>
              </w:rPr>
              <w:t xml:space="preserve"> as well as </w:t>
            </w:r>
            <w:r w:rsidRPr="000F7CEB">
              <w:rPr>
                <w:b/>
                <w:i/>
                <w:color w:val="000005"/>
              </w:rPr>
              <w:t>the continued support of the</w:t>
            </w:r>
            <w:r w:rsidRPr="000F7CEB">
              <w:rPr>
                <w:color w:val="000005"/>
              </w:rPr>
              <w:t xml:space="preserve"> defence </w:t>
            </w:r>
            <w:r w:rsidRPr="000F7CEB">
              <w:rPr>
                <w:b/>
                <w:i/>
                <w:color w:val="000005"/>
              </w:rPr>
              <w:t>and arms industry</w:t>
            </w:r>
            <w:r w:rsidRPr="000F7CEB">
              <w:rPr>
                <w:color w:val="000005"/>
              </w:rPr>
              <w:t>;</w:t>
            </w:r>
          </w:p>
        </w:tc>
      </w:tr>
    </w:tbl>
    <w:p w:rsidR="00671E64" w:rsidRPr="000F7CEB" w:rsidP="00671E64" w14:paraId="7CC3DF0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14FD288" w14:textId="77777777">
      <w:r w:rsidRPr="000F7CEB">
        <w:rPr>
          <w:rStyle w:val="HideTWBExt"/>
          <w:noProof w:val="0"/>
        </w:rPr>
        <w:t>&lt;/Amend&gt;</w:t>
      </w:r>
    </w:p>
    <w:p w:rsidR="00671E64" w:rsidRPr="000F7CEB" w:rsidP="00671E64" w14:paraId="4167984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308</w:t>
      </w:r>
      <w:r w:rsidRPr="000F7CEB">
        <w:rPr>
          <w:rStyle w:val="HideTWBExt"/>
          <w:b w:val="0"/>
          <w:noProof w:val="0"/>
        </w:rPr>
        <w:t>&lt;/NumAm&gt;</w:t>
      </w:r>
    </w:p>
    <w:p w:rsidR="00671E64" w:rsidRPr="000F7CEB" w:rsidP="00671E64" w14:paraId="3E4AC6AC"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55B48242" w14:textId="77777777">
      <w:pPr>
        <w:pStyle w:val="NormalBold"/>
      </w:pPr>
      <w:r w:rsidRPr="000F7CEB">
        <w:rPr>
          <w:rStyle w:val="HideTWBExt"/>
          <w:b w:val="0"/>
          <w:noProof w:val="0"/>
        </w:rPr>
        <w:t>&lt;/RepeatBlock-By&gt;</w:t>
      </w:r>
    </w:p>
    <w:p w:rsidR="00671E64" w:rsidRPr="000F7CEB" w:rsidP="00671E64" w14:paraId="08F60CA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24FFAA5"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B8730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14F6A94" w14:textId="77777777"/>
        </w:tc>
      </w:tr>
      <w:tr w14:paraId="594FB69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52297E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2A857B" w14:textId="77777777">
            <w:pPr>
              <w:pStyle w:val="AmColumnHeading"/>
            </w:pPr>
            <w:r w:rsidRPr="000F7CEB">
              <w:rPr>
                <w:color w:val="0000F5"/>
              </w:rPr>
              <w:t>Amendment</w:t>
            </w:r>
          </w:p>
        </w:tc>
      </w:tr>
      <w:tr w14:paraId="040DE3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1CC93F" w14:textId="77777777">
            <w:pPr>
              <w:pStyle w:val="Normal6a"/>
            </w:pPr>
            <w:r w:rsidRPr="000F7CEB">
              <w:rPr>
                <w:color w:val="0000FA"/>
              </w:rPr>
              <w:t>9.</w:t>
            </w:r>
            <w:r w:rsidRPr="000F7CEB">
              <w:rPr>
                <w:color w:val="0000FA"/>
              </w:rPr>
              <w:tab/>
              <w:t xml:space="preserve">Welcomes the </w:t>
            </w:r>
            <w:r w:rsidRPr="000F7CEB">
              <w:rPr>
                <w:b/>
                <w:i/>
                <w:color w:val="0000FA"/>
              </w:rPr>
              <w:t>vision</w:t>
            </w:r>
            <w:r w:rsidRPr="000F7CEB">
              <w:rPr>
                <w:color w:val="0000FA"/>
              </w:rPr>
              <w:t xml:space="preserve"> set out in the European Defence Industrial Strategy </w:t>
            </w:r>
            <w:r w:rsidRPr="000F7CEB">
              <w:rPr>
                <w:b/>
                <w:i/>
                <w:color w:val="0000FA"/>
              </w:rPr>
              <w:t>accompanied by</w:t>
            </w:r>
            <w:r w:rsidRPr="000F7CEB">
              <w:rPr>
                <w:color w:val="0000FA"/>
              </w:rPr>
              <w:t xml:space="preserve"> the Commission’s proposal for establishing the European defence industry programme; supports the objective of strengthening EU defence industrial preparedness </w:t>
            </w:r>
            <w:r w:rsidRPr="000F7CEB">
              <w:rPr>
                <w:b/>
                <w:i/>
                <w:color w:val="0000FA"/>
              </w:rPr>
              <w:t>to further enable Member States to identify and discuss</w:t>
            </w:r>
            <w:r w:rsidRPr="000F7CEB">
              <w:rPr>
                <w:color w:val="0000FA"/>
              </w:rPr>
              <w:t xml:space="preserve"> joint defence </w:t>
            </w:r>
            <w:r w:rsidRPr="000F7CEB">
              <w:rPr>
                <w:b/>
                <w:i/>
                <w:color w:val="0000FA"/>
              </w:rPr>
              <w:t>programming and</w:t>
            </w:r>
            <w:r w:rsidRPr="000F7CEB">
              <w:rPr>
                <w:color w:val="0000FA"/>
              </w:rPr>
              <w:t xml:space="preserve"> procurement</w:t>
            </w:r>
            <w:r w:rsidRPr="000F7CEB">
              <w:rPr>
                <w:b/>
                <w:i/>
                <w:color w:val="0000FA"/>
              </w:rPr>
              <w:t>, as well as</w:t>
            </w:r>
            <w:r w:rsidRPr="000F7CEB">
              <w:rPr>
                <w:color w:val="0000FA"/>
              </w:rPr>
              <w:t xml:space="preserve"> European defence projects of common interest;</w:t>
            </w:r>
          </w:p>
        </w:tc>
        <w:tc>
          <w:tcPr>
            <w:tcW w:w="4876" w:type="dxa"/>
            <w:tcBorders>
              <w:top w:val="nil"/>
              <w:left w:val="nil"/>
              <w:bottom w:val="nil"/>
              <w:right w:val="nil"/>
            </w:tcBorders>
          </w:tcPr>
          <w:p w:rsidR="00671E64" w:rsidRPr="000F7CEB" w:rsidP="003C5684" w14:paraId="05616289" w14:textId="77777777">
            <w:pPr>
              <w:pStyle w:val="Normal6a"/>
            </w:pPr>
            <w:r w:rsidRPr="000F7CEB">
              <w:rPr>
                <w:color w:val="000005"/>
              </w:rPr>
              <w:t>9.</w:t>
            </w:r>
            <w:r w:rsidRPr="000F7CEB">
              <w:rPr>
                <w:color w:val="000005"/>
              </w:rPr>
              <w:tab/>
              <w:t xml:space="preserve">Welcomes the </w:t>
            </w:r>
            <w:r w:rsidRPr="000F7CEB">
              <w:rPr>
                <w:b/>
                <w:i/>
                <w:color w:val="000005"/>
              </w:rPr>
              <w:t>ambition</w:t>
            </w:r>
            <w:r w:rsidRPr="000F7CEB">
              <w:rPr>
                <w:color w:val="000005"/>
              </w:rPr>
              <w:t xml:space="preserve"> set out in the European Defence Industrial Strategy </w:t>
            </w:r>
            <w:r w:rsidRPr="000F7CEB">
              <w:rPr>
                <w:b/>
                <w:i/>
                <w:color w:val="000005"/>
              </w:rPr>
              <w:t>to achieve defence readiness of the EU and its Member States and considers</w:t>
            </w:r>
            <w:r w:rsidRPr="000F7CEB">
              <w:rPr>
                <w:color w:val="000005"/>
              </w:rPr>
              <w:t xml:space="preserve"> the Commission’s proposal for establishing the European Defence Industry Programme </w:t>
            </w:r>
            <w:r w:rsidRPr="000F7CEB">
              <w:rPr>
                <w:b/>
                <w:i/>
                <w:color w:val="000005"/>
              </w:rPr>
              <w:t>vital in that regard</w:t>
            </w:r>
            <w:r w:rsidRPr="000F7CEB">
              <w:rPr>
                <w:color w:val="000005"/>
              </w:rPr>
              <w:t>; supports the objective of strengthening EU defence industrial preparedness</w:t>
            </w:r>
            <w:r w:rsidRPr="000F7CEB">
              <w:rPr>
                <w:b/>
                <w:i/>
                <w:color w:val="000005"/>
              </w:rPr>
              <w:t>, improve</w:t>
            </w:r>
            <w:r w:rsidRPr="000F7CEB">
              <w:rPr>
                <w:color w:val="000005"/>
              </w:rPr>
              <w:t xml:space="preserve"> joint defence </w:t>
            </w:r>
            <w:r w:rsidRPr="000F7CEB">
              <w:rPr>
                <w:b/>
                <w:i/>
                <w:color w:val="000005"/>
              </w:rPr>
              <w:t>planning and further facilitate joint</w:t>
            </w:r>
            <w:r w:rsidRPr="000F7CEB">
              <w:rPr>
                <w:color w:val="000005"/>
              </w:rPr>
              <w:t xml:space="preserve"> procurement </w:t>
            </w:r>
            <w:r w:rsidRPr="000F7CEB">
              <w:rPr>
                <w:b/>
                <w:i/>
                <w:color w:val="000005"/>
              </w:rPr>
              <w:t>of Member States along the priorities set out in the Capability Development Plan (CDP) and areas for cooperation identified in the Coordinated Annual Review for Defence (CARD) in order to launch</w:t>
            </w:r>
            <w:r w:rsidRPr="000F7CEB">
              <w:rPr>
                <w:color w:val="000005"/>
              </w:rPr>
              <w:t xml:space="preserve"> European defence projects of common interest </w:t>
            </w:r>
            <w:r w:rsidRPr="000F7CEB">
              <w:rPr>
                <w:b/>
                <w:i/>
                <w:color w:val="000005"/>
              </w:rPr>
              <w:t>as well as to ensure security of supply</w:t>
            </w:r>
            <w:r w:rsidRPr="000F7CEB">
              <w:rPr>
                <w:color w:val="000005"/>
              </w:rPr>
              <w:t>;</w:t>
            </w:r>
          </w:p>
        </w:tc>
      </w:tr>
    </w:tbl>
    <w:p w:rsidR="00671E64" w:rsidRPr="000F7CEB" w:rsidP="00671E64" w14:paraId="23E84A7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17DBD21" w14:textId="77777777">
      <w:r w:rsidRPr="000F7CEB">
        <w:rPr>
          <w:rStyle w:val="HideTWBExt"/>
          <w:noProof w:val="0"/>
        </w:rPr>
        <w:t>&lt;/Amend&gt;</w:t>
      </w:r>
    </w:p>
    <w:p w:rsidR="00671E64" w:rsidRPr="000F7CEB" w:rsidP="00671E64" w14:paraId="421A83A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309</w:t>
      </w:r>
      <w:r w:rsidRPr="000F7CEB">
        <w:rPr>
          <w:rStyle w:val="HideTWBExt"/>
          <w:b w:val="0"/>
          <w:noProof w:val="0"/>
        </w:rPr>
        <w:t>&lt;/NumAm&gt;</w:t>
      </w:r>
    </w:p>
    <w:p w:rsidR="00671E64" w:rsidRPr="000F7CEB" w:rsidP="00671E64" w14:paraId="0E38EE51" w14:textId="77777777">
      <w:pPr>
        <w:pStyle w:val="NormalBold"/>
      </w:pPr>
      <w:r w:rsidRPr="000F7CEB">
        <w:rPr>
          <w:rStyle w:val="HideTWBExt"/>
          <w:b w:val="0"/>
          <w:noProof w:val="0"/>
        </w:rPr>
        <w:t>&lt;RepeatBlock-By&gt;&lt;Members&gt;</w:t>
      </w:r>
      <w:r w:rsidRPr="000F7CEB">
        <w:rPr>
          <w:color w:val="0000F0"/>
        </w:rPr>
        <w:t>Bart Groothuis, Hilde Vautmans, Lucia Yar, Nathalie Loiseau, Petras Auštrevičius</w:t>
      </w:r>
      <w:r w:rsidRPr="000F7CEB">
        <w:rPr>
          <w:rStyle w:val="HideTWBExt"/>
          <w:b w:val="0"/>
          <w:noProof w:val="0"/>
        </w:rPr>
        <w:t>&lt;/Members&gt;</w:t>
      </w:r>
    </w:p>
    <w:p w:rsidR="00671E64" w:rsidRPr="000F7CEB" w:rsidP="00671E64" w14:paraId="391B54B2" w14:textId="77777777">
      <w:pPr>
        <w:pStyle w:val="NormalBold"/>
      </w:pPr>
      <w:r w:rsidRPr="000F7CEB">
        <w:rPr>
          <w:rStyle w:val="HideTWBExt"/>
          <w:b w:val="0"/>
          <w:noProof w:val="0"/>
        </w:rPr>
        <w:t>&lt;/RepeatBlock-By&gt;</w:t>
      </w:r>
    </w:p>
    <w:p w:rsidR="00671E64" w:rsidRPr="000F7CEB" w:rsidP="00671E64" w14:paraId="688CFE2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3FE7DE1"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4686A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2FC933" w14:textId="77777777"/>
        </w:tc>
      </w:tr>
      <w:tr w14:paraId="66C7055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A8F92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6A4ADD" w14:textId="77777777">
            <w:pPr>
              <w:pStyle w:val="AmColumnHeading"/>
            </w:pPr>
            <w:r w:rsidRPr="000F7CEB">
              <w:rPr>
                <w:color w:val="0000F5"/>
              </w:rPr>
              <w:t>Amendment</w:t>
            </w:r>
          </w:p>
        </w:tc>
      </w:tr>
      <w:tr w14:paraId="69D9435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C2564AC" w14:textId="77777777">
            <w:pPr>
              <w:pStyle w:val="Normal6a"/>
            </w:pPr>
            <w:r w:rsidRPr="000F7CEB">
              <w:rPr>
                <w:color w:val="0000FA"/>
              </w:rPr>
              <w:t>9.</w:t>
            </w:r>
            <w:r w:rsidRPr="000F7CEB">
              <w:rPr>
                <w:color w:val="0000FA"/>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w:t>
            </w:r>
            <w:r w:rsidRPr="000F7CEB">
              <w:rPr>
                <w:b/>
                <w:i/>
                <w:color w:val="0000FA"/>
              </w:rPr>
              <w:t>identify and discuss</w:t>
            </w:r>
            <w:r w:rsidRPr="000F7CEB">
              <w:rPr>
                <w:color w:val="0000FA"/>
              </w:rPr>
              <w:t xml:space="preserve">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41941AE9" w14:textId="5C10F214">
            <w:pPr>
              <w:pStyle w:val="Normal6a"/>
            </w:pPr>
            <w:r w:rsidRPr="000F7CEB">
              <w:rPr>
                <w:color w:val="000005"/>
              </w:rPr>
              <w:t>9.</w:t>
            </w:r>
            <w:r w:rsidRPr="000F7CEB">
              <w:rPr>
                <w:color w:val="000005"/>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w:t>
            </w:r>
            <w:r w:rsidRPr="000F7CEB">
              <w:rPr>
                <w:b/>
                <w:i/>
                <w:color w:val="000005"/>
              </w:rPr>
              <w:t>accelerate</w:t>
            </w:r>
            <w:r w:rsidRPr="000F7CEB">
              <w:rPr>
                <w:color w:val="000005"/>
              </w:rPr>
              <w:t xml:space="preserve"> joint defence programming and procurement, as well as European defence projects of common interest</w:t>
            </w:r>
            <w:r w:rsidRPr="000F7CEB">
              <w:rPr>
                <w:b/>
                <w:i/>
                <w:color w:val="000005"/>
              </w:rPr>
              <w:t xml:space="preserve">, and to secure supply lines to deal with shortages in </w:t>
            </w:r>
            <w:r w:rsidRPr="000F7CEB" w:rsidR="000F7CEB">
              <w:rPr>
                <w:b/>
                <w:i/>
                <w:color w:val="000005"/>
              </w:rPr>
              <w:t>defence</w:t>
            </w:r>
            <w:r w:rsidRPr="000F7CEB">
              <w:rPr>
                <w:b/>
                <w:i/>
                <w:color w:val="000005"/>
              </w:rPr>
              <w:t xml:space="preserve"> production, such as for gunpowder and explosives</w:t>
            </w:r>
            <w:r w:rsidRPr="000F7CEB">
              <w:rPr>
                <w:color w:val="000005"/>
              </w:rPr>
              <w:t>;</w:t>
            </w:r>
          </w:p>
        </w:tc>
      </w:tr>
    </w:tbl>
    <w:p w:rsidR="00671E64" w:rsidRPr="000F7CEB" w:rsidP="00671E64" w14:paraId="4EFA6E7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86D056D" w14:textId="77777777">
      <w:r w:rsidRPr="000F7CEB">
        <w:rPr>
          <w:rStyle w:val="HideTWBExt"/>
          <w:noProof w:val="0"/>
        </w:rPr>
        <w:t>&lt;/Amend&gt;</w:t>
      </w:r>
    </w:p>
    <w:p w:rsidR="00671E64" w:rsidRPr="000F7CEB" w:rsidP="00671E64" w14:paraId="367F5EE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310</w:t>
      </w:r>
      <w:r w:rsidRPr="000F7CEB">
        <w:rPr>
          <w:rStyle w:val="HideTWBExt"/>
          <w:b w:val="0"/>
          <w:noProof w:val="0"/>
        </w:rPr>
        <w:t>&lt;/NumAm&gt;</w:t>
      </w:r>
    </w:p>
    <w:p w:rsidR="00671E64" w:rsidRPr="000F7CEB" w:rsidP="00671E64" w14:paraId="4F688807" w14:textId="77777777">
      <w:pPr>
        <w:pStyle w:val="NormalBold"/>
      </w:pPr>
      <w:r w:rsidRPr="000F7CEB">
        <w:rPr>
          <w:rStyle w:val="HideTWBExt"/>
          <w:b w:val="0"/>
          <w:noProof w:val="0"/>
        </w:rPr>
        <w:t>&lt;RepeatBlock-By&gt;&lt;Members&gt;</w:t>
      </w:r>
      <w:r w:rsidRPr="000F7CEB">
        <w:rPr>
          <w:color w:val="0000F0"/>
        </w:rPr>
        <w:t>Nathalie Loiseau, Petras Auštrevičius</w:t>
      </w:r>
      <w:r w:rsidRPr="000F7CEB">
        <w:rPr>
          <w:rStyle w:val="HideTWBExt"/>
          <w:b w:val="0"/>
          <w:noProof w:val="0"/>
        </w:rPr>
        <w:t>&lt;/Members&gt;</w:t>
      </w:r>
    </w:p>
    <w:p w:rsidR="00671E64" w:rsidRPr="000F7CEB" w:rsidP="00671E64" w14:paraId="783752A6" w14:textId="77777777">
      <w:pPr>
        <w:pStyle w:val="NormalBold"/>
      </w:pPr>
      <w:r w:rsidRPr="000F7CEB">
        <w:rPr>
          <w:rStyle w:val="HideTWBExt"/>
          <w:b w:val="0"/>
          <w:noProof w:val="0"/>
        </w:rPr>
        <w:t>&lt;/RepeatBlock-By&gt;</w:t>
      </w:r>
    </w:p>
    <w:p w:rsidR="00671E64" w:rsidRPr="000F7CEB" w:rsidP="00671E64" w14:paraId="7D6AAFE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0EB05AB"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B5DF8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450F04" w14:textId="77777777"/>
        </w:tc>
      </w:tr>
      <w:tr w14:paraId="1843BDB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F1328F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D170C68" w14:textId="77777777">
            <w:pPr>
              <w:pStyle w:val="AmColumnHeading"/>
            </w:pPr>
            <w:r w:rsidRPr="000F7CEB">
              <w:rPr>
                <w:color w:val="0000F5"/>
              </w:rPr>
              <w:t>Amendment</w:t>
            </w:r>
          </w:p>
        </w:tc>
      </w:tr>
      <w:tr w14:paraId="292F281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9D0BC7C" w14:textId="77777777">
            <w:pPr>
              <w:pStyle w:val="Normal6a"/>
            </w:pPr>
            <w:r w:rsidRPr="000F7CEB">
              <w:rPr>
                <w:color w:val="0000FA"/>
              </w:rPr>
              <w:t>9.</w:t>
            </w:r>
            <w:r w:rsidRPr="000F7CEB">
              <w:rPr>
                <w:color w:val="0000FA"/>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w:t>
            </w:r>
            <w:r w:rsidRPr="000F7CEB">
              <w:rPr>
                <w:b/>
                <w:i/>
                <w:color w:val="0000FA"/>
              </w:rPr>
              <w:t>discuss</w:t>
            </w:r>
            <w:r w:rsidRPr="000F7CEB">
              <w:rPr>
                <w:color w:val="0000FA"/>
              </w:rPr>
              <w:t xml:space="preserve">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57DBE00D" w14:textId="77777777">
            <w:pPr>
              <w:pStyle w:val="Normal6a"/>
            </w:pPr>
            <w:r w:rsidRPr="000F7CEB">
              <w:rPr>
                <w:color w:val="000005"/>
              </w:rPr>
              <w:t>9.</w:t>
            </w:r>
            <w:r w:rsidRPr="000F7CEB">
              <w:rPr>
                <w:color w:val="000005"/>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w:t>
            </w:r>
            <w:r w:rsidRPr="000F7CEB">
              <w:rPr>
                <w:b/>
                <w:i/>
                <w:color w:val="000005"/>
              </w:rPr>
              <w:t>decide</w:t>
            </w:r>
            <w:r w:rsidRPr="000F7CEB">
              <w:rPr>
                <w:color w:val="000005"/>
              </w:rPr>
              <w:t xml:space="preserve"> joint defence programming and procurement, as well as European defence projects of common interest;</w:t>
            </w:r>
          </w:p>
        </w:tc>
      </w:tr>
    </w:tbl>
    <w:p w:rsidR="00671E64" w:rsidRPr="000F7CEB" w:rsidP="00671E64" w14:paraId="1120E9B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6B4087F" w14:textId="77777777">
      <w:r w:rsidRPr="000F7CEB">
        <w:rPr>
          <w:rStyle w:val="HideTWBExt"/>
          <w:noProof w:val="0"/>
        </w:rPr>
        <w:t>&lt;/Amend&gt;</w:t>
      </w:r>
    </w:p>
    <w:p w:rsidR="00671E64" w:rsidRPr="000F7CEB" w:rsidP="00671E64" w14:paraId="101E390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311</w:t>
      </w:r>
      <w:r w:rsidRPr="000F7CEB">
        <w:rPr>
          <w:rStyle w:val="HideTWBExt"/>
          <w:b w:val="0"/>
          <w:noProof w:val="0"/>
        </w:rPr>
        <w:t>&lt;/NumAm&gt;</w:t>
      </w:r>
    </w:p>
    <w:p w:rsidR="00671E64" w:rsidRPr="000F7CEB" w:rsidP="00671E64" w14:paraId="727D69E6"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50547F89" w14:textId="77777777">
      <w:pPr>
        <w:pStyle w:val="NormalBold"/>
      </w:pPr>
      <w:r w:rsidRPr="000F7CEB">
        <w:rPr>
          <w:rStyle w:val="HideTWBExt"/>
          <w:b w:val="0"/>
          <w:noProof w:val="0"/>
        </w:rPr>
        <w:t>&lt;/RepeatBlock-By&gt;</w:t>
      </w:r>
    </w:p>
    <w:p w:rsidR="00671E64" w:rsidRPr="000F7CEB" w:rsidP="00671E64" w14:paraId="54AD82A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7A69B5"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FE8D6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6361634" w14:textId="77777777"/>
        </w:tc>
      </w:tr>
      <w:tr w14:paraId="2174377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82767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3077DDD" w14:textId="77777777">
            <w:pPr>
              <w:pStyle w:val="AmColumnHeading"/>
            </w:pPr>
            <w:r w:rsidRPr="000F7CEB">
              <w:rPr>
                <w:color w:val="0000F5"/>
              </w:rPr>
              <w:t>Amendment</w:t>
            </w:r>
          </w:p>
        </w:tc>
      </w:tr>
      <w:tr w14:paraId="4CF5F07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280A235"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1BDB73CB" w14:textId="6FA4FD97">
            <w:pPr>
              <w:pStyle w:val="Normal6a"/>
            </w:pPr>
            <w:r w:rsidRPr="000F7CEB">
              <w:rPr>
                <w:color w:val="000005"/>
              </w:rPr>
              <w:t>9.</w:t>
            </w:r>
            <w:r w:rsidRPr="000F7CEB">
              <w:rPr>
                <w:color w:val="000005"/>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w:t>
            </w:r>
            <w:r w:rsidRPr="000F7CEB">
              <w:rPr>
                <w:b/>
                <w:i/>
                <w:color w:val="000005"/>
              </w:rPr>
              <w:t>potential</w:t>
            </w:r>
            <w:r w:rsidRPr="000F7CEB">
              <w:rPr>
                <w:color w:val="000005"/>
              </w:rPr>
              <w:t xml:space="preserve"> joint defence programming and procurement, as well as European defence projects of common interest; </w:t>
            </w:r>
            <w:r w:rsidRPr="000F7CEB">
              <w:rPr>
                <w:b/>
                <w:i/>
                <w:color w:val="000005"/>
              </w:rPr>
              <w:t xml:space="preserve">however, highlights that the </w:t>
            </w:r>
            <w:r w:rsidRPr="000F7CEB" w:rsidR="000F7CEB">
              <w:rPr>
                <w:b/>
                <w:i/>
                <w:color w:val="000005"/>
              </w:rPr>
              <w:t>defence</w:t>
            </w:r>
            <w:r w:rsidRPr="000F7CEB">
              <w:rPr>
                <w:b/>
                <w:i/>
                <w:color w:val="000005"/>
              </w:rPr>
              <w:t xml:space="preserve"> industry is critical to a nation's sovereignty, providing essential capabilities needed to protect national interests, maintain territorial integrity, and ensure the security of citizens, all of which was proven vital during Ukraine's defence when some countries blocked the re-export of weapons and military equipment to Ukraine, along with the delivery of spare parts, which further underscores the importance of a sovereign defence posture in an increasingly complex global landscape;</w:t>
            </w:r>
          </w:p>
        </w:tc>
      </w:tr>
    </w:tbl>
    <w:p w:rsidR="00671E64" w:rsidRPr="000F7CEB" w:rsidP="00671E64" w14:paraId="1217CFA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68687F2" w14:textId="77777777">
      <w:r w:rsidRPr="000F7CEB">
        <w:rPr>
          <w:rStyle w:val="HideTWBExt"/>
          <w:noProof w:val="0"/>
        </w:rPr>
        <w:t>&lt;/Amend&gt;</w:t>
      </w:r>
    </w:p>
    <w:p w:rsidR="00671E64" w:rsidRPr="000F7CEB" w:rsidP="00671E64" w14:paraId="10B8F99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312</w:t>
      </w:r>
      <w:r w:rsidRPr="000F7CEB">
        <w:rPr>
          <w:rStyle w:val="HideTWBExt"/>
          <w:b w:val="0"/>
          <w:noProof w:val="0"/>
        </w:rPr>
        <w:t>&lt;/NumAm&gt;</w:t>
      </w:r>
    </w:p>
    <w:p w:rsidR="00671E64" w:rsidRPr="000F7CEB" w:rsidP="00671E64" w14:paraId="234B4EAD"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1B160743"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37214299" w14:textId="77777777">
      <w:pPr>
        <w:pStyle w:val="NormalBold"/>
      </w:pPr>
      <w:r w:rsidRPr="000F7CEB">
        <w:rPr>
          <w:rStyle w:val="HideTWBExt"/>
          <w:b w:val="0"/>
          <w:noProof w:val="0"/>
        </w:rPr>
        <w:t>&lt;/RepeatBlock-By&gt;</w:t>
      </w:r>
    </w:p>
    <w:p w:rsidR="00671E64" w:rsidRPr="000F7CEB" w:rsidP="00671E64" w14:paraId="1204B65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D3B10C"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4704B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3BEEDB" w14:textId="77777777"/>
        </w:tc>
      </w:tr>
      <w:tr w14:paraId="309174E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E8C294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17A7EA" w14:textId="77777777">
            <w:pPr>
              <w:pStyle w:val="AmColumnHeading"/>
            </w:pPr>
            <w:r w:rsidRPr="000F7CEB">
              <w:rPr>
                <w:color w:val="0000F5"/>
              </w:rPr>
              <w:t>Amendment</w:t>
            </w:r>
          </w:p>
        </w:tc>
      </w:tr>
      <w:tr w14:paraId="08C7D7A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73DB068"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74A5695C" w14:textId="77777777">
            <w:pPr>
              <w:pStyle w:val="Normal6a"/>
            </w:pPr>
            <w:r w:rsidRPr="000F7CEB">
              <w:rPr>
                <w:color w:val="000005"/>
              </w:rPr>
              <w:t>9.</w:t>
            </w:r>
            <w:r w:rsidRPr="000F7CEB">
              <w:rPr>
                <w:color w:val="000005"/>
              </w:rPr>
              <w:tab/>
              <w:t>Welcomes the vision set out in the European Defence Industrial Strategy accompanied by the Commission’s proposal for establishing the European defence industry programme</w:t>
            </w:r>
            <w:r w:rsidRPr="000F7CEB">
              <w:rPr>
                <w:b/>
                <w:i/>
                <w:color w:val="000005"/>
              </w:rPr>
              <w:t>; is deeply concerned about the low level of European collaboration and coordination in the area of defence investment</w:t>
            </w:r>
            <w:r w:rsidRPr="000F7CEB">
              <w:rPr>
                <w:color w:val="000005"/>
              </w:rPr>
              <w:t xml:space="preserve">; supports the objective of strengthening EU defence industrial preparedness to further enable Member States to identify and discuss joint defence programming and procurement, as well as European defence projects of common interest; </w:t>
            </w:r>
            <w:r w:rsidRPr="000F7CEB">
              <w:rPr>
                <w:b/>
                <w:i/>
                <w:color w:val="000005"/>
              </w:rPr>
              <w:t>strongly supports the idea to make EU level cooperation the rule in the European defence industrial sector and commit to concrete numerical targets for cooperation as presented in EDIS which focus in particular on joint procurement (at least 40% by 2030), intra-EU trade (at least 35% by 2030), and procurement of EU made defence products (at least 50% by 2030 and 60% by 2035);</w:t>
            </w:r>
          </w:p>
        </w:tc>
      </w:tr>
    </w:tbl>
    <w:p w:rsidR="00671E64" w:rsidRPr="000F7CEB" w:rsidP="00671E64" w14:paraId="75A7C97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0EA0C11" w14:textId="77777777">
      <w:r w:rsidRPr="000F7CEB">
        <w:rPr>
          <w:rStyle w:val="HideTWBExt"/>
          <w:noProof w:val="0"/>
        </w:rPr>
        <w:t>&lt;/Amend&gt;</w:t>
      </w:r>
    </w:p>
    <w:p w:rsidR="00671E64" w:rsidRPr="000F7CEB" w:rsidP="00671E64" w14:paraId="18BD070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313</w:t>
      </w:r>
      <w:r w:rsidRPr="000F7CEB">
        <w:rPr>
          <w:rStyle w:val="HideTWBExt"/>
          <w:b w:val="0"/>
          <w:noProof w:val="0"/>
        </w:rPr>
        <w:t>&lt;/NumAm&gt;</w:t>
      </w:r>
    </w:p>
    <w:p w:rsidR="00671E64" w:rsidRPr="000F7CEB" w:rsidP="00671E64" w14:paraId="26C392A7"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37DDD4DB" w14:textId="77777777">
      <w:pPr>
        <w:pStyle w:val="NormalBold"/>
      </w:pPr>
      <w:r w:rsidRPr="000F7CEB">
        <w:rPr>
          <w:rStyle w:val="HideTWBExt"/>
          <w:b w:val="0"/>
          <w:noProof w:val="0"/>
        </w:rPr>
        <w:t>&lt;/RepeatBlock-By&gt;</w:t>
      </w:r>
    </w:p>
    <w:p w:rsidR="00671E64" w:rsidRPr="000F7CEB" w:rsidP="00671E64" w14:paraId="543B944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B41C8C"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B87EF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4B7D589" w14:textId="77777777"/>
        </w:tc>
      </w:tr>
      <w:tr w14:paraId="1D5D251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EFFF8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A2B620B" w14:textId="77777777">
            <w:pPr>
              <w:pStyle w:val="AmColumnHeading"/>
            </w:pPr>
            <w:r w:rsidRPr="000F7CEB">
              <w:rPr>
                <w:color w:val="0000F5"/>
              </w:rPr>
              <w:t>Amendment</w:t>
            </w:r>
          </w:p>
        </w:tc>
      </w:tr>
      <w:tr w14:paraId="6746EB3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9642505"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31ECDF7F" w14:textId="77777777">
            <w:pPr>
              <w:pStyle w:val="Normal6a"/>
            </w:pPr>
            <w:r w:rsidRPr="000F7CEB">
              <w:rPr>
                <w:color w:val="000005"/>
              </w:rPr>
              <w:t>9.</w:t>
            </w:r>
            <w:r w:rsidRPr="000F7CEB">
              <w:rPr>
                <w:color w:val="000005"/>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 </w:t>
            </w:r>
            <w:r w:rsidRPr="000F7CEB">
              <w:rPr>
                <w:b/>
                <w:i/>
                <w:color w:val="000005"/>
              </w:rPr>
              <w:t>notes that the strengthening of the European defence industry need not result in the attribution of new competences to the European Commission, which would not be in conformity with the Treaties and would undermine the sovereignty of the Member States without any additional effectiveness;</w:t>
            </w:r>
          </w:p>
        </w:tc>
      </w:tr>
    </w:tbl>
    <w:p w:rsidR="00671E64" w:rsidRPr="000F7CEB" w:rsidP="00671E64" w14:paraId="26B9B1C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CE53C17" w14:textId="77777777">
      <w:r w:rsidRPr="000F7CEB">
        <w:rPr>
          <w:rStyle w:val="HideTWBExt"/>
          <w:noProof w:val="0"/>
        </w:rPr>
        <w:t>&lt;/Amend&gt;</w:t>
      </w:r>
    </w:p>
    <w:p w:rsidR="00671E64" w:rsidRPr="000F7CEB" w:rsidP="00671E64" w14:paraId="74BA841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314</w:t>
      </w:r>
      <w:r w:rsidRPr="000F7CEB">
        <w:rPr>
          <w:rStyle w:val="HideTWBExt"/>
          <w:b w:val="0"/>
          <w:noProof w:val="0"/>
        </w:rPr>
        <w:t>&lt;/NumAm&gt;</w:t>
      </w:r>
    </w:p>
    <w:p w:rsidR="00671E64" w:rsidRPr="000F7CEB" w:rsidP="00671E64" w14:paraId="326A5D58"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358BBD87" w14:textId="77777777">
      <w:pPr>
        <w:pStyle w:val="NormalBold"/>
      </w:pPr>
      <w:r w:rsidRPr="000F7CEB">
        <w:rPr>
          <w:rStyle w:val="HideTWBExt"/>
          <w:b w:val="0"/>
          <w:noProof w:val="0"/>
        </w:rPr>
        <w:t>&lt;/RepeatBlock-By&gt;</w:t>
      </w:r>
    </w:p>
    <w:p w:rsidR="00671E64" w:rsidRPr="000F7CEB" w:rsidP="00671E64" w14:paraId="4CF2C59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936B75"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3DC5E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8E180E" w14:textId="77777777"/>
        </w:tc>
      </w:tr>
      <w:tr w14:paraId="2D92833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4DDE93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48A298" w14:textId="77777777">
            <w:pPr>
              <w:pStyle w:val="AmColumnHeading"/>
            </w:pPr>
            <w:r w:rsidRPr="000F7CEB">
              <w:rPr>
                <w:color w:val="0000F5"/>
              </w:rPr>
              <w:t>Amendment</w:t>
            </w:r>
          </w:p>
        </w:tc>
      </w:tr>
      <w:tr w14:paraId="330880F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C11206"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51DD54BC" w14:textId="77777777">
            <w:pPr>
              <w:pStyle w:val="Normal6a"/>
            </w:pPr>
            <w:r w:rsidRPr="000F7CEB">
              <w:rPr>
                <w:color w:val="000005"/>
              </w:rPr>
              <w:t>9.</w:t>
            </w:r>
            <w:r w:rsidRPr="000F7CEB">
              <w:rPr>
                <w:color w:val="000005"/>
              </w:rPr>
              <w:tab/>
              <w:t>Welcomes the vision set out in the European Defence Industrial Strategy accompanied by the Commission’s proposal for establishing the European defence industry programme; supports the objective of strengthening EU defence industrial preparedness</w:t>
            </w:r>
            <w:r w:rsidRPr="000F7CEB">
              <w:rPr>
                <w:b/>
                <w:i/>
                <w:color w:val="000005"/>
              </w:rPr>
              <w:t>, as underlined in the report by Sauli Niinistö on "strengthening Europe's civilian and military preparedness and readiness",</w:t>
            </w:r>
            <w:r w:rsidRPr="000F7CEB">
              <w:rPr>
                <w:color w:val="000005"/>
              </w:rPr>
              <w:t xml:space="preserve"> to further enable Member States to identify and discuss joint defence programming and procurement, as well as European defence projects of common interest;</w:t>
            </w:r>
          </w:p>
        </w:tc>
      </w:tr>
    </w:tbl>
    <w:p w:rsidR="00671E64" w:rsidRPr="000F7CEB" w:rsidP="00671E64" w14:paraId="6849822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1362B1" w14:textId="77777777">
      <w:r w:rsidRPr="000F7CEB">
        <w:rPr>
          <w:rStyle w:val="HideTWBExt"/>
          <w:noProof w:val="0"/>
        </w:rPr>
        <w:t>&lt;/Amend&gt;</w:t>
      </w:r>
    </w:p>
    <w:p w:rsidR="00671E64" w:rsidRPr="000F7CEB" w:rsidP="00671E64" w14:paraId="57CCE0F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315</w:t>
      </w:r>
      <w:r w:rsidRPr="000F7CEB">
        <w:rPr>
          <w:rStyle w:val="HideTWBExt"/>
          <w:b w:val="0"/>
          <w:noProof w:val="0"/>
        </w:rPr>
        <w:t>&lt;/NumAm&gt;</w:t>
      </w:r>
    </w:p>
    <w:p w:rsidR="00671E64" w:rsidRPr="000F7CEB" w:rsidP="00671E64" w14:paraId="69E0696E"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61399626" w14:textId="77777777">
      <w:pPr>
        <w:pStyle w:val="NormalBold"/>
      </w:pPr>
      <w:r w:rsidRPr="000F7CEB">
        <w:rPr>
          <w:rStyle w:val="HideTWBExt"/>
          <w:b w:val="0"/>
          <w:noProof w:val="0"/>
        </w:rPr>
        <w:t>&lt;/RepeatBlock-By&gt;</w:t>
      </w:r>
    </w:p>
    <w:p w:rsidR="00671E64" w:rsidRPr="000F7CEB" w:rsidP="00671E64" w14:paraId="79420CF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F74AEC"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22DC9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0223C4" w14:textId="77777777"/>
        </w:tc>
      </w:tr>
      <w:tr w14:paraId="61F40F1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74494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82C98EF" w14:textId="77777777">
            <w:pPr>
              <w:pStyle w:val="AmColumnHeading"/>
            </w:pPr>
            <w:r w:rsidRPr="000F7CEB">
              <w:rPr>
                <w:color w:val="0000F5"/>
              </w:rPr>
              <w:t>Amendment</w:t>
            </w:r>
          </w:p>
        </w:tc>
      </w:tr>
      <w:tr w14:paraId="36E9415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F3F8BD" w14:textId="77777777">
            <w:pPr>
              <w:pStyle w:val="Normal6a"/>
            </w:pPr>
            <w:r w:rsidRPr="000F7CEB">
              <w:rPr>
                <w:color w:val="0000FA"/>
              </w:rPr>
              <w:t>9.</w:t>
            </w:r>
            <w:r w:rsidRPr="000F7CEB">
              <w:rPr>
                <w:color w:val="0000FA"/>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w:t>
            </w:r>
            <w:r w:rsidRPr="000F7CEB">
              <w:rPr>
                <w:b/>
                <w:i/>
                <w:color w:val="0000FA"/>
              </w:rPr>
              <w:t>and</w:t>
            </w:r>
            <w:r w:rsidRPr="000F7CEB">
              <w:rPr>
                <w:color w:val="0000FA"/>
              </w:rPr>
              <w:t xml:space="preserve"> procurement, as well as European defence projects of common interest;</w:t>
            </w:r>
          </w:p>
        </w:tc>
        <w:tc>
          <w:tcPr>
            <w:tcW w:w="4876" w:type="dxa"/>
            <w:tcBorders>
              <w:top w:val="nil"/>
              <w:left w:val="nil"/>
              <w:bottom w:val="nil"/>
              <w:right w:val="nil"/>
            </w:tcBorders>
          </w:tcPr>
          <w:p w:rsidR="00671E64" w:rsidRPr="000F7CEB" w:rsidP="003C5684" w14:paraId="2C9A4F84" w14:textId="77777777">
            <w:pPr>
              <w:pStyle w:val="Normal6a"/>
            </w:pPr>
            <w:r w:rsidRPr="000F7CEB">
              <w:rPr>
                <w:color w:val="000005"/>
              </w:rPr>
              <w:t>9.</w:t>
            </w:r>
            <w:r w:rsidRPr="000F7CEB">
              <w:rPr>
                <w:color w:val="000005"/>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w:t>
            </w:r>
            <w:r w:rsidRPr="000F7CEB">
              <w:rPr>
                <w:b/>
                <w:i/>
                <w:color w:val="000005"/>
              </w:rPr>
              <w:t>,</w:t>
            </w:r>
            <w:r w:rsidRPr="000F7CEB">
              <w:rPr>
                <w:color w:val="000005"/>
              </w:rPr>
              <w:t xml:space="preserve"> procurement </w:t>
            </w:r>
            <w:r w:rsidRPr="000F7CEB">
              <w:rPr>
                <w:b/>
                <w:i/>
                <w:color w:val="000005"/>
              </w:rPr>
              <w:t>and stockpiling</w:t>
            </w:r>
            <w:r w:rsidRPr="000F7CEB">
              <w:rPr>
                <w:color w:val="000005"/>
              </w:rPr>
              <w:t xml:space="preserve">, as well as European defence projects of common interest; </w:t>
            </w:r>
            <w:r w:rsidRPr="000F7CEB">
              <w:rPr>
                <w:b/>
                <w:i/>
                <w:color w:val="000005"/>
              </w:rPr>
              <w:t>calls for the swift adoption of EDIP;</w:t>
            </w:r>
          </w:p>
        </w:tc>
      </w:tr>
    </w:tbl>
    <w:p w:rsidR="00671E64" w:rsidRPr="000F7CEB" w:rsidP="00671E64" w14:paraId="2D7B630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9373AF" w14:textId="77777777">
      <w:r w:rsidRPr="000F7CEB">
        <w:rPr>
          <w:rStyle w:val="HideTWBExt"/>
          <w:noProof w:val="0"/>
        </w:rPr>
        <w:t>&lt;/Amend&gt;</w:t>
      </w:r>
    </w:p>
    <w:p w:rsidR="00671E64" w:rsidRPr="000F7CEB" w:rsidP="00671E64" w14:paraId="156D7F2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316</w:t>
      </w:r>
      <w:r w:rsidRPr="000F7CEB">
        <w:rPr>
          <w:rStyle w:val="HideTWBExt"/>
          <w:b w:val="0"/>
          <w:noProof w:val="0"/>
        </w:rPr>
        <w:t>&lt;/NumAm&gt;</w:t>
      </w:r>
    </w:p>
    <w:p w:rsidR="00671E64" w:rsidRPr="000F7CEB" w:rsidP="00671E64" w14:paraId="24B39CBD"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990C086" w14:textId="77777777">
      <w:pPr>
        <w:pStyle w:val="NormalBold"/>
      </w:pPr>
      <w:r w:rsidRPr="000F7CEB">
        <w:rPr>
          <w:rStyle w:val="HideTWBExt"/>
          <w:b w:val="0"/>
          <w:noProof w:val="0"/>
        </w:rPr>
        <w:t>&lt;/RepeatBlock-By&gt;</w:t>
      </w:r>
    </w:p>
    <w:p w:rsidR="00671E64" w:rsidRPr="000F7CEB" w:rsidP="00671E64" w14:paraId="6136A18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E0AC5E"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DA3591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1413537" w14:textId="77777777"/>
        </w:tc>
      </w:tr>
      <w:tr w14:paraId="1209488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9EC17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B6FFB51" w14:textId="77777777">
            <w:pPr>
              <w:pStyle w:val="AmColumnHeading"/>
            </w:pPr>
            <w:r w:rsidRPr="000F7CEB">
              <w:rPr>
                <w:color w:val="0000F5"/>
              </w:rPr>
              <w:t>Amendment</w:t>
            </w:r>
          </w:p>
        </w:tc>
      </w:tr>
      <w:tr w14:paraId="625E555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92FAD9F"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0524730C" w14:textId="77777777">
            <w:pPr>
              <w:pStyle w:val="Normal6a"/>
            </w:pPr>
            <w:r w:rsidRPr="000F7CEB">
              <w:rPr>
                <w:color w:val="000005"/>
              </w:rPr>
              <w:t>9.</w:t>
            </w:r>
            <w:r w:rsidRPr="000F7CEB">
              <w:rPr>
                <w:color w:val="000005"/>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 </w:t>
            </w:r>
            <w:r w:rsidRPr="000F7CEB">
              <w:rPr>
                <w:b/>
                <w:i/>
                <w:color w:val="000005"/>
              </w:rPr>
              <w:t>emphasises in this regard the need for an effective regulatory framework aimed at encouraging innovation, boosting production and ensuring smarter and more efficient public investments; calls on the Commission to draw on the EU Military Committee’s expertise in the definition of defence industries’ priorities and the formulation of defence initiatives in order to ensure military coherence at the industrial level;</w:t>
            </w:r>
          </w:p>
        </w:tc>
      </w:tr>
    </w:tbl>
    <w:p w:rsidR="00671E64" w:rsidRPr="000F7CEB" w:rsidP="00671E64" w14:paraId="57FDF85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2C67B0" w14:textId="77777777">
      <w:r w:rsidRPr="000F7CEB">
        <w:rPr>
          <w:rStyle w:val="HideTWBExt"/>
          <w:noProof w:val="0"/>
        </w:rPr>
        <w:t>&lt;/Amend&gt;</w:t>
      </w:r>
    </w:p>
    <w:p w:rsidR="00671E64" w:rsidRPr="000F7CEB" w:rsidP="00671E64" w14:paraId="6A68ECC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317</w:t>
      </w:r>
      <w:r w:rsidRPr="000F7CEB">
        <w:rPr>
          <w:rStyle w:val="HideTWBExt"/>
          <w:b w:val="0"/>
          <w:noProof w:val="0"/>
        </w:rPr>
        <w:t>&lt;/NumAm&gt;</w:t>
      </w:r>
    </w:p>
    <w:p w:rsidR="00671E64" w:rsidRPr="000F7CEB" w:rsidP="00671E64" w14:paraId="5650EC4E"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79864DE4" w14:textId="77777777">
      <w:pPr>
        <w:pStyle w:val="NormalBold"/>
      </w:pPr>
      <w:r w:rsidRPr="000F7CEB">
        <w:rPr>
          <w:rStyle w:val="HideTWBExt"/>
          <w:b w:val="0"/>
          <w:noProof w:val="0"/>
        </w:rPr>
        <w:t>&lt;/RepeatBlock-By&gt;</w:t>
      </w:r>
    </w:p>
    <w:p w:rsidR="00671E64" w:rsidRPr="000F7CEB" w:rsidP="00671E64" w14:paraId="306710B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F87A04"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4CC55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36DE73C" w14:textId="77777777"/>
        </w:tc>
      </w:tr>
      <w:tr w14:paraId="08D0A81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E3B343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04F99EC" w14:textId="77777777">
            <w:pPr>
              <w:pStyle w:val="AmColumnHeading"/>
            </w:pPr>
            <w:r w:rsidRPr="000F7CEB">
              <w:rPr>
                <w:color w:val="0000F5"/>
              </w:rPr>
              <w:t>Amendment</w:t>
            </w:r>
          </w:p>
        </w:tc>
      </w:tr>
      <w:tr w14:paraId="5F380AE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CD140F"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218750EB" w14:textId="77777777">
            <w:pPr>
              <w:pStyle w:val="Normal6a"/>
            </w:pPr>
            <w:r w:rsidRPr="000F7CEB">
              <w:rPr>
                <w:color w:val="000005"/>
              </w:rPr>
              <w:t>9.</w:t>
            </w:r>
            <w:r w:rsidRPr="000F7CEB">
              <w:rPr>
                <w:color w:val="000005"/>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sidRPr="000F7CEB">
              <w:rPr>
                <w:b/>
                <w:i/>
                <w:color w:val="000005"/>
              </w:rPr>
              <w:t> urges, in this regard, that the implementation of the Directive 2009/81/EC on defence and sensitive security procurement and the Directive 2009/43/EC on intra-EU transfers of defence-related products (the “Transfers Directive”) be improved, and where needed, in the light of the EDIS, that proposals for the revision of these directives be submitted;</w:t>
            </w:r>
          </w:p>
        </w:tc>
      </w:tr>
    </w:tbl>
    <w:p w:rsidR="00671E64" w:rsidRPr="000F7CEB" w:rsidP="00671E64" w14:paraId="04064CD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0BE3ADC" w14:textId="77777777">
      <w:r w:rsidRPr="000F7CEB">
        <w:rPr>
          <w:rStyle w:val="HideTWBExt"/>
          <w:noProof w:val="0"/>
        </w:rPr>
        <w:t>&lt;/Amend&gt;</w:t>
      </w:r>
    </w:p>
    <w:p w:rsidR="00671E64" w:rsidRPr="000F7CEB" w:rsidP="00671E64" w14:paraId="29747FF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318</w:t>
      </w:r>
      <w:r w:rsidRPr="000F7CEB">
        <w:rPr>
          <w:rStyle w:val="HideTWBExt"/>
          <w:b w:val="0"/>
          <w:noProof w:val="0"/>
        </w:rPr>
        <w:t>&lt;/NumAm&gt;</w:t>
      </w:r>
    </w:p>
    <w:p w:rsidR="00671E64" w:rsidRPr="000F7CEB" w:rsidP="00671E64" w14:paraId="755E86EA" w14:textId="77777777">
      <w:pPr>
        <w:pStyle w:val="NormalBold"/>
      </w:pPr>
      <w:r w:rsidRPr="000F7CEB">
        <w:rPr>
          <w:rStyle w:val="HideTWBExt"/>
          <w:b w:val="0"/>
          <w:noProof w:val="0"/>
        </w:rPr>
        <w:t>&lt;RepeatBlock-By&gt;&lt;Members&gt;</w:t>
      </w:r>
      <w:r w:rsidRPr="000F7CEB">
        <w:rPr>
          <w:color w:val="0000F0"/>
        </w:rPr>
        <w:t>Massimiliano Salini</w:t>
      </w:r>
      <w:r w:rsidRPr="000F7CEB">
        <w:rPr>
          <w:rStyle w:val="HideTWBExt"/>
          <w:b w:val="0"/>
          <w:noProof w:val="0"/>
        </w:rPr>
        <w:t>&lt;/Members&gt;</w:t>
      </w:r>
    </w:p>
    <w:p w:rsidR="00671E64" w:rsidRPr="000F7CEB" w:rsidP="00671E64" w14:paraId="466AAAD4" w14:textId="77777777">
      <w:pPr>
        <w:pStyle w:val="NormalBold"/>
      </w:pPr>
      <w:r w:rsidRPr="000F7CEB">
        <w:rPr>
          <w:rStyle w:val="HideTWBExt"/>
          <w:b w:val="0"/>
          <w:noProof w:val="0"/>
        </w:rPr>
        <w:t>&lt;/RepeatBlock-By&gt;</w:t>
      </w:r>
    </w:p>
    <w:p w:rsidR="00671E64" w:rsidRPr="000F7CEB" w:rsidP="00671E64" w14:paraId="05286F8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4BE9E1"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A909FB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585A65" w14:textId="77777777"/>
        </w:tc>
      </w:tr>
      <w:tr w14:paraId="106CDC1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4B42A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74A174E" w14:textId="77777777">
            <w:pPr>
              <w:pStyle w:val="AmColumnHeading"/>
            </w:pPr>
            <w:r w:rsidRPr="000F7CEB">
              <w:rPr>
                <w:color w:val="0000F5"/>
              </w:rPr>
              <w:t>Amendment</w:t>
            </w:r>
          </w:p>
        </w:tc>
      </w:tr>
      <w:tr w14:paraId="2C5DF4F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44F0AB"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5ED1A96F" w14:textId="77777777">
            <w:pPr>
              <w:pStyle w:val="Normal6a"/>
            </w:pPr>
            <w:r w:rsidRPr="000F7CEB">
              <w:rPr>
                <w:color w:val="000005"/>
              </w:rPr>
              <w:t>9.</w:t>
            </w:r>
            <w:r w:rsidRPr="000F7CEB">
              <w:rPr>
                <w:color w:val="000005"/>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sidRPr="000F7CEB">
              <w:rPr>
                <w:b/>
                <w:i/>
                <w:color w:val="000005"/>
              </w:rPr>
              <w:t>, in strategic capability areas such as air and missile defence, space domain awareness, cybersecurity, maritime and underwater assets</w:t>
            </w:r>
            <w:r w:rsidRPr="000F7CEB">
              <w:rPr>
                <w:color w:val="000005"/>
              </w:rPr>
              <w:t>;</w:t>
            </w:r>
          </w:p>
        </w:tc>
      </w:tr>
    </w:tbl>
    <w:p w:rsidR="00671E64" w:rsidRPr="000F7CEB" w:rsidP="00671E64" w14:paraId="2B8AB7C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B98BFD" w14:textId="77777777">
      <w:r w:rsidRPr="000F7CEB">
        <w:rPr>
          <w:rStyle w:val="HideTWBExt"/>
          <w:noProof w:val="0"/>
        </w:rPr>
        <w:t>&lt;/Amend&gt;</w:t>
      </w:r>
    </w:p>
    <w:p w:rsidR="00671E64" w:rsidRPr="000F7CEB" w:rsidP="00671E64" w14:paraId="7FE07D5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319</w:t>
      </w:r>
      <w:r w:rsidRPr="000F7CEB">
        <w:rPr>
          <w:rStyle w:val="HideTWBExt"/>
          <w:b w:val="0"/>
          <w:noProof w:val="0"/>
        </w:rPr>
        <w:t>&lt;/NumAm&gt;</w:t>
      </w:r>
    </w:p>
    <w:p w:rsidR="00671E64" w:rsidRPr="000F7CEB" w:rsidP="00671E64" w14:paraId="6234D90E"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2077CA53" w14:textId="77777777">
      <w:pPr>
        <w:pStyle w:val="NormalBold"/>
      </w:pPr>
      <w:r w:rsidRPr="000F7CEB">
        <w:rPr>
          <w:rStyle w:val="HideTWBExt"/>
          <w:b w:val="0"/>
          <w:noProof w:val="0"/>
        </w:rPr>
        <w:t>&lt;/RepeatBlock-By&gt;</w:t>
      </w:r>
    </w:p>
    <w:p w:rsidR="00671E64" w:rsidRPr="000F7CEB" w:rsidP="00671E64" w14:paraId="2E999CA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61ABB75"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C9CDF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9651B7" w14:textId="77777777"/>
        </w:tc>
      </w:tr>
      <w:tr w14:paraId="47EB547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FF0746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AF2355" w14:textId="77777777">
            <w:pPr>
              <w:pStyle w:val="AmColumnHeading"/>
            </w:pPr>
            <w:r w:rsidRPr="000F7CEB">
              <w:rPr>
                <w:color w:val="0000F5"/>
              </w:rPr>
              <w:t>Amendment</w:t>
            </w:r>
          </w:p>
        </w:tc>
      </w:tr>
      <w:tr w14:paraId="69F9B27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1411E1"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5EFEA480" w14:textId="77777777">
            <w:pPr>
              <w:pStyle w:val="Normal6a"/>
            </w:pPr>
            <w:r w:rsidRPr="000F7CEB">
              <w:rPr>
                <w:color w:val="000005"/>
              </w:rPr>
              <w:t>9.</w:t>
            </w:r>
            <w:r w:rsidRPr="000F7CEB">
              <w:rPr>
                <w:color w:val="000005"/>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w:t>
            </w:r>
            <w:r w:rsidRPr="000F7CEB">
              <w:rPr>
                <w:b/>
                <w:i/>
                <w:color w:val="000005"/>
              </w:rPr>
              <w:t>access to critical raw materials</w:t>
            </w:r>
            <w:r w:rsidRPr="000F7CEB">
              <w:rPr>
                <w:color w:val="000005"/>
              </w:rPr>
              <w:t xml:space="preserve"> as well as European defence projects of common interest;</w:t>
            </w:r>
          </w:p>
        </w:tc>
      </w:tr>
    </w:tbl>
    <w:p w:rsidR="00671E64" w:rsidRPr="000F7CEB" w:rsidP="00671E64" w14:paraId="2B3F812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498DEE" w14:textId="77777777">
      <w:r w:rsidRPr="000F7CEB">
        <w:rPr>
          <w:rStyle w:val="HideTWBExt"/>
          <w:noProof w:val="0"/>
        </w:rPr>
        <w:t>&lt;/Amend&gt;</w:t>
      </w:r>
    </w:p>
    <w:p w:rsidR="00671E64" w:rsidRPr="000F7CEB" w:rsidP="00671E64" w14:paraId="3BC6E9B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320</w:t>
      </w:r>
      <w:r w:rsidRPr="000F7CEB">
        <w:rPr>
          <w:rStyle w:val="HideTWBExt"/>
          <w:b w:val="0"/>
          <w:noProof w:val="0"/>
        </w:rPr>
        <w:t>&lt;/NumAm&gt;</w:t>
      </w:r>
    </w:p>
    <w:p w:rsidR="00671E64" w:rsidRPr="000F7CEB" w:rsidP="00671E64" w14:paraId="58FFDC14" w14:textId="77777777">
      <w:pPr>
        <w:pStyle w:val="NormalBold"/>
      </w:pPr>
      <w:r w:rsidRPr="000F7CEB">
        <w:rPr>
          <w:rStyle w:val="HideTWBExt"/>
          <w:b w:val="0"/>
          <w:noProof w:val="0"/>
        </w:rPr>
        <w:t>&lt;RepeatBlock-By&gt;&lt;Members&gt;</w:t>
      </w:r>
      <w:r w:rsidRPr="000F7CEB">
        <w:rPr>
          <w:color w:val="0000F0"/>
        </w:rPr>
        <w:t>Eszter Lakos</w:t>
      </w:r>
      <w:r w:rsidRPr="000F7CEB">
        <w:rPr>
          <w:rStyle w:val="HideTWBExt"/>
          <w:b w:val="0"/>
          <w:noProof w:val="0"/>
        </w:rPr>
        <w:t>&lt;/Members&gt;</w:t>
      </w:r>
    </w:p>
    <w:p w:rsidR="00671E64" w:rsidRPr="000F7CEB" w:rsidP="00671E64" w14:paraId="6AAACE9E" w14:textId="77777777">
      <w:pPr>
        <w:pStyle w:val="NormalBold"/>
      </w:pPr>
      <w:r w:rsidRPr="000F7CEB">
        <w:rPr>
          <w:rStyle w:val="HideTWBExt"/>
          <w:b w:val="0"/>
          <w:noProof w:val="0"/>
        </w:rPr>
        <w:t>&lt;/RepeatBlock-By&gt;</w:t>
      </w:r>
    </w:p>
    <w:p w:rsidR="00671E64" w:rsidRPr="000F7CEB" w:rsidP="00671E64" w14:paraId="35C57E0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481C62F"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B7EEA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19CF6E1" w14:textId="77777777"/>
        </w:tc>
      </w:tr>
      <w:tr w14:paraId="6D5E86C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44C53F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F3EF58A" w14:textId="77777777">
            <w:pPr>
              <w:pStyle w:val="AmColumnHeading"/>
            </w:pPr>
            <w:r w:rsidRPr="000F7CEB">
              <w:rPr>
                <w:color w:val="0000F5"/>
              </w:rPr>
              <w:t>Amendment</w:t>
            </w:r>
          </w:p>
        </w:tc>
      </w:tr>
      <w:tr w14:paraId="05A13A7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662DE1"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10FAEEA0" w14:textId="77777777">
            <w:pPr>
              <w:pStyle w:val="Normal6a"/>
            </w:pPr>
            <w:r w:rsidRPr="000F7CEB">
              <w:rPr>
                <w:color w:val="000005"/>
              </w:rPr>
              <w:t>9.</w:t>
            </w:r>
            <w:r w:rsidRPr="000F7CEB">
              <w:rPr>
                <w:color w:val="000005"/>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sidRPr="000F7CEB">
              <w:rPr>
                <w:b/>
                <w:i/>
                <w:color w:val="000005"/>
              </w:rPr>
              <w:t>, with the overarching aim to reinforce the European Defence Technological and Industrial Base (EDTIB)</w:t>
            </w:r>
            <w:r w:rsidRPr="000F7CEB">
              <w:rPr>
                <w:color w:val="000005"/>
              </w:rPr>
              <w:t>;</w:t>
            </w:r>
          </w:p>
        </w:tc>
      </w:tr>
    </w:tbl>
    <w:p w:rsidR="00671E64" w:rsidRPr="000F7CEB" w:rsidP="00671E64" w14:paraId="154C552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C6C5B71" w14:textId="77777777">
      <w:r w:rsidRPr="000F7CEB">
        <w:rPr>
          <w:rStyle w:val="HideTWBExt"/>
          <w:noProof w:val="0"/>
        </w:rPr>
        <w:t>&lt;/Amend&gt;</w:t>
      </w:r>
    </w:p>
    <w:p w:rsidR="00671E64" w:rsidRPr="000F7CEB" w:rsidP="00671E64" w14:paraId="34A7A9E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321</w:t>
      </w:r>
      <w:r w:rsidRPr="000F7CEB">
        <w:rPr>
          <w:rStyle w:val="HideTWBExt"/>
          <w:b w:val="0"/>
          <w:noProof w:val="0"/>
        </w:rPr>
        <w:t>&lt;/NumAm&gt;</w:t>
      </w:r>
    </w:p>
    <w:p w:rsidR="00671E64" w:rsidRPr="000F7CEB" w:rsidP="00671E64" w14:paraId="1F2DBF03" w14:textId="77777777">
      <w:pPr>
        <w:pStyle w:val="NormalBold"/>
      </w:pPr>
      <w:r w:rsidRPr="000F7CEB">
        <w:rPr>
          <w:rStyle w:val="HideTWBExt"/>
          <w:b w:val="0"/>
          <w:noProof w:val="0"/>
        </w:rPr>
        <w:t>&lt;RepeatBlock-By&gt;&lt;Members&gt;</w:t>
      </w:r>
      <w:r w:rsidRPr="000F7CEB">
        <w:rPr>
          <w:color w:val="0000F0"/>
        </w:rPr>
        <w:t>Ana Miguel Pedro</w:t>
      </w:r>
      <w:r w:rsidRPr="000F7CEB">
        <w:rPr>
          <w:rStyle w:val="HideTWBExt"/>
          <w:b w:val="0"/>
          <w:noProof w:val="0"/>
        </w:rPr>
        <w:t>&lt;/Members&gt;</w:t>
      </w:r>
    </w:p>
    <w:p w:rsidR="00671E64" w:rsidRPr="000F7CEB" w:rsidP="00671E64" w14:paraId="3905A37E" w14:textId="77777777">
      <w:pPr>
        <w:pStyle w:val="NormalBold"/>
      </w:pPr>
      <w:r w:rsidRPr="000F7CEB">
        <w:rPr>
          <w:rStyle w:val="HideTWBExt"/>
          <w:b w:val="0"/>
          <w:noProof w:val="0"/>
        </w:rPr>
        <w:t>&lt;/RepeatBlock-By&gt;</w:t>
      </w:r>
    </w:p>
    <w:p w:rsidR="00671E64" w:rsidRPr="000F7CEB" w:rsidP="00671E64" w14:paraId="285DE49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517BAE4"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0360AB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699996" w14:textId="77777777"/>
        </w:tc>
      </w:tr>
      <w:tr w14:paraId="3187ECB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44739D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B83FCDA" w14:textId="77777777">
            <w:pPr>
              <w:pStyle w:val="AmColumnHeading"/>
            </w:pPr>
            <w:r w:rsidRPr="000F7CEB">
              <w:rPr>
                <w:color w:val="0000F5"/>
              </w:rPr>
              <w:t>Amendment</w:t>
            </w:r>
          </w:p>
        </w:tc>
      </w:tr>
      <w:tr w14:paraId="51FBA66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69036AA"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258DF4F8" w14:textId="252BDA54">
            <w:pPr>
              <w:pStyle w:val="Normal6a"/>
            </w:pPr>
            <w:r w:rsidRPr="000F7CEB">
              <w:rPr>
                <w:color w:val="000005"/>
              </w:rPr>
              <w:t>9.</w:t>
            </w:r>
            <w:r w:rsidRPr="000F7CEB">
              <w:rPr>
                <w:color w:val="000005"/>
              </w:rPr>
              <w:tab/>
              <w:t xml:space="preserve">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 </w:t>
            </w:r>
            <w:r w:rsidRPr="000F7CEB">
              <w:rPr>
                <w:b/>
                <w:i/>
                <w:color w:val="000005"/>
              </w:rPr>
              <w:t xml:space="preserve">such as a European missile </w:t>
            </w:r>
            <w:r w:rsidRPr="000F7CEB" w:rsidR="000F7CEB">
              <w:rPr>
                <w:b/>
                <w:i/>
                <w:color w:val="000005"/>
              </w:rPr>
              <w:t>defence</w:t>
            </w:r>
            <w:r w:rsidRPr="000F7CEB">
              <w:rPr>
                <w:b/>
                <w:i/>
                <w:color w:val="000005"/>
              </w:rPr>
              <w:t xml:space="preserve"> shield in cooperation with NATO partners;</w:t>
            </w:r>
          </w:p>
        </w:tc>
      </w:tr>
    </w:tbl>
    <w:p w:rsidR="00671E64" w:rsidRPr="000F7CEB" w:rsidP="00671E64" w14:paraId="3E2CD0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83794B6" w14:textId="77777777">
      <w:r w:rsidRPr="000F7CEB">
        <w:rPr>
          <w:rStyle w:val="HideTWBExt"/>
          <w:noProof w:val="0"/>
        </w:rPr>
        <w:t>&lt;/Amend&gt;</w:t>
      </w:r>
    </w:p>
    <w:p w:rsidR="00671E64" w:rsidRPr="000F7CEB" w:rsidP="00671E64" w14:paraId="6BAE1B1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322</w:t>
      </w:r>
      <w:r w:rsidRPr="000F7CEB">
        <w:rPr>
          <w:rStyle w:val="HideTWBExt"/>
          <w:b w:val="0"/>
          <w:noProof w:val="0"/>
        </w:rPr>
        <w:t>&lt;/NumAm&gt;</w:t>
      </w:r>
    </w:p>
    <w:p w:rsidR="00671E64" w:rsidRPr="000F7CEB" w:rsidP="00671E64" w14:paraId="1152CC67"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30784CFB" w14:textId="77777777">
      <w:pPr>
        <w:pStyle w:val="NormalBold"/>
      </w:pPr>
      <w:r w:rsidRPr="000F7CEB">
        <w:rPr>
          <w:rStyle w:val="HideTWBExt"/>
          <w:b w:val="0"/>
          <w:noProof w:val="0"/>
        </w:rPr>
        <w:t>&lt;/RepeatBlock-By&gt;</w:t>
      </w:r>
    </w:p>
    <w:p w:rsidR="00671E64" w:rsidRPr="000F7CEB" w:rsidP="00671E64" w14:paraId="122E108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3DC31F" w14:textId="77777777">
      <w:pPr>
        <w:pStyle w:val="NormalBold"/>
      </w:pPr>
      <w:r w:rsidRPr="000F7CEB">
        <w:rPr>
          <w:rStyle w:val="HideTWBExt"/>
          <w:b w:val="0"/>
          <w:noProof w:val="0"/>
        </w:rPr>
        <w:t>&lt;Article&gt;</w:t>
      </w:r>
      <w:r w:rsidRPr="000F7CEB">
        <w:rPr>
          <w:color w:val="0000F0"/>
        </w:rPr>
        <w:t>Paragraph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0BF40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734432" w14:textId="77777777"/>
        </w:tc>
      </w:tr>
      <w:tr w14:paraId="2E38FEB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9D7D6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E159A6" w14:textId="77777777">
            <w:pPr>
              <w:pStyle w:val="AmColumnHeading"/>
            </w:pPr>
            <w:r w:rsidRPr="000F7CEB">
              <w:rPr>
                <w:color w:val="0000F5"/>
              </w:rPr>
              <w:t>Amendment</w:t>
            </w:r>
          </w:p>
        </w:tc>
      </w:tr>
      <w:tr w14:paraId="3655D2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B914C6F" w14:textId="77777777">
            <w:pPr>
              <w:pStyle w:val="Normal6a"/>
            </w:pPr>
            <w:r w:rsidRPr="000F7CEB">
              <w:rPr>
                <w:color w:val="0000FA"/>
              </w:rPr>
              <w:t>9.</w:t>
            </w:r>
            <w:r w:rsidRPr="000F7CEB">
              <w:rPr>
                <w:color w:val="0000FA"/>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p>
        </w:tc>
        <w:tc>
          <w:tcPr>
            <w:tcW w:w="4876" w:type="dxa"/>
            <w:tcBorders>
              <w:top w:val="nil"/>
              <w:left w:val="nil"/>
              <w:bottom w:val="nil"/>
              <w:right w:val="nil"/>
            </w:tcBorders>
          </w:tcPr>
          <w:p w:rsidR="00671E64" w:rsidRPr="000F7CEB" w:rsidP="003C5684" w14:paraId="702E2BDE" w14:textId="77777777">
            <w:pPr>
              <w:pStyle w:val="Normal6a"/>
            </w:pPr>
            <w:r w:rsidRPr="000F7CEB">
              <w:rPr>
                <w:color w:val="000005"/>
              </w:rPr>
              <w:t>9.</w:t>
            </w:r>
            <w:r w:rsidRPr="000F7CEB">
              <w:rPr>
                <w:color w:val="000005"/>
              </w:rPr>
              <w:tab/>
              <w:t>Welcomes the vision set out in the European Defence Industrial Strategy accompanied by the Commission’s proposal for establishing the European defence industry programme; supports the objective of strengthening EU defence industrial preparedness to further enable Member States to identify and discuss joint defence programming and procurement, as well as European defence projects of common interest</w:t>
            </w:r>
            <w:r w:rsidRPr="000F7CEB">
              <w:rPr>
                <w:b/>
                <w:i/>
                <w:color w:val="000005"/>
              </w:rPr>
              <w:t>, while taking into account NATO requirements</w:t>
            </w:r>
            <w:r w:rsidRPr="000F7CEB">
              <w:rPr>
                <w:color w:val="000005"/>
              </w:rPr>
              <w:t>;</w:t>
            </w:r>
          </w:p>
        </w:tc>
      </w:tr>
    </w:tbl>
    <w:p w:rsidR="00671E64" w:rsidRPr="000F7CEB" w:rsidP="00671E64" w14:paraId="1589512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FBC99E" w14:textId="77777777">
      <w:r w:rsidRPr="000F7CEB">
        <w:rPr>
          <w:rStyle w:val="HideTWBExt"/>
          <w:noProof w:val="0"/>
        </w:rPr>
        <w:t>&lt;/Amend&gt;</w:t>
      </w:r>
    </w:p>
    <w:p w:rsidR="00671E64" w:rsidRPr="000F7CEB" w:rsidP="00671E64" w14:paraId="2E58103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323</w:t>
      </w:r>
      <w:r w:rsidRPr="000F7CEB">
        <w:rPr>
          <w:rStyle w:val="HideTWBExt"/>
          <w:b w:val="0"/>
          <w:noProof w:val="0"/>
        </w:rPr>
        <w:t>&lt;/NumAm&gt;</w:t>
      </w:r>
    </w:p>
    <w:p w:rsidR="00671E64" w:rsidRPr="000F7CEB" w:rsidP="00671E64" w14:paraId="03740CB8"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16189B6E" w14:textId="77777777">
      <w:pPr>
        <w:pStyle w:val="NormalBold"/>
      </w:pPr>
      <w:r w:rsidRPr="000F7CEB">
        <w:rPr>
          <w:rStyle w:val="HideTWBExt"/>
          <w:b w:val="0"/>
          <w:noProof w:val="0"/>
        </w:rPr>
        <w:t>&lt;/RepeatBlock-By&gt;</w:t>
      </w:r>
    </w:p>
    <w:p w:rsidR="00671E64" w:rsidRPr="000F7CEB" w:rsidP="00671E64" w14:paraId="490F815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2E27B50" w14:textId="77777777">
      <w:pPr>
        <w:pStyle w:val="NormalBold"/>
      </w:pPr>
      <w:r w:rsidRPr="000F7CEB">
        <w:rPr>
          <w:rStyle w:val="HideTWBExt"/>
          <w:b w:val="0"/>
          <w:noProof w:val="0"/>
        </w:rPr>
        <w:t>&lt;Article&gt;</w:t>
      </w:r>
      <w:r w:rsidRPr="000F7CEB">
        <w:rPr>
          <w:color w:val="0000F0"/>
        </w:rPr>
        <w:t>Paragraph 9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326BB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A1A48B" w14:textId="77777777"/>
        </w:tc>
      </w:tr>
      <w:tr w14:paraId="03B1111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5A679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94553EA" w14:textId="77777777">
            <w:pPr>
              <w:pStyle w:val="AmColumnHeading"/>
            </w:pPr>
            <w:r w:rsidRPr="000F7CEB">
              <w:rPr>
                <w:color w:val="0000F5"/>
              </w:rPr>
              <w:t>Amendment</w:t>
            </w:r>
          </w:p>
        </w:tc>
      </w:tr>
      <w:tr w14:paraId="7F73FAC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AE9C4CC" w14:textId="77777777">
            <w:pPr>
              <w:pStyle w:val="Normal6a"/>
            </w:pPr>
          </w:p>
        </w:tc>
        <w:tc>
          <w:tcPr>
            <w:tcW w:w="4876" w:type="dxa"/>
            <w:tcBorders>
              <w:top w:val="nil"/>
              <w:left w:val="nil"/>
              <w:bottom w:val="nil"/>
              <w:right w:val="nil"/>
            </w:tcBorders>
          </w:tcPr>
          <w:p w:rsidR="00671E64" w:rsidRPr="000F7CEB" w:rsidP="003C5684" w14:paraId="352FA259" w14:textId="77777777">
            <w:pPr>
              <w:pStyle w:val="Normal6a"/>
            </w:pPr>
            <w:r w:rsidRPr="000F7CEB">
              <w:rPr>
                <w:b/>
                <w:i/>
                <w:color w:val="000005"/>
              </w:rPr>
              <w:t>9 b.</w:t>
            </w:r>
            <w:r w:rsidRPr="000F7CEB">
              <w:rPr>
                <w:color w:val="000005"/>
              </w:rPr>
              <w:tab/>
            </w:r>
            <w:r w:rsidRPr="000F7CEB">
              <w:rPr>
                <w:b/>
                <w:i/>
                <w:color w:val="000005"/>
              </w:rPr>
              <w:t>Welcomes the 2023 revision of the Capability Development Plan (CDP); regrets the limited progress in capability development since the first CDP in 2008; stresses that, especially in light of Russia’s illegal war of aggression against Ukraine and the threat to European security, stronger and more joint efforts by EU Member States are needed in order to deter aggressors and protect European citizens and interests; calls accordingly upon the Member States to significantly increase joint efforts to achieve timely substantial progress in that area by making full and coherent use of EU instruments such as the European Defence Fund, PESCO and the Coordinated Annual Review on Defence (CARD) as well as the instruments proposed in the EDIP regulation; stresses the need to include the CDP and CARD into national defence planning processes in close conjunction with NATO’s Defence Planning Process;</w:t>
            </w:r>
          </w:p>
        </w:tc>
      </w:tr>
    </w:tbl>
    <w:p w:rsidR="00671E64" w:rsidRPr="000F7CEB" w:rsidP="00671E64" w14:paraId="1F69C62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7E439E9" w14:textId="77777777">
      <w:r w:rsidRPr="000F7CEB">
        <w:rPr>
          <w:rStyle w:val="HideTWBExt"/>
          <w:noProof w:val="0"/>
        </w:rPr>
        <w:t>&lt;/Amend&gt;</w:t>
      </w:r>
    </w:p>
    <w:p w:rsidR="00671E64" w:rsidRPr="000F7CEB" w:rsidP="00671E64" w14:paraId="7509C47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324</w:t>
      </w:r>
      <w:r w:rsidRPr="000F7CEB">
        <w:rPr>
          <w:rStyle w:val="HideTWBExt"/>
          <w:b w:val="0"/>
          <w:noProof w:val="0"/>
        </w:rPr>
        <w:t>&lt;/NumAm&gt;</w:t>
      </w:r>
    </w:p>
    <w:p w:rsidR="00671E64" w:rsidRPr="000F7CEB" w:rsidP="00671E64" w14:paraId="12C42723"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0A1E2BE1" w14:textId="77777777">
      <w:pPr>
        <w:pStyle w:val="NormalBold"/>
      </w:pPr>
      <w:r w:rsidRPr="000F7CEB">
        <w:rPr>
          <w:rStyle w:val="HideTWBExt"/>
          <w:b w:val="0"/>
          <w:noProof w:val="0"/>
        </w:rPr>
        <w:t>&lt;/RepeatBlock-By&gt;</w:t>
      </w:r>
    </w:p>
    <w:p w:rsidR="00671E64" w:rsidRPr="000F7CEB" w:rsidP="00671E64" w14:paraId="4286192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7EB7EB" w14:textId="77777777">
      <w:pPr>
        <w:pStyle w:val="NormalBold"/>
      </w:pPr>
      <w:r w:rsidRPr="000F7CEB">
        <w:rPr>
          <w:rStyle w:val="HideTWBExt"/>
          <w:b w:val="0"/>
          <w:noProof w:val="0"/>
        </w:rPr>
        <w:t>&lt;Article&gt;</w:t>
      </w:r>
      <w:r w:rsidRPr="000F7CEB">
        <w:rPr>
          <w:color w:val="0000F0"/>
        </w:rPr>
        <w:t>Paragraph 9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A6DBF0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1627D4C" w14:textId="77777777"/>
        </w:tc>
      </w:tr>
      <w:tr w14:paraId="5131803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F46311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D6B02E" w14:textId="77777777">
            <w:pPr>
              <w:pStyle w:val="AmColumnHeading"/>
            </w:pPr>
            <w:r w:rsidRPr="000F7CEB">
              <w:rPr>
                <w:color w:val="0000F5"/>
              </w:rPr>
              <w:t>Amendment</w:t>
            </w:r>
          </w:p>
        </w:tc>
      </w:tr>
      <w:tr w14:paraId="40812F1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11B8D1" w14:textId="77777777">
            <w:pPr>
              <w:pStyle w:val="Normal6a"/>
            </w:pPr>
          </w:p>
        </w:tc>
        <w:tc>
          <w:tcPr>
            <w:tcW w:w="4876" w:type="dxa"/>
            <w:tcBorders>
              <w:top w:val="nil"/>
              <w:left w:val="nil"/>
              <w:bottom w:val="nil"/>
              <w:right w:val="nil"/>
            </w:tcBorders>
          </w:tcPr>
          <w:p w:rsidR="00671E64" w:rsidRPr="000F7CEB" w:rsidP="003C5684" w14:paraId="09EC1228" w14:textId="77777777">
            <w:pPr>
              <w:pStyle w:val="Normal6a"/>
            </w:pPr>
            <w:r w:rsidRPr="000F7CEB">
              <w:rPr>
                <w:b/>
                <w:i/>
                <w:color w:val="000005"/>
              </w:rPr>
              <w:t>9 c.</w:t>
            </w:r>
            <w:r w:rsidRPr="000F7CEB">
              <w:rPr>
                <w:color w:val="000005"/>
              </w:rPr>
              <w:tab/>
            </w:r>
            <w:r w:rsidRPr="000F7CEB">
              <w:rPr>
                <w:b/>
                <w:i/>
                <w:color w:val="000005"/>
              </w:rPr>
              <w:t>Welcomes the joint efforts undertaken thus far to strengthen the EU’s defence readiness through measures reinforcing and supporting the adaption of the European Defence Technological and Industrial Base (EDTIB), notably through the EDIRPA and ASAP regulations and calls for their swift and unbureaucratic implementation; regrets that the financial envelope of EDIRPA remains limited and points out that the role of ASAP in relation to the ambition of supplying Ukraine with one million pieces of ammunition was restrained by the Council’s objection against its regulatory elements; welcomes the Commission’s proposal for the European Defence Industry Program (EDIP); notes with concern the assessment of the European Court of Auditors that the financial envelope of EDIP is insufficient in relation to its objectives and therefore reiterates its call for ensuring the required funding for defence;</w:t>
            </w:r>
          </w:p>
        </w:tc>
      </w:tr>
    </w:tbl>
    <w:p w:rsidR="00671E64" w:rsidRPr="000F7CEB" w:rsidP="00671E64" w14:paraId="36F980A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CC8FF41" w14:textId="77777777">
      <w:r w:rsidRPr="000F7CEB">
        <w:rPr>
          <w:rStyle w:val="HideTWBExt"/>
          <w:noProof w:val="0"/>
        </w:rPr>
        <w:t>&lt;/Amend&gt;</w:t>
      </w:r>
    </w:p>
    <w:p w:rsidR="00671E64" w:rsidRPr="000F7CEB" w:rsidP="00671E64" w14:paraId="44E32BC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325</w:t>
      </w:r>
      <w:r w:rsidRPr="000F7CEB">
        <w:rPr>
          <w:rStyle w:val="HideTWBExt"/>
          <w:b w:val="0"/>
          <w:noProof w:val="0"/>
        </w:rPr>
        <w:t>&lt;/NumAm&gt;</w:t>
      </w:r>
    </w:p>
    <w:p w:rsidR="00671E64" w:rsidRPr="000F7CEB" w:rsidP="00671E64" w14:paraId="5A1382A7"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39882932" w14:textId="77777777">
      <w:pPr>
        <w:pStyle w:val="NormalBold"/>
      </w:pPr>
      <w:r w:rsidRPr="000F7CEB">
        <w:rPr>
          <w:rStyle w:val="HideTWBExt"/>
          <w:b w:val="0"/>
          <w:noProof w:val="0"/>
        </w:rPr>
        <w:t>&lt;/RepeatBlock-By&gt;</w:t>
      </w:r>
    </w:p>
    <w:p w:rsidR="00671E64" w:rsidRPr="000F7CEB" w:rsidP="00671E64" w14:paraId="37A1258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C2A6984" w14:textId="77777777">
      <w:pPr>
        <w:pStyle w:val="NormalBold"/>
      </w:pPr>
      <w:r w:rsidRPr="000F7CEB">
        <w:rPr>
          <w:rStyle w:val="HideTWBExt"/>
          <w:b w:val="0"/>
          <w:noProof w:val="0"/>
        </w:rPr>
        <w:t>&lt;Article&gt;</w:t>
      </w:r>
      <w:r w:rsidRPr="000F7CEB">
        <w:rPr>
          <w:color w:val="0000F0"/>
        </w:rPr>
        <w:t>Paragraph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F81252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21EB7E2" w14:textId="77777777"/>
        </w:tc>
      </w:tr>
      <w:tr w14:paraId="1D48DD0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7B310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145D36" w14:textId="77777777">
            <w:pPr>
              <w:pStyle w:val="AmColumnHeading"/>
            </w:pPr>
            <w:r w:rsidRPr="000F7CEB">
              <w:rPr>
                <w:color w:val="0000F5"/>
              </w:rPr>
              <w:t>Amendment</w:t>
            </w:r>
          </w:p>
        </w:tc>
      </w:tr>
      <w:tr w14:paraId="551FB55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53108F" w14:textId="77777777">
            <w:pPr>
              <w:pStyle w:val="Normal6a"/>
            </w:pPr>
          </w:p>
        </w:tc>
        <w:tc>
          <w:tcPr>
            <w:tcW w:w="4876" w:type="dxa"/>
            <w:tcBorders>
              <w:top w:val="nil"/>
              <w:left w:val="nil"/>
              <w:bottom w:val="nil"/>
              <w:right w:val="nil"/>
            </w:tcBorders>
          </w:tcPr>
          <w:p w:rsidR="00671E64" w:rsidRPr="000F7CEB" w:rsidP="003C5684" w14:paraId="00AF0356" w14:textId="77777777">
            <w:pPr>
              <w:pStyle w:val="Normal6a"/>
            </w:pPr>
            <w:r w:rsidRPr="000F7CEB">
              <w:rPr>
                <w:b/>
                <w:i/>
                <w:color w:val="000005"/>
              </w:rPr>
              <w:t>9 a.</w:t>
            </w:r>
            <w:r w:rsidRPr="000F7CEB">
              <w:rPr>
                <w:color w:val="000005"/>
              </w:rPr>
              <w:tab/>
            </w:r>
            <w:r w:rsidRPr="000F7CEB">
              <w:rPr>
                <w:b/>
                <w:i/>
                <w:color w:val="000005"/>
              </w:rPr>
              <w:t>Highlights the importance of PESCO for improving the EU’s defence capabilities; notes with regret that tangible results within the currently 66 ongoing projects remain limited; regrets the lack of information to the European Parliament on the reasons of the closure of 6 projects and possible results; points out that participating Member States agreed to 20 binding commitments in order to meet the EU’s ambition in defence; considers it necessary to conduct a thorough review of PESCO projects with regard to results and prospects thereof that should also include the possibility of closing of projects that lack sufficient progress; proposes to establish a priority scheme within PESCO in order to effectively address the identified capability gaps and priorities; calls on the Member States to regularly, at least twice per year, provide the European Parliament with an assessment of the progress within PESCO;</w:t>
            </w:r>
          </w:p>
        </w:tc>
      </w:tr>
    </w:tbl>
    <w:p w:rsidR="00671E64" w:rsidRPr="000F7CEB" w:rsidP="00671E64" w14:paraId="3C7D705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4B06A8" w14:textId="77777777">
      <w:r w:rsidRPr="000F7CEB">
        <w:rPr>
          <w:rStyle w:val="HideTWBExt"/>
          <w:noProof w:val="0"/>
        </w:rPr>
        <w:t>&lt;/Amend&gt;</w:t>
      </w:r>
    </w:p>
    <w:p w:rsidR="00671E64" w:rsidRPr="000F7CEB" w:rsidP="00671E64" w14:paraId="1EE0656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326</w:t>
      </w:r>
      <w:r w:rsidRPr="000F7CEB">
        <w:rPr>
          <w:rStyle w:val="HideTWBExt"/>
          <w:b w:val="0"/>
          <w:noProof w:val="0"/>
        </w:rPr>
        <w:t>&lt;/NumAm&gt;</w:t>
      </w:r>
    </w:p>
    <w:p w:rsidR="00671E64" w:rsidRPr="000F7CEB" w:rsidP="00671E64" w14:paraId="219E4A8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09EE54E" w14:textId="77777777">
      <w:pPr>
        <w:pStyle w:val="NormalBold"/>
      </w:pPr>
      <w:r w:rsidRPr="000F7CEB">
        <w:rPr>
          <w:rStyle w:val="HideTWBExt"/>
          <w:b w:val="0"/>
          <w:noProof w:val="0"/>
        </w:rPr>
        <w:t>&lt;/RepeatBlock-By&gt;</w:t>
      </w:r>
    </w:p>
    <w:p w:rsidR="00671E64" w:rsidRPr="000F7CEB" w:rsidP="00671E64" w14:paraId="7ACFB24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F66E6A" w14:textId="77777777">
      <w:pPr>
        <w:pStyle w:val="NormalBold"/>
      </w:pPr>
      <w:r w:rsidRPr="000F7CEB">
        <w:rPr>
          <w:rStyle w:val="HideTWBExt"/>
          <w:b w:val="0"/>
          <w:noProof w:val="0"/>
        </w:rPr>
        <w:t>&lt;Article&gt;</w:t>
      </w:r>
      <w:r w:rsidRPr="000F7CEB">
        <w:rPr>
          <w:color w:val="0000F0"/>
        </w:rPr>
        <w:t>Paragraph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17A33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4F6834A" w14:textId="77777777"/>
        </w:tc>
      </w:tr>
      <w:tr w14:paraId="5C8D64A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DD866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E7A8001" w14:textId="77777777">
            <w:pPr>
              <w:pStyle w:val="AmColumnHeading"/>
            </w:pPr>
            <w:r w:rsidRPr="000F7CEB">
              <w:rPr>
                <w:color w:val="0000F5"/>
              </w:rPr>
              <w:t>Amendment</w:t>
            </w:r>
          </w:p>
        </w:tc>
      </w:tr>
      <w:tr w14:paraId="0E42120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5A4C28" w14:textId="77777777">
            <w:pPr>
              <w:pStyle w:val="Normal6a"/>
            </w:pPr>
          </w:p>
        </w:tc>
        <w:tc>
          <w:tcPr>
            <w:tcW w:w="4876" w:type="dxa"/>
            <w:tcBorders>
              <w:top w:val="nil"/>
              <w:left w:val="nil"/>
              <w:bottom w:val="nil"/>
              <w:right w:val="nil"/>
            </w:tcBorders>
          </w:tcPr>
          <w:p w:rsidR="00671E64" w:rsidRPr="000F7CEB" w:rsidP="003C5684" w14:paraId="1E2861F1" w14:textId="77777777">
            <w:pPr>
              <w:pStyle w:val="Normal6a"/>
            </w:pPr>
            <w:r w:rsidRPr="000F7CEB">
              <w:rPr>
                <w:b/>
                <w:i/>
                <w:color w:val="000005"/>
              </w:rPr>
              <w:t>9 a.</w:t>
            </w:r>
            <w:r w:rsidRPr="000F7CEB">
              <w:rPr>
                <w:color w:val="000005"/>
              </w:rPr>
              <w:tab/>
            </w:r>
            <w:r w:rsidRPr="000F7CEB">
              <w:rPr>
                <w:b/>
                <w:i/>
                <w:color w:val="000005"/>
              </w:rPr>
              <w:t>Underlines again the importance of Permanent Structured Cooperation (PESCO) for improving and harmonising the EU’s defence capabilities; reiterates its regret that Member States continue to not make full use of the PESCO framework; reiterates its call on the VP/HR and the Member States to continuously and thoroughly review the projects and their prospects with a view to streamlining the current set of projects to a small set of priority projects; deplores that the European Parliament is not in a situation to properly scrutinize PESCO projects; reiterates its call to the Member States to provide at least twice a year an implementation report of the projects to the European Parliament;</w:t>
            </w:r>
          </w:p>
        </w:tc>
      </w:tr>
    </w:tbl>
    <w:p w:rsidR="00671E64" w:rsidRPr="000F7CEB" w:rsidP="00671E64" w14:paraId="17B94D5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AD9A793" w14:textId="77777777">
      <w:r w:rsidRPr="000F7CEB">
        <w:rPr>
          <w:rStyle w:val="HideTWBExt"/>
          <w:noProof w:val="0"/>
        </w:rPr>
        <w:t>&lt;/Amend&gt;</w:t>
      </w:r>
    </w:p>
    <w:p w:rsidR="00671E64" w:rsidRPr="000F7CEB" w:rsidP="00671E64" w14:paraId="6773313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327</w:t>
      </w:r>
      <w:r w:rsidRPr="000F7CEB">
        <w:rPr>
          <w:rStyle w:val="HideTWBExt"/>
          <w:b w:val="0"/>
          <w:noProof w:val="0"/>
        </w:rPr>
        <w:t>&lt;/NumAm&gt;</w:t>
      </w:r>
    </w:p>
    <w:p w:rsidR="00671E64" w:rsidRPr="000F7CEB" w:rsidP="00671E64" w14:paraId="4933A49B"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5D3EACCB" w14:textId="77777777">
      <w:pPr>
        <w:pStyle w:val="NormalBold"/>
      </w:pPr>
      <w:r w:rsidRPr="000F7CEB">
        <w:rPr>
          <w:rStyle w:val="HideTWBExt"/>
          <w:b w:val="0"/>
          <w:noProof w:val="0"/>
        </w:rPr>
        <w:t>&lt;/RepeatBlock-By&gt;</w:t>
      </w:r>
    </w:p>
    <w:p w:rsidR="00671E64" w:rsidRPr="000F7CEB" w:rsidP="00671E64" w14:paraId="4877C37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59245EF" w14:textId="77777777">
      <w:pPr>
        <w:pStyle w:val="NormalBold"/>
      </w:pPr>
      <w:r w:rsidRPr="000F7CEB">
        <w:rPr>
          <w:rStyle w:val="HideTWBExt"/>
          <w:b w:val="0"/>
          <w:noProof w:val="0"/>
        </w:rPr>
        <w:t>&lt;Article&gt;</w:t>
      </w:r>
      <w:r w:rsidRPr="000F7CEB">
        <w:rPr>
          <w:color w:val="0000F0"/>
        </w:rPr>
        <w:t>Paragraph 9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8D7089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791A0EA" w14:textId="77777777"/>
        </w:tc>
      </w:tr>
      <w:tr w14:paraId="2CC393C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C71BC6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254DD89" w14:textId="77777777">
            <w:pPr>
              <w:pStyle w:val="AmColumnHeading"/>
            </w:pPr>
            <w:r w:rsidRPr="000F7CEB">
              <w:rPr>
                <w:color w:val="0000F5"/>
              </w:rPr>
              <w:t>Amendment</w:t>
            </w:r>
          </w:p>
        </w:tc>
      </w:tr>
      <w:tr w14:paraId="13F1E2C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6083BC9" w14:textId="77777777">
            <w:pPr>
              <w:pStyle w:val="Normal6a"/>
            </w:pPr>
          </w:p>
        </w:tc>
        <w:tc>
          <w:tcPr>
            <w:tcW w:w="4876" w:type="dxa"/>
            <w:tcBorders>
              <w:top w:val="nil"/>
              <w:left w:val="nil"/>
              <w:bottom w:val="nil"/>
              <w:right w:val="nil"/>
            </w:tcBorders>
          </w:tcPr>
          <w:p w:rsidR="00671E64" w:rsidRPr="000F7CEB" w:rsidP="003C5684" w14:paraId="64EA84B4" w14:textId="77777777">
            <w:pPr>
              <w:pStyle w:val="Normal6a"/>
            </w:pPr>
            <w:r w:rsidRPr="000F7CEB">
              <w:rPr>
                <w:b/>
                <w:i/>
                <w:color w:val="000005"/>
              </w:rPr>
              <w:t>9 d.</w:t>
            </w:r>
            <w:r w:rsidRPr="000F7CEB">
              <w:rPr>
                <w:color w:val="000005"/>
              </w:rPr>
              <w:tab/>
            </w:r>
            <w:r w:rsidRPr="000F7CEB">
              <w:rPr>
                <w:b/>
                <w:i/>
                <w:color w:val="000005"/>
              </w:rPr>
              <w:t>Points out that joint procurement by EU Member States is essential to ensure the Union’s defence readiness as it would improve interoperability of Member States’ armed forces and would allow for effective use of EU taxpayers’ money given that no EU Member State is either willing or capable to fund a fully-fledged national defence; underlines that effective joint procurement with regard to development projects, especially in the framework of the European Defence Fund, require a joint definition of military requirements of the respective systems which should be based on a joint definition by the EU’s Military Committee in order to achieve an adequate level of economies of scale; strongly suggests to translate non-binding NATO standards, especially for ammunition and components, into EU legislation in order to improve interoperability and foster industrial cooperation; calls upon Member States to conduct joint procurement with a view of establishing pan-European values chains by distributing production throughout the Union in order to increase the economic attractiveness of joint procurement while building strategic redundancies of production capacities for improved resilience in case of an armed conflict;</w:t>
            </w:r>
          </w:p>
        </w:tc>
      </w:tr>
    </w:tbl>
    <w:p w:rsidR="00671E64" w:rsidRPr="000F7CEB" w:rsidP="00671E64" w14:paraId="4196C48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FDC0F6" w14:textId="77777777">
      <w:r w:rsidRPr="000F7CEB">
        <w:rPr>
          <w:rStyle w:val="HideTWBExt"/>
          <w:noProof w:val="0"/>
        </w:rPr>
        <w:t>&lt;/Amend&gt;</w:t>
      </w:r>
    </w:p>
    <w:p w:rsidR="00671E64" w:rsidRPr="000F7CEB" w:rsidP="00671E64" w14:paraId="28F6853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328</w:t>
      </w:r>
      <w:r w:rsidRPr="000F7CEB">
        <w:rPr>
          <w:rStyle w:val="HideTWBExt"/>
          <w:b w:val="0"/>
          <w:noProof w:val="0"/>
        </w:rPr>
        <w:t>&lt;/NumAm&gt;</w:t>
      </w:r>
    </w:p>
    <w:p w:rsidR="00671E64" w:rsidRPr="000F7CEB" w:rsidP="00671E64" w14:paraId="1460D66A"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620E4EA9"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59ECA566" w14:textId="77777777">
      <w:pPr>
        <w:pStyle w:val="NormalBold"/>
      </w:pPr>
      <w:r w:rsidRPr="000F7CEB">
        <w:rPr>
          <w:rStyle w:val="HideTWBExt"/>
          <w:b w:val="0"/>
          <w:noProof w:val="0"/>
        </w:rPr>
        <w:t>&lt;/RepeatBlock-By&gt;</w:t>
      </w:r>
    </w:p>
    <w:p w:rsidR="00671E64" w:rsidRPr="000F7CEB" w:rsidP="00671E64" w14:paraId="66922B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9B8121" w14:textId="77777777">
      <w:pPr>
        <w:pStyle w:val="NormalBold"/>
      </w:pPr>
      <w:r w:rsidRPr="000F7CEB">
        <w:rPr>
          <w:rStyle w:val="HideTWBExt"/>
          <w:b w:val="0"/>
          <w:noProof w:val="0"/>
        </w:rPr>
        <w:t>&lt;Article&gt;</w:t>
      </w:r>
      <w:r w:rsidRPr="000F7CEB">
        <w:rPr>
          <w:color w:val="0000F0"/>
        </w:rPr>
        <w:t>Paragraph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73836F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B5883C" w14:textId="77777777"/>
        </w:tc>
      </w:tr>
      <w:tr w14:paraId="24C27A4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A0B0E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AEDF89" w14:textId="77777777">
            <w:pPr>
              <w:pStyle w:val="AmColumnHeading"/>
            </w:pPr>
            <w:r w:rsidRPr="000F7CEB">
              <w:rPr>
                <w:color w:val="0000F5"/>
              </w:rPr>
              <w:t>Amendment</w:t>
            </w:r>
          </w:p>
        </w:tc>
      </w:tr>
      <w:tr w14:paraId="624D9D3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3D940F8" w14:textId="77777777">
            <w:pPr>
              <w:pStyle w:val="Normal6a"/>
            </w:pPr>
          </w:p>
        </w:tc>
        <w:tc>
          <w:tcPr>
            <w:tcW w:w="4876" w:type="dxa"/>
            <w:tcBorders>
              <w:top w:val="nil"/>
              <w:left w:val="nil"/>
              <w:bottom w:val="nil"/>
              <w:right w:val="nil"/>
            </w:tcBorders>
          </w:tcPr>
          <w:p w:rsidR="00671E64" w:rsidRPr="000F7CEB" w:rsidP="003C5684" w14:paraId="509E41C2" w14:textId="77777777">
            <w:pPr>
              <w:pStyle w:val="Normal6a"/>
            </w:pPr>
            <w:r w:rsidRPr="000F7CEB">
              <w:rPr>
                <w:b/>
                <w:i/>
                <w:color w:val="000005"/>
              </w:rPr>
              <w:t>9 a.</w:t>
            </w:r>
            <w:r w:rsidRPr="000F7CEB">
              <w:rPr>
                <w:color w:val="000005"/>
              </w:rPr>
              <w:tab/>
            </w:r>
            <w:r w:rsidRPr="000F7CEB">
              <w:rPr>
                <w:b/>
                <w:i/>
                <w:color w:val="000005"/>
              </w:rPr>
              <w:t>Calls on the EEAS to develop, together with the relevant Commission services and Member States, a structured and regular civilian Capability Development Process to assess the availabilities of Member States’ capability needs, develop requirements, conduct a gap analysis and periodically review progress; believes a need exists to establish a solid policy on the equipment and services needed by partner countries where civilian CSDP missions take place; calls for the establishment of a dedicated CFSP budget line within an overall increased CFSP budget, or ‘civilian support facility’, to provide partner countries with the equipment and services to enhance their civilian capabilities;</w:t>
            </w:r>
          </w:p>
        </w:tc>
      </w:tr>
    </w:tbl>
    <w:p w:rsidR="00671E64" w:rsidRPr="000F7CEB" w:rsidP="00671E64" w14:paraId="569657B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0AF3163" w14:textId="77777777">
      <w:r w:rsidRPr="000F7CEB">
        <w:rPr>
          <w:rStyle w:val="HideTWBExt"/>
          <w:noProof w:val="0"/>
        </w:rPr>
        <w:t>&lt;/Amend&gt;</w:t>
      </w:r>
    </w:p>
    <w:p w:rsidR="00671E64" w:rsidRPr="000F7CEB" w:rsidP="00671E64" w14:paraId="0377C75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329</w:t>
      </w:r>
      <w:r w:rsidRPr="000F7CEB">
        <w:rPr>
          <w:rStyle w:val="HideTWBExt"/>
          <w:b w:val="0"/>
          <w:noProof w:val="0"/>
        </w:rPr>
        <w:t>&lt;/NumAm&gt;</w:t>
      </w:r>
    </w:p>
    <w:p w:rsidR="00671E64" w:rsidRPr="000F7CEB" w:rsidP="00671E64" w14:paraId="25275928"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7194135E" w14:textId="77777777">
      <w:pPr>
        <w:pStyle w:val="NormalBold"/>
      </w:pPr>
      <w:r w:rsidRPr="000F7CEB">
        <w:rPr>
          <w:rStyle w:val="HideTWBExt"/>
          <w:b w:val="0"/>
          <w:noProof w:val="0"/>
        </w:rPr>
        <w:t>&lt;/RepeatBlock-By&gt;</w:t>
      </w:r>
    </w:p>
    <w:p w:rsidR="00671E64" w:rsidRPr="000F7CEB" w:rsidP="00671E64" w14:paraId="58B7F40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41AC77B" w14:textId="77777777">
      <w:pPr>
        <w:pStyle w:val="NormalBold"/>
      </w:pPr>
      <w:r w:rsidRPr="000F7CEB">
        <w:rPr>
          <w:rStyle w:val="HideTWBExt"/>
          <w:b w:val="0"/>
          <w:noProof w:val="0"/>
        </w:rPr>
        <w:t>&lt;Article&gt;</w:t>
      </w:r>
      <w:r w:rsidRPr="000F7CEB">
        <w:rPr>
          <w:color w:val="0000F0"/>
        </w:rPr>
        <w:t>Paragraph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E310F1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637FF8" w14:textId="77777777"/>
        </w:tc>
      </w:tr>
      <w:tr w14:paraId="55BF15C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B1D59A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004084C" w14:textId="77777777">
            <w:pPr>
              <w:pStyle w:val="AmColumnHeading"/>
            </w:pPr>
            <w:r w:rsidRPr="000F7CEB">
              <w:rPr>
                <w:color w:val="0000F5"/>
              </w:rPr>
              <w:t>Amendment</w:t>
            </w:r>
          </w:p>
        </w:tc>
      </w:tr>
      <w:tr w14:paraId="68A6547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B3B97B" w14:textId="77777777">
            <w:pPr>
              <w:pStyle w:val="Normal6a"/>
            </w:pPr>
          </w:p>
        </w:tc>
        <w:tc>
          <w:tcPr>
            <w:tcW w:w="4876" w:type="dxa"/>
            <w:tcBorders>
              <w:top w:val="nil"/>
              <w:left w:val="nil"/>
              <w:bottom w:val="nil"/>
              <w:right w:val="nil"/>
            </w:tcBorders>
          </w:tcPr>
          <w:p w:rsidR="00671E64" w:rsidRPr="000F7CEB" w:rsidP="003C5684" w14:paraId="6FDF6804" w14:textId="77777777">
            <w:pPr>
              <w:pStyle w:val="Normal6a"/>
            </w:pPr>
            <w:r w:rsidRPr="000F7CEB">
              <w:rPr>
                <w:b/>
                <w:i/>
                <w:color w:val="000005"/>
              </w:rPr>
              <w:t>9 a.</w:t>
            </w:r>
            <w:r w:rsidRPr="000F7CEB">
              <w:rPr>
                <w:color w:val="000005"/>
              </w:rPr>
              <w:tab/>
            </w:r>
            <w:r w:rsidRPr="000F7CEB">
              <w:rPr>
                <w:b/>
                <w:i/>
                <w:color w:val="000005"/>
              </w:rPr>
              <w:t>Calls on the Member States to encourage European defence procurement, in order to strengthen intra-European industrial cooperation and the objective of strategic autonomy;</w:t>
            </w:r>
          </w:p>
        </w:tc>
      </w:tr>
    </w:tbl>
    <w:p w:rsidR="00671E64" w:rsidRPr="000F7CEB" w:rsidP="00671E64" w14:paraId="5003528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A8254E5" w14:textId="77777777">
      <w:r w:rsidRPr="000F7CEB">
        <w:rPr>
          <w:rStyle w:val="HideTWBExt"/>
          <w:noProof w:val="0"/>
        </w:rPr>
        <w:t>&lt;/Amend&gt;</w:t>
      </w:r>
    </w:p>
    <w:p w:rsidR="00671E64" w:rsidRPr="000F7CEB" w:rsidP="00671E64" w14:paraId="1A1BAF8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330</w:t>
      </w:r>
      <w:r w:rsidRPr="000F7CEB">
        <w:rPr>
          <w:rStyle w:val="HideTWBExt"/>
          <w:b w:val="0"/>
          <w:noProof w:val="0"/>
        </w:rPr>
        <w:t>&lt;/NumAm&gt;</w:t>
      </w:r>
    </w:p>
    <w:p w:rsidR="00671E64" w:rsidRPr="000F7CEB" w:rsidP="00671E64" w14:paraId="332A4E13"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7901FBED" w14:textId="77777777">
      <w:pPr>
        <w:pStyle w:val="NormalBold"/>
      </w:pPr>
      <w:r w:rsidRPr="000F7CEB">
        <w:rPr>
          <w:rStyle w:val="HideTWBExt"/>
          <w:b w:val="0"/>
          <w:noProof w:val="0"/>
        </w:rPr>
        <w:t>&lt;/RepeatBlock-By&gt;</w:t>
      </w:r>
    </w:p>
    <w:p w:rsidR="00671E64" w:rsidRPr="000F7CEB" w:rsidP="00671E64" w14:paraId="5C2AA8C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B9AF4D3" w14:textId="77777777">
      <w:pPr>
        <w:pStyle w:val="NormalBold"/>
      </w:pPr>
      <w:r w:rsidRPr="000F7CEB">
        <w:rPr>
          <w:rStyle w:val="HideTWBExt"/>
          <w:b w:val="0"/>
          <w:noProof w:val="0"/>
        </w:rPr>
        <w:t>&lt;Article&gt;</w:t>
      </w:r>
      <w:r w:rsidRPr="000F7CEB">
        <w:rPr>
          <w:color w:val="0000F0"/>
        </w:rPr>
        <w:t>Paragraph 9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41871C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AF2483" w14:textId="77777777"/>
        </w:tc>
      </w:tr>
      <w:tr w14:paraId="6053E8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D0F3D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327938A" w14:textId="77777777">
            <w:pPr>
              <w:pStyle w:val="AmColumnHeading"/>
            </w:pPr>
            <w:r w:rsidRPr="000F7CEB">
              <w:rPr>
                <w:color w:val="0000F5"/>
              </w:rPr>
              <w:t>Amendment</w:t>
            </w:r>
          </w:p>
        </w:tc>
      </w:tr>
      <w:tr w14:paraId="4ECF2CD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E098362" w14:textId="77777777">
            <w:pPr>
              <w:pStyle w:val="Normal6a"/>
            </w:pPr>
          </w:p>
        </w:tc>
        <w:tc>
          <w:tcPr>
            <w:tcW w:w="4876" w:type="dxa"/>
            <w:tcBorders>
              <w:top w:val="nil"/>
              <w:left w:val="nil"/>
              <w:bottom w:val="nil"/>
              <w:right w:val="nil"/>
            </w:tcBorders>
          </w:tcPr>
          <w:p w:rsidR="00671E64" w:rsidRPr="000F7CEB" w:rsidP="003C5684" w14:paraId="1E0206E4" w14:textId="5389A975">
            <w:pPr>
              <w:pStyle w:val="Normal6a"/>
            </w:pPr>
            <w:r w:rsidRPr="000F7CEB">
              <w:rPr>
                <w:b/>
                <w:i/>
                <w:color w:val="000005"/>
              </w:rPr>
              <w:t>9 e.</w:t>
            </w:r>
            <w:r w:rsidRPr="000F7CEB">
              <w:rPr>
                <w:color w:val="000005"/>
              </w:rPr>
              <w:tab/>
            </w:r>
            <w:r w:rsidRPr="000F7CEB">
              <w:rPr>
                <w:b/>
                <w:i/>
                <w:color w:val="000005"/>
              </w:rPr>
              <w:t xml:space="preserve">Welcomes efforts and investments of companies of the EDTIB done thus far to reinforce industrial capacity, also through the support of EU instruments; highlights that further and lasting reinforcement of the EDTIB’s capacity requires foremost orders by EU Member States which should be conducted jointly in order to improve interoperability between Member States’ armed forces and to achieve economies of scale, thus making most of EU taxpayers’ money; calls, accordingly, on Member States to intensify joint procurement efforts in line with the capability gaps identified in the Defence Investment Gaps Analysis and the capability priorities of the Capability Development Plan (CDP); stresses that the reinforcement of the EDTIB’s production capacity also requires conducive regulatory framework conditions, especially with regard to reducing the bureaucratic burden on companies but also with regard to existing EU legislation that produces counterproductive effects for the EDTIB’s performance and the security of supply; suggests, therefore, a review of existing legislation and thorough prior assessments of future legislative proposals in that regard; highlights in particular the Corporate Sustainability Reporting Directive and the Corporate Sustainability Due </w:t>
            </w:r>
            <w:r w:rsidRPr="000F7CEB" w:rsidR="000F7CEB">
              <w:rPr>
                <w:b/>
                <w:i/>
                <w:color w:val="000005"/>
              </w:rPr>
              <w:t>Diligence</w:t>
            </w:r>
            <w:r w:rsidRPr="000F7CEB">
              <w:rPr>
                <w:b/>
                <w:i/>
                <w:color w:val="000005"/>
              </w:rPr>
              <w:t xml:space="preserve"> Directive, as their reporting obligations allow hostile actors to identify vulnerabilities in the defence supply chain that endanger the defence readiness of the Union and its Member States; points out, additionally, that defence exemptions within the REACH regulation are insufficient to ensure security of supply as demand from the EDTIB does not necessarily provide for a profitable business case for suppliers, thus causing them to relocate outside EU creating new dependencies;</w:t>
            </w:r>
          </w:p>
        </w:tc>
      </w:tr>
    </w:tbl>
    <w:p w:rsidR="00671E64" w:rsidRPr="000F7CEB" w:rsidP="00671E64" w14:paraId="7CF765E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A0C50AA" w14:textId="77777777">
      <w:r w:rsidRPr="000F7CEB">
        <w:rPr>
          <w:rStyle w:val="HideTWBExt"/>
          <w:noProof w:val="0"/>
        </w:rPr>
        <w:t>&lt;/Amend&gt;</w:t>
      </w:r>
    </w:p>
    <w:p w:rsidR="00671E64" w:rsidRPr="000F7CEB" w:rsidP="00671E64" w14:paraId="6E4A48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331</w:t>
      </w:r>
      <w:r w:rsidRPr="000F7CEB">
        <w:rPr>
          <w:rStyle w:val="HideTWBExt"/>
          <w:b w:val="0"/>
          <w:noProof w:val="0"/>
        </w:rPr>
        <w:t>&lt;/NumAm&gt;</w:t>
      </w:r>
    </w:p>
    <w:p w:rsidR="00671E64" w:rsidRPr="000F7CEB" w:rsidP="00671E64" w14:paraId="32C8F3C8"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623D2170" w14:textId="77777777">
      <w:pPr>
        <w:pStyle w:val="NormalBold"/>
      </w:pPr>
      <w:r w:rsidRPr="000F7CEB">
        <w:rPr>
          <w:rStyle w:val="HideTWBExt"/>
          <w:b w:val="0"/>
          <w:noProof w:val="0"/>
        </w:rPr>
        <w:t>&lt;/RepeatBlock-By&gt;</w:t>
      </w:r>
    </w:p>
    <w:p w:rsidR="00671E64" w:rsidRPr="000F7CEB" w:rsidP="00671E64" w14:paraId="5E38A11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892D00" w14:textId="77777777">
      <w:pPr>
        <w:pStyle w:val="NormalBold"/>
      </w:pPr>
      <w:r w:rsidRPr="000F7CEB">
        <w:rPr>
          <w:rStyle w:val="HideTWBExt"/>
          <w:b w:val="0"/>
          <w:noProof w:val="0"/>
        </w:rPr>
        <w:t>&lt;Article&gt;</w:t>
      </w:r>
      <w:r w:rsidRPr="000F7CEB">
        <w:rPr>
          <w:color w:val="0000F0"/>
        </w:rPr>
        <w:t>Paragraph 9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F71657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2902893" w14:textId="77777777"/>
        </w:tc>
      </w:tr>
      <w:tr w14:paraId="6ECF0FA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C4F87A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144605" w14:textId="77777777">
            <w:pPr>
              <w:pStyle w:val="AmColumnHeading"/>
            </w:pPr>
            <w:r w:rsidRPr="000F7CEB">
              <w:rPr>
                <w:color w:val="0000F5"/>
              </w:rPr>
              <w:t>Amendment</w:t>
            </w:r>
          </w:p>
        </w:tc>
      </w:tr>
      <w:tr w14:paraId="4E94077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991BDE" w14:textId="77777777">
            <w:pPr>
              <w:pStyle w:val="Normal6a"/>
            </w:pPr>
          </w:p>
        </w:tc>
        <w:tc>
          <w:tcPr>
            <w:tcW w:w="4876" w:type="dxa"/>
            <w:tcBorders>
              <w:top w:val="nil"/>
              <w:left w:val="nil"/>
              <w:bottom w:val="nil"/>
              <w:right w:val="nil"/>
            </w:tcBorders>
          </w:tcPr>
          <w:p w:rsidR="00671E64" w:rsidRPr="000F7CEB" w:rsidP="003C5684" w14:paraId="44CEDA28" w14:textId="77777777">
            <w:pPr>
              <w:pStyle w:val="Normal6a"/>
            </w:pPr>
            <w:r w:rsidRPr="000F7CEB">
              <w:rPr>
                <w:b/>
                <w:i/>
                <w:color w:val="000005"/>
              </w:rPr>
              <w:t>9 b.</w:t>
            </w:r>
            <w:r w:rsidRPr="000F7CEB">
              <w:rPr>
                <w:color w:val="000005"/>
              </w:rPr>
              <w:tab/>
            </w:r>
            <w:r w:rsidRPr="000F7CEB">
              <w:rPr>
                <w:b/>
                <w:i/>
                <w:color w:val="000005"/>
              </w:rPr>
              <w:t>Highlights that Russia's aggression against Ukraine and Iran’s aggression against Israel has emphasized the use of drones at an unprecedented scale in modern warfare; urges Member States to utilize EPF, PESCO, EDA and other available instruments to ensure investment, development and joint procurement of Counter Unmanned Aerial System (C-UAS) and Airborne Electronic Attack (AEA) are prioritized and to integrate C-UAS and AEA into the strategic doctrine of CSDP military training missions;</w:t>
            </w:r>
          </w:p>
        </w:tc>
      </w:tr>
    </w:tbl>
    <w:p w:rsidR="00671E64" w:rsidRPr="000F7CEB" w:rsidP="00671E64" w14:paraId="1FEE953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EDFB2BB" w14:textId="77777777">
      <w:r w:rsidRPr="000F7CEB">
        <w:rPr>
          <w:rStyle w:val="HideTWBExt"/>
          <w:noProof w:val="0"/>
        </w:rPr>
        <w:t>&lt;/Amend&gt;</w:t>
      </w:r>
    </w:p>
    <w:p w:rsidR="00671E64" w:rsidRPr="000F7CEB" w:rsidP="00671E64" w14:paraId="64122E4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332</w:t>
      </w:r>
      <w:r w:rsidRPr="000F7CEB">
        <w:rPr>
          <w:rStyle w:val="HideTWBExt"/>
          <w:b w:val="0"/>
          <w:noProof w:val="0"/>
        </w:rPr>
        <w:t>&lt;/NumAm&gt;</w:t>
      </w:r>
    </w:p>
    <w:p w:rsidR="00671E64" w:rsidRPr="000F7CEB" w:rsidP="00671E64" w14:paraId="288650C8"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43D5CD37" w14:textId="77777777">
      <w:pPr>
        <w:pStyle w:val="NormalBold"/>
      </w:pPr>
      <w:r w:rsidRPr="000F7CEB">
        <w:rPr>
          <w:rStyle w:val="HideTWBExt"/>
          <w:b w:val="0"/>
          <w:noProof w:val="0"/>
        </w:rPr>
        <w:t>&lt;/RepeatBlock-By&gt;</w:t>
      </w:r>
    </w:p>
    <w:p w:rsidR="00671E64" w:rsidRPr="000F7CEB" w:rsidP="00671E64" w14:paraId="7C2E988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9EACA4" w14:textId="77777777">
      <w:pPr>
        <w:pStyle w:val="NormalBold"/>
      </w:pPr>
      <w:r w:rsidRPr="000F7CEB">
        <w:rPr>
          <w:rStyle w:val="HideTWBExt"/>
          <w:b w:val="0"/>
          <w:noProof w:val="0"/>
        </w:rPr>
        <w:t>&lt;Article&gt;</w:t>
      </w:r>
      <w:r w:rsidRPr="000F7CEB">
        <w:rPr>
          <w:color w:val="0000F0"/>
        </w:rPr>
        <w:t>Paragraph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07447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51E692" w14:textId="77777777"/>
        </w:tc>
      </w:tr>
      <w:tr w14:paraId="431DF40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DA190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FF7AFC" w14:textId="77777777">
            <w:pPr>
              <w:pStyle w:val="AmColumnHeading"/>
            </w:pPr>
            <w:r w:rsidRPr="000F7CEB">
              <w:rPr>
                <w:color w:val="0000F5"/>
              </w:rPr>
              <w:t>Amendment</w:t>
            </w:r>
          </w:p>
        </w:tc>
      </w:tr>
      <w:tr w14:paraId="362316F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F27B2B1" w14:textId="77777777">
            <w:pPr>
              <w:pStyle w:val="Normal6a"/>
            </w:pPr>
          </w:p>
        </w:tc>
        <w:tc>
          <w:tcPr>
            <w:tcW w:w="4876" w:type="dxa"/>
            <w:tcBorders>
              <w:top w:val="nil"/>
              <w:left w:val="nil"/>
              <w:bottom w:val="nil"/>
              <w:right w:val="nil"/>
            </w:tcBorders>
          </w:tcPr>
          <w:p w:rsidR="00671E64" w:rsidRPr="000F7CEB" w:rsidP="003C5684" w14:paraId="60FF1DB2" w14:textId="77777777">
            <w:pPr>
              <w:pStyle w:val="Normal6a"/>
            </w:pPr>
            <w:r w:rsidRPr="000F7CEB">
              <w:rPr>
                <w:b/>
                <w:i/>
                <w:color w:val="000005"/>
              </w:rPr>
              <w:t>9 a.</w:t>
            </w:r>
            <w:r w:rsidRPr="000F7CEB">
              <w:rPr>
                <w:color w:val="000005"/>
              </w:rPr>
              <w:tab/>
            </w:r>
            <w:r w:rsidRPr="000F7CEB">
              <w:rPr>
                <w:b/>
                <w:i/>
                <w:color w:val="000005"/>
              </w:rPr>
              <w:t>Stresses the need to ensure coherence of output between respective EU and NATO capability development planning processes; calls for all EPF support for the provision of equipment to be carried out in coordination with NATO to increase efficiency and avoid unnecessary duplication; calls for fostering interoperability of military equipment from EU Member States and NATO allies, by setting EU norms for components and ammunition based on the non-binding NATO standards;</w:t>
            </w:r>
          </w:p>
        </w:tc>
      </w:tr>
    </w:tbl>
    <w:p w:rsidR="00671E64" w:rsidRPr="000F7CEB" w:rsidP="00671E64" w14:paraId="7B360C9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8E5339" w14:textId="77777777">
      <w:r w:rsidRPr="000F7CEB">
        <w:rPr>
          <w:rStyle w:val="HideTWBExt"/>
          <w:noProof w:val="0"/>
        </w:rPr>
        <w:t>&lt;/Amend&gt;</w:t>
      </w:r>
    </w:p>
    <w:p w:rsidR="00671E64" w:rsidRPr="000F7CEB" w:rsidP="00671E64" w14:paraId="107303C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333</w:t>
      </w:r>
      <w:r w:rsidRPr="000F7CEB">
        <w:rPr>
          <w:rStyle w:val="HideTWBExt"/>
          <w:b w:val="0"/>
          <w:noProof w:val="0"/>
        </w:rPr>
        <w:t>&lt;/NumAm&gt;</w:t>
      </w:r>
    </w:p>
    <w:p w:rsidR="00671E64" w:rsidRPr="000F7CEB" w:rsidP="00671E64" w14:paraId="2765BB85"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04D7B450" w14:textId="77777777">
      <w:pPr>
        <w:pStyle w:val="NormalBold"/>
      </w:pPr>
      <w:r w:rsidRPr="000F7CEB">
        <w:rPr>
          <w:rStyle w:val="HideTWBExt"/>
          <w:b w:val="0"/>
          <w:noProof w:val="0"/>
        </w:rPr>
        <w:t>&lt;/RepeatBlock-By&gt;</w:t>
      </w:r>
    </w:p>
    <w:p w:rsidR="00671E64" w:rsidRPr="000F7CEB" w:rsidP="00671E64" w14:paraId="622D101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D02B6F" w14:textId="77777777">
      <w:pPr>
        <w:pStyle w:val="NormalBold"/>
      </w:pPr>
      <w:r w:rsidRPr="000F7CEB">
        <w:rPr>
          <w:rStyle w:val="HideTWBExt"/>
          <w:b w:val="0"/>
          <w:noProof w:val="0"/>
        </w:rPr>
        <w:t>&lt;Article&gt;</w:t>
      </w:r>
      <w:r w:rsidRPr="000F7CEB">
        <w:rPr>
          <w:color w:val="0000F0"/>
        </w:rPr>
        <w:t>Paragraph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C41F67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E1F27AD" w14:textId="77777777"/>
        </w:tc>
      </w:tr>
      <w:tr w14:paraId="2F6C810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999B65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8F4B911" w14:textId="77777777">
            <w:pPr>
              <w:pStyle w:val="AmColumnHeading"/>
            </w:pPr>
            <w:r w:rsidRPr="000F7CEB">
              <w:rPr>
                <w:color w:val="0000F5"/>
              </w:rPr>
              <w:t>Amendment</w:t>
            </w:r>
          </w:p>
        </w:tc>
      </w:tr>
      <w:tr w14:paraId="1842AC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09E4700" w14:textId="77777777">
            <w:pPr>
              <w:pStyle w:val="Normal6a"/>
            </w:pPr>
          </w:p>
        </w:tc>
        <w:tc>
          <w:tcPr>
            <w:tcW w:w="4876" w:type="dxa"/>
            <w:tcBorders>
              <w:top w:val="nil"/>
              <w:left w:val="nil"/>
              <w:bottom w:val="nil"/>
              <w:right w:val="nil"/>
            </w:tcBorders>
          </w:tcPr>
          <w:p w:rsidR="00671E64" w:rsidRPr="000F7CEB" w:rsidP="003C5684" w14:paraId="0316AEF5" w14:textId="77777777">
            <w:pPr>
              <w:pStyle w:val="Normal6a"/>
            </w:pPr>
            <w:r w:rsidRPr="000F7CEB">
              <w:rPr>
                <w:b/>
                <w:i/>
                <w:color w:val="000005"/>
              </w:rPr>
              <w:t>9 a.</w:t>
            </w:r>
            <w:r w:rsidRPr="000F7CEB">
              <w:rPr>
                <w:color w:val="000005"/>
              </w:rPr>
              <w:tab/>
            </w:r>
            <w:r w:rsidRPr="000F7CEB">
              <w:rPr>
                <w:b/>
                <w:i/>
                <w:color w:val="000005"/>
              </w:rPr>
              <w:t>Calls on the Commission to increase investment across the expanding security and defence task list with a particular focus on aligning PESCO and NATO’s Defence Planning Process (NDPP), particularly as it involves third countries;</w:t>
            </w:r>
          </w:p>
        </w:tc>
      </w:tr>
    </w:tbl>
    <w:p w:rsidR="00671E64" w:rsidRPr="000F7CEB" w:rsidP="00671E64" w14:paraId="50DF4BA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166A1F6" w14:textId="77777777">
      <w:r w:rsidRPr="000F7CEB">
        <w:rPr>
          <w:rStyle w:val="HideTWBExt"/>
          <w:noProof w:val="0"/>
        </w:rPr>
        <w:t>&lt;/Amend&gt;</w:t>
      </w:r>
    </w:p>
    <w:p w:rsidR="00671E64" w:rsidRPr="000F7CEB" w:rsidP="00671E64" w14:paraId="4A9B7C9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334</w:t>
      </w:r>
      <w:r w:rsidRPr="000F7CEB">
        <w:rPr>
          <w:rStyle w:val="HideTWBExt"/>
          <w:b w:val="0"/>
          <w:noProof w:val="0"/>
        </w:rPr>
        <w:t>&lt;/NumAm&gt;</w:t>
      </w:r>
    </w:p>
    <w:p w:rsidR="00671E64" w:rsidRPr="000F7CEB" w:rsidP="00671E64" w14:paraId="4A06EBF8"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06975766" w14:textId="77777777">
      <w:pPr>
        <w:pStyle w:val="NormalBold"/>
      </w:pPr>
      <w:r w:rsidRPr="000F7CEB">
        <w:rPr>
          <w:rStyle w:val="HideTWBExt"/>
          <w:b w:val="0"/>
          <w:noProof w:val="0"/>
        </w:rPr>
        <w:t>&lt;/RepeatBlock-By&gt;</w:t>
      </w:r>
    </w:p>
    <w:p w:rsidR="00671E64" w:rsidRPr="000F7CEB" w:rsidP="00671E64" w14:paraId="7700906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BB0FA5D" w14:textId="77777777">
      <w:pPr>
        <w:pStyle w:val="NormalBold"/>
      </w:pPr>
      <w:r w:rsidRPr="000F7CEB">
        <w:rPr>
          <w:rStyle w:val="HideTWBExt"/>
          <w:b w:val="0"/>
          <w:noProof w:val="0"/>
        </w:rPr>
        <w:t>&lt;Article&gt;</w:t>
      </w:r>
      <w:r w:rsidRPr="000F7CEB">
        <w:rPr>
          <w:color w:val="0000F0"/>
        </w:rPr>
        <w:t>Paragraph 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B5B8DF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F81A31D" w14:textId="77777777"/>
        </w:tc>
      </w:tr>
      <w:tr w14:paraId="2B28977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611A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42E3C4" w14:textId="77777777">
            <w:pPr>
              <w:pStyle w:val="AmColumnHeading"/>
            </w:pPr>
            <w:r w:rsidRPr="000F7CEB">
              <w:rPr>
                <w:color w:val="0000F5"/>
              </w:rPr>
              <w:t>Amendment</w:t>
            </w:r>
          </w:p>
        </w:tc>
      </w:tr>
      <w:tr w14:paraId="5ACB814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F479216" w14:textId="77777777">
            <w:pPr>
              <w:pStyle w:val="Normal6a"/>
            </w:pPr>
          </w:p>
        </w:tc>
        <w:tc>
          <w:tcPr>
            <w:tcW w:w="4876" w:type="dxa"/>
            <w:tcBorders>
              <w:top w:val="nil"/>
              <w:left w:val="nil"/>
              <w:bottom w:val="nil"/>
              <w:right w:val="nil"/>
            </w:tcBorders>
          </w:tcPr>
          <w:p w:rsidR="00671E64" w:rsidRPr="000F7CEB" w:rsidP="003C5684" w14:paraId="07BC3860" w14:textId="45243C6F">
            <w:pPr>
              <w:pStyle w:val="Normal6a"/>
            </w:pPr>
            <w:r w:rsidRPr="000F7CEB">
              <w:rPr>
                <w:b/>
                <w:i/>
                <w:color w:val="000005"/>
              </w:rPr>
              <w:t>9 a.</w:t>
            </w:r>
            <w:r w:rsidRPr="000F7CEB">
              <w:rPr>
                <w:color w:val="000005"/>
              </w:rPr>
              <w:tab/>
            </w:r>
            <w:r w:rsidRPr="000F7CEB">
              <w:rPr>
                <w:b/>
                <w:i/>
                <w:color w:val="000005"/>
              </w:rPr>
              <w:t xml:space="preserve">Emphasizes that, as part of implementing the European strategy for the </w:t>
            </w:r>
            <w:r w:rsidRPr="000F7CEB" w:rsidR="000F7CEB">
              <w:rPr>
                <w:b/>
                <w:i/>
                <w:color w:val="000005"/>
              </w:rPr>
              <w:t>defence</w:t>
            </w:r>
            <w:r w:rsidRPr="000F7CEB">
              <w:rPr>
                <w:b/>
                <w:i/>
                <w:color w:val="000005"/>
              </w:rPr>
              <w:t xml:space="preserve"> industry, adequate funding must be secured for expanding the production and research &amp; development infrastructure of the </w:t>
            </w:r>
            <w:r w:rsidRPr="000F7CEB" w:rsidR="000F7CEB">
              <w:rPr>
                <w:b/>
                <w:i/>
                <w:color w:val="000005"/>
              </w:rPr>
              <w:t>defence</w:t>
            </w:r>
            <w:r w:rsidRPr="000F7CEB">
              <w:rPr>
                <w:b/>
                <w:i/>
                <w:color w:val="000005"/>
              </w:rPr>
              <w:t xml:space="preserve"> industry in EU eastern flank countries, which are most exposed to the negative impacts of Russia's aggression against Ukraine, directly face the Russian threat, and are allocating increasing resources to counteract Russia’s aggressive policies;</w:t>
            </w:r>
          </w:p>
        </w:tc>
      </w:tr>
    </w:tbl>
    <w:p w:rsidR="00671E64" w:rsidRPr="000F7CEB" w:rsidP="00671E64" w14:paraId="4C2C83A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2C349E0" w14:textId="77777777">
      <w:r w:rsidRPr="000F7CEB">
        <w:rPr>
          <w:rStyle w:val="HideTWBExt"/>
          <w:noProof w:val="0"/>
        </w:rPr>
        <w:t>&lt;/Amend&gt;</w:t>
      </w:r>
    </w:p>
    <w:p w:rsidR="00671E64" w:rsidRPr="000F7CEB" w:rsidP="00671E64" w14:paraId="73C855B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335</w:t>
      </w:r>
      <w:r w:rsidRPr="000F7CEB">
        <w:rPr>
          <w:rStyle w:val="HideTWBExt"/>
          <w:b w:val="0"/>
          <w:noProof w:val="0"/>
        </w:rPr>
        <w:t>&lt;/NumAm&gt;</w:t>
      </w:r>
    </w:p>
    <w:p w:rsidR="00671E64" w:rsidRPr="000F7CEB" w:rsidP="00671E64" w14:paraId="678D82E1"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3AE2E880" w14:textId="77777777">
      <w:pPr>
        <w:pStyle w:val="NormalBold"/>
      </w:pPr>
      <w:r w:rsidRPr="000F7CEB">
        <w:rPr>
          <w:rStyle w:val="HideTWBExt"/>
          <w:b w:val="0"/>
          <w:noProof w:val="0"/>
        </w:rPr>
        <w:t>&lt;/RepeatBlock-By&gt;</w:t>
      </w:r>
    </w:p>
    <w:p w:rsidR="00671E64" w:rsidRPr="000F7CEB" w:rsidP="00671E64" w14:paraId="2DFE4C8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FCA51E0" w14:textId="77777777">
      <w:pPr>
        <w:pStyle w:val="NormalBold"/>
      </w:pPr>
      <w:r w:rsidRPr="000F7CEB">
        <w:rPr>
          <w:rStyle w:val="HideTWBExt"/>
          <w:b w:val="0"/>
          <w:noProof w:val="0"/>
        </w:rPr>
        <w:t>&lt;Article&gt;</w:t>
      </w:r>
      <w:r w:rsidRPr="000F7CEB">
        <w:rPr>
          <w:color w:val="0000F0"/>
        </w:rPr>
        <w:t>Paragraph 9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E69CAF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FB3C3C2" w14:textId="77777777"/>
        </w:tc>
      </w:tr>
      <w:tr w14:paraId="570048D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9BFEE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A8EE551" w14:textId="77777777">
            <w:pPr>
              <w:pStyle w:val="AmColumnHeading"/>
            </w:pPr>
            <w:r w:rsidRPr="000F7CEB">
              <w:rPr>
                <w:color w:val="0000F5"/>
              </w:rPr>
              <w:t>Amendment</w:t>
            </w:r>
          </w:p>
        </w:tc>
      </w:tr>
      <w:tr w14:paraId="6EBF4EB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0F82A9D" w14:textId="77777777">
            <w:pPr>
              <w:pStyle w:val="Normal6a"/>
            </w:pPr>
          </w:p>
        </w:tc>
        <w:tc>
          <w:tcPr>
            <w:tcW w:w="4876" w:type="dxa"/>
            <w:tcBorders>
              <w:top w:val="nil"/>
              <w:left w:val="nil"/>
              <w:bottom w:val="nil"/>
              <w:right w:val="nil"/>
            </w:tcBorders>
          </w:tcPr>
          <w:p w:rsidR="00671E64" w:rsidRPr="000F7CEB" w:rsidP="003C5684" w14:paraId="0B87AB32" w14:textId="1BACEB77">
            <w:pPr>
              <w:pStyle w:val="Normal6a"/>
            </w:pPr>
            <w:r w:rsidRPr="000F7CEB">
              <w:rPr>
                <w:b/>
                <w:i/>
                <w:color w:val="000005"/>
              </w:rPr>
              <w:t>9 b.</w:t>
            </w:r>
            <w:r w:rsidRPr="000F7CEB">
              <w:rPr>
                <w:color w:val="000005"/>
              </w:rPr>
              <w:tab/>
            </w:r>
            <w:r w:rsidRPr="000F7CEB">
              <w:rPr>
                <w:b/>
                <w:i/>
                <w:color w:val="000005"/>
              </w:rPr>
              <w:t xml:space="preserve">Notes that, given current trends in the EU security environment, resources for strengthening </w:t>
            </w:r>
            <w:r w:rsidRPr="000F7CEB" w:rsidR="000F7CEB">
              <w:rPr>
                <w:b/>
                <w:i/>
                <w:color w:val="000005"/>
              </w:rPr>
              <w:t>defence</w:t>
            </w:r>
            <w:r w:rsidRPr="000F7CEB">
              <w:rPr>
                <w:b/>
                <w:i/>
                <w:color w:val="000005"/>
              </w:rPr>
              <w:t xml:space="preserve"> capabilities should be invested in expanding production capacities for scalable strike and reconnaissance systems that are cost-effective, easy to deploy, maintain, and operate;</w:t>
            </w:r>
          </w:p>
        </w:tc>
      </w:tr>
    </w:tbl>
    <w:p w:rsidR="00671E64" w:rsidRPr="000F7CEB" w:rsidP="00671E64" w14:paraId="3C3AB89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C9307C" w14:textId="77777777">
      <w:r w:rsidRPr="000F7CEB">
        <w:rPr>
          <w:rStyle w:val="HideTWBExt"/>
          <w:noProof w:val="0"/>
        </w:rPr>
        <w:t>&lt;/Amend&gt;</w:t>
      </w:r>
    </w:p>
    <w:p w:rsidR="00671E64" w:rsidRPr="000F7CEB" w:rsidP="00671E64" w14:paraId="05220D6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336</w:t>
      </w:r>
      <w:r w:rsidRPr="000F7CEB">
        <w:rPr>
          <w:rStyle w:val="HideTWBExt"/>
          <w:b w:val="0"/>
          <w:noProof w:val="0"/>
        </w:rPr>
        <w:t>&lt;/NumAm&gt;</w:t>
      </w:r>
    </w:p>
    <w:p w:rsidR="00671E64" w:rsidRPr="000F7CEB" w:rsidP="00671E64" w14:paraId="0668E736"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17ABE57" w14:textId="77777777">
      <w:pPr>
        <w:pStyle w:val="NormalBold"/>
      </w:pPr>
      <w:r w:rsidRPr="000F7CEB">
        <w:rPr>
          <w:rStyle w:val="HideTWBExt"/>
          <w:b w:val="0"/>
          <w:noProof w:val="0"/>
        </w:rPr>
        <w:t>&lt;/RepeatBlock-By&gt;</w:t>
      </w:r>
    </w:p>
    <w:p w:rsidR="00671E64" w:rsidRPr="000F7CEB" w:rsidP="00671E64" w14:paraId="5CE4BA2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DC6BDB1"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9AF71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680BD6" w14:textId="77777777"/>
        </w:tc>
      </w:tr>
      <w:tr w14:paraId="720F8A5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A06323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C0D09B" w14:textId="77777777">
            <w:pPr>
              <w:pStyle w:val="AmColumnHeading"/>
            </w:pPr>
            <w:r w:rsidRPr="000F7CEB">
              <w:rPr>
                <w:color w:val="0000F5"/>
              </w:rPr>
              <w:t>Amendment</w:t>
            </w:r>
          </w:p>
        </w:tc>
      </w:tr>
      <w:tr w14:paraId="6D851A5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3C43F7" w14:textId="77777777">
            <w:pPr>
              <w:pStyle w:val="Normal6a"/>
            </w:pPr>
            <w:r w:rsidRPr="000F7CEB">
              <w:rPr>
                <w:b/>
                <w:i/>
                <w:color w:val="0000FA"/>
              </w:rPr>
              <w:t>10.</w:t>
            </w:r>
            <w:r w:rsidRPr="000F7CEB">
              <w:rPr>
                <w:color w:val="0000FA"/>
              </w:rPr>
              <w:tab/>
            </w:r>
            <w:r w:rsidRPr="000F7CEB">
              <w:rPr>
                <w:b/>
                <w:i/>
                <w:color w:val="0000FA"/>
              </w:rPr>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78083278" w14:textId="77777777">
            <w:pPr>
              <w:pStyle w:val="Normal6a"/>
            </w:pPr>
            <w:r w:rsidRPr="000F7CEB">
              <w:rPr>
                <w:b/>
                <w:i/>
                <w:color w:val="000005"/>
              </w:rPr>
              <w:t>deleted</w:t>
            </w:r>
          </w:p>
        </w:tc>
      </w:tr>
    </w:tbl>
    <w:p w:rsidR="00671E64" w:rsidRPr="000F7CEB" w:rsidP="00671E64" w14:paraId="265008B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6B4C97" w14:textId="77777777">
      <w:r w:rsidRPr="000F7CEB">
        <w:rPr>
          <w:rStyle w:val="HideTWBExt"/>
          <w:noProof w:val="0"/>
        </w:rPr>
        <w:t>&lt;/Amend&gt;</w:t>
      </w:r>
    </w:p>
    <w:p w:rsidR="00671E64" w:rsidRPr="000F7CEB" w:rsidP="00671E64" w14:paraId="2E2F428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337</w:t>
      </w:r>
      <w:r w:rsidRPr="000F7CEB">
        <w:rPr>
          <w:rStyle w:val="HideTWBExt"/>
          <w:b w:val="0"/>
          <w:noProof w:val="0"/>
        </w:rPr>
        <w:t>&lt;/NumAm&gt;</w:t>
      </w:r>
    </w:p>
    <w:p w:rsidR="00671E64" w:rsidRPr="000F7CEB" w:rsidP="00671E64" w14:paraId="66190FE2"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6A834A2F" w14:textId="77777777">
      <w:pPr>
        <w:pStyle w:val="NormalBold"/>
      </w:pPr>
      <w:r w:rsidRPr="000F7CEB">
        <w:rPr>
          <w:rStyle w:val="HideTWBExt"/>
          <w:b w:val="0"/>
          <w:noProof w:val="0"/>
        </w:rPr>
        <w:t>&lt;/RepeatBlock-By&gt;</w:t>
      </w:r>
    </w:p>
    <w:p w:rsidR="00671E64" w:rsidRPr="000F7CEB" w:rsidP="00671E64" w14:paraId="49C1DB4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06AD81"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650255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43AFEDC" w14:textId="77777777"/>
        </w:tc>
      </w:tr>
      <w:tr w14:paraId="66FBBF1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B4AE1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D880A30" w14:textId="77777777">
            <w:pPr>
              <w:pStyle w:val="AmColumnHeading"/>
            </w:pPr>
            <w:r w:rsidRPr="000F7CEB">
              <w:rPr>
                <w:color w:val="0000F5"/>
              </w:rPr>
              <w:t>Amendment</w:t>
            </w:r>
          </w:p>
        </w:tc>
      </w:tr>
      <w:tr w14:paraId="1D35102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DF6FC2" w14:textId="77777777">
            <w:pPr>
              <w:pStyle w:val="Normal6a"/>
            </w:pPr>
            <w:r w:rsidRPr="000F7CEB">
              <w:rPr>
                <w:color w:val="0000FA"/>
              </w:rPr>
              <w:t>10.</w:t>
            </w:r>
            <w:r w:rsidRPr="000F7CEB">
              <w:rPr>
                <w:color w:val="0000FA"/>
              </w:rPr>
              <w:tab/>
              <w:t xml:space="preserve">Highlights the need to overcome the fragmentation of the EU’s internal market for defence products, as it leads to unnecessary duplications and the multiplication of inefficiencies in defence spending; </w:t>
            </w:r>
            <w:r w:rsidRPr="000F7CEB">
              <w:rPr>
                <w:b/>
                <w:i/>
                <w:color w:val="0000FA"/>
              </w:rPr>
              <w:t>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30CF5678" w14:textId="77777777">
            <w:pPr>
              <w:pStyle w:val="Normal6a"/>
            </w:pPr>
            <w:r w:rsidRPr="000F7CEB">
              <w:rPr>
                <w:color w:val="000005"/>
              </w:rPr>
              <w:t>10.</w:t>
            </w:r>
            <w:r w:rsidRPr="000F7CEB">
              <w:rPr>
                <w:color w:val="000005"/>
              </w:rPr>
              <w:tab/>
              <w:t xml:space="preserve">Highlights the need to overcome the fragmentation of the EU’s internal market for defence products </w:t>
            </w:r>
            <w:r w:rsidRPr="000F7CEB">
              <w:rPr>
                <w:b/>
                <w:i/>
                <w:color w:val="000005"/>
              </w:rPr>
              <w:t>through greater cooperation between Member States</w:t>
            </w:r>
            <w:r w:rsidRPr="000F7CEB">
              <w:rPr>
                <w:color w:val="000005"/>
              </w:rPr>
              <w:t>, as it leads to unnecessary duplications and the multiplication of inefficiencies in defence spending;</w:t>
            </w:r>
          </w:p>
        </w:tc>
      </w:tr>
    </w:tbl>
    <w:p w:rsidR="00671E64" w:rsidRPr="000F7CEB" w:rsidP="00671E64" w14:paraId="17B8E0B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A908ED7" w14:textId="77777777">
      <w:r w:rsidRPr="000F7CEB">
        <w:rPr>
          <w:rStyle w:val="HideTWBExt"/>
          <w:noProof w:val="0"/>
        </w:rPr>
        <w:t>&lt;/Amend&gt;</w:t>
      </w:r>
    </w:p>
    <w:p w:rsidR="00671E64" w:rsidRPr="000F7CEB" w:rsidP="00671E64" w14:paraId="6511495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338</w:t>
      </w:r>
      <w:r w:rsidRPr="000F7CEB">
        <w:rPr>
          <w:rStyle w:val="HideTWBExt"/>
          <w:b w:val="0"/>
          <w:noProof w:val="0"/>
        </w:rPr>
        <w:t>&lt;/NumAm&gt;</w:t>
      </w:r>
    </w:p>
    <w:p w:rsidR="00671E64" w:rsidRPr="000F7CEB" w:rsidP="00671E64" w14:paraId="63384D0D"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01F0C484" w14:textId="77777777">
      <w:pPr>
        <w:pStyle w:val="NormalBold"/>
      </w:pPr>
      <w:r w:rsidRPr="000F7CEB">
        <w:rPr>
          <w:rStyle w:val="HideTWBExt"/>
          <w:b w:val="0"/>
          <w:noProof w:val="0"/>
        </w:rPr>
        <w:t>&lt;/RepeatBlock-By&gt;</w:t>
      </w:r>
    </w:p>
    <w:p w:rsidR="00671E64" w:rsidRPr="000F7CEB" w:rsidP="00671E64" w14:paraId="0CAFB8C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C513078"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608DE6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BD4B91" w14:textId="77777777"/>
        </w:tc>
      </w:tr>
      <w:tr w14:paraId="2D9DEA9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480DE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0490DAA" w14:textId="77777777">
            <w:pPr>
              <w:pStyle w:val="AmColumnHeading"/>
            </w:pPr>
            <w:r w:rsidRPr="000F7CEB">
              <w:rPr>
                <w:color w:val="0000F5"/>
              </w:rPr>
              <w:t>Amendment</w:t>
            </w:r>
          </w:p>
        </w:tc>
      </w:tr>
      <w:tr w14:paraId="68DFC6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3D15F8" w14:textId="77777777">
            <w:pPr>
              <w:pStyle w:val="Normal6a"/>
            </w:pPr>
            <w:r w:rsidRPr="000F7CEB">
              <w:rPr>
                <w:color w:val="0000FA"/>
              </w:rPr>
              <w:t>10.</w:t>
            </w:r>
            <w:r w:rsidRPr="000F7CEB">
              <w:rPr>
                <w:color w:val="0000FA"/>
              </w:rPr>
              <w:tab/>
              <w:t xml:space="preserve">Highlights the </w:t>
            </w:r>
            <w:r w:rsidRPr="000F7CEB">
              <w:rPr>
                <w:b/>
                <w:i/>
                <w:color w:val="0000FA"/>
              </w:rPr>
              <w:t>need to overcome the fragmentation</w:t>
            </w:r>
            <w:r w:rsidRPr="000F7CEB">
              <w:rPr>
                <w:color w:val="0000FA"/>
              </w:rPr>
              <w:t xml:space="preserve"> of the EU’s internal market for defence products</w:t>
            </w:r>
            <w:r w:rsidRPr="000F7CEB">
              <w:rPr>
                <w:b/>
                <w:i/>
                <w:color w:val="0000FA"/>
              </w:rPr>
              <w:t>, as it leads</w:t>
            </w:r>
            <w:r w:rsidRPr="000F7CEB">
              <w:rPr>
                <w:color w:val="0000FA"/>
              </w:rPr>
              <w:t xml:space="preserve"> to unnecessary duplications and the multiplication of inefficiencies in defence </w:t>
            </w:r>
            <w:r w:rsidRPr="000F7CEB">
              <w:rPr>
                <w:b/>
                <w:i/>
                <w:color w:val="0000FA"/>
              </w:rPr>
              <w:t>spending</w:t>
            </w:r>
            <w:r w:rsidRPr="000F7CEB">
              <w:rPr>
                <w:color w:val="0000FA"/>
              </w:rPr>
              <w:t xml:space="preserve">; calls on the Commission to </w:t>
            </w:r>
            <w:r w:rsidRPr="000F7CEB">
              <w:rPr>
                <w:b/>
                <w:i/>
                <w:color w:val="0000FA"/>
              </w:rPr>
              <w:t>present proposals to complete the EU internal market for defence, based, in particular, on an assessment of EU rules</w:t>
            </w:r>
            <w:r w:rsidRPr="000F7CEB">
              <w:rPr>
                <w:color w:val="0000FA"/>
              </w:rPr>
              <w:t xml:space="preserve"> for defence procurement and transfer of defence-related products</w:t>
            </w:r>
            <w:r w:rsidRPr="000F7CEB">
              <w:rPr>
                <w:b/>
                <w:i/>
                <w:color w:val="0000FA"/>
              </w:rPr>
              <w:t>, and</w:t>
            </w:r>
            <w:r w:rsidRPr="000F7CEB">
              <w:rPr>
                <w:color w:val="0000FA"/>
              </w:rPr>
              <w:t xml:space="preserve"> on the identification and analysis of limitations and loopholes in </w:t>
            </w:r>
            <w:r w:rsidRPr="000F7CEB">
              <w:rPr>
                <w:b/>
                <w:i/>
                <w:color w:val="0000FA"/>
              </w:rPr>
              <w:t>the current legal framework</w:t>
            </w:r>
            <w:r w:rsidRPr="000F7CEB">
              <w:rPr>
                <w:color w:val="0000FA"/>
              </w:rPr>
              <w:t>;</w:t>
            </w:r>
          </w:p>
        </w:tc>
        <w:tc>
          <w:tcPr>
            <w:tcW w:w="4876" w:type="dxa"/>
            <w:tcBorders>
              <w:top w:val="nil"/>
              <w:left w:val="nil"/>
              <w:bottom w:val="nil"/>
              <w:right w:val="nil"/>
            </w:tcBorders>
          </w:tcPr>
          <w:p w:rsidR="00671E64" w:rsidRPr="000F7CEB" w:rsidP="003C5684" w14:paraId="28809BA5" w14:textId="4ED8C1E9">
            <w:pPr>
              <w:pStyle w:val="Normal6a"/>
            </w:pPr>
            <w:r w:rsidRPr="000F7CEB">
              <w:rPr>
                <w:color w:val="000005"/>
              </w:rPr>
              <w:t>10.</w:t>
            </w:r>
            <w:r w:rsidRPr="000F7CEB">
              <w:rPr>
                <w:color w:val="000005"/>
              </w:rPr>
              <w:tab/>
              <w:t xml:space="preserve">Highlights the </w:t>
            </w:r>
            <w:r w:rsidRPr="000F7CEB">
              <w:rPr>
                <w:b/>
                <w:i/>
                <w:color w:val="000005"/>
              </w:rPr>
              <w:t>vital necessity to finally achieve full implementation</w:t>
            </w:r>
            <w:r w:rsidRPr="000F7CEB">
              <w:rPr>
                <w:color w:val="000005"/>
              </w:rPr>
              <w:t xml:space="preserve"> of the EU’s internal market for defence products </w:t>
            </w:r>
            <w:r w:rsidRPr="000F7CEB">
              <w:rPr>
                <w:b/>
                <w:i/>
                <w:color w:val="000005"/>
              </w:rPr>
              <w:t>that is undermined by a lack of uniform application of its legal base by EU Member States and unreasonable invocation of the exemption provided by article 346 TFEU, leading</w:t>
            </w:r>
            <w:r w:rsidRPr="000F7CEB">
              <w:rPr>
                <w:color w:val="000005"/>
              </w:rPr>
              <w:t xml:space="preserve"> to unnecessary duplications and the multiplication of inefficiencies in defence </w:t>
            </w:r>
            <w:r w:rsidRPr="000F7CEB" w:rsidR="000F7CEB">
              <w:rPr>
                <w:b/>
                <w:i/>
                <w:color w:val="000005"/>
              </w:rPr>
              <w:t>investments</w:t>
            </w:r>
            <w:r w:rsidRPr="000F7CEB">
              <w:rPr>
                <w:color w:val="000005"/>
              </w:rPr>
              <w:t xml:space="preserve">; calls on the Commission to </w:t>
            </w:r>
            <w:r w:rsidRPr="000F7CEB">
              <w:rPr>
                <w:b/>
                <w:i/>
                <w:color w:val="000005"/>
              </w:rPr>
              <w:t>thoroughly review directive 2009/81/EC</w:t>
            </w:r>
            <w:r w:rsidRPr="000F7CEB">
              <w:rPr>
                <w:color w:val="000005"/>
              </w:rPr>
              <w:t xml:space="preserve"> for defence procurement and </w:t>
            </w:r>
            <w:r w:rsidRPr="000F7CEB">
              <w:rPr>
                <w:b/>
                <w:i/>
                <w:color w:val="000005"/>
              </w:rPr>
              <w:t>2009/43/EC for</w:t>
            </w:r>
            <w:r w:rsidRPr="000F7CEB">
              <w:rPr>
                <w:color w:val="000005"/>
              </w:rPr>
              <w:t xml:space="preserve"> transfer of defence-related products </w:t>
            </w:r>
            <w:r w:rsidRPr="000F7CEB">
              <w:rPr>
                <w:b/>
                <w:i/>
                <w:color w:val="000005"/>
              </w:rPr>
              <w:t>that constitute the EU internal market for defence with a view</w:t>
            </w:r>
            <w:r w:rsidRPr="000F7CEB">
              <w:rPr>
                <w:color w:val="000005"/>
              </w:rPr>
              <w:t xml:space="preserve"> on the identification and analysis of limitations and loopholes in </w:t>
            </w:r>
            <w:r w:rsidRPr="000F7CEB">
              <w:rPr>
                <w:b/>
                <w:i/>
                <w:color w:val="000005"/>
              </w:rPr>
              <w:t>order to propose a recast of the directives</w:t>
            </w:r>
            <w:r w:rsidRPr="000F7CEB">
              <w:rPr>
                <w:color w:val="000005"/>
              </w:rPr>
              <w:t>;</w:t>
            </w:r>
          </w:p>
        </w:tc>
      </w:tr>
    </w:tbl>
    <w:p w:rsidR="00671E64" w:rsidRPr="000F7CEB" w:rsidP="00671E64" w14:paraId="6BD035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D915320" w14:textId="77777777">
      <w:r w:rsidRPr="000F7CEB">
        <w:rPr>
          <w:rStyle w:val="HideTWBExt"/>
          <w:noProof w:val="0"/>
        </w:rPr>
        <w:t>&lt;/Amend&gt;</w:t>
      </w:r>
    </w:p>
    <w:p w:rsidR="00671E64" w:rsidRPr="000F7CEB" w:rsidP="00671E64" w14:paraId="47B1D52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339</w:t>
      </w:r>
      <w:r w:rsidRPr="000F7CEB">
        <w:rPr>
          <w:rStyle w:val="HideTWBExt"/>
          <w:b w:val="0"/>
          <w:noProof w:val="0"/>
        </w:rPr>
        <w:t>&lt;/NumAm&gt;</w:t>
      </w:r>
    </w:p>
    <w:p w:rsidR="00671E64" w:rsidRPr="000F7CEB" w:rsidP="00671E64" w14:paraId="0C4B878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89ADC4C" w14:textId="77777777">
      <w:pPr>
        <w:pStyle w:val="NormalBold"/>
      </w:pPr>
      <w:r w:rsidRPr="000F7CEB">
        <w:rPr>
          <w:rStyle w:val="HideTWBExt"/>
          <w:b w:val="0"/>
          <w:noProof w:val="0"/>
        </w:rPr>
        <w:t>&lt;/RepeatBlock-By&gt;</w:t>
      </w:r>
    </w:p>
    <w:p w:rsidR="00671E64" w:rsidRPr="000F7CEB" w:rsidP="00671E64" w14:paraId="7802276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AF55F2"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3594D3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80D432" w14:textId="77777777"/>
        </w:tc>
      </w:tr>
      <w:tr w14:paraId="5DE617A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3F51D8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7A0A33" w14:textId="77777777">
            <w:pPr>
              <w:pStyle w:val="AmColumnHeading"/>
            </w:pPr>
            <w:r w:rsidRPr="000F7CEB">
              <w:rPr>
                <w:color w:val="0000F5"/>
              </w:rPr>
              <w:t>Amendment</w:t>
            </w:r>
          </w:p>
        </w:tc>
      </w:tr>
      <w:tr w14:paraId="0BDAF5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2716D2" w14:textId="77777777">
            <w:pPr>
              <w:pStyle w:val="Normal6a"/>
            </w:pPr>
            <w:r w:rsidRPr="000F7CEB">
              <w:rPr>
                <w:color w:val="0000FA"/>
              </w:rPr>
              <w:t>10.</w:t>
            </w:r>
            <w:r w:rsidRPr="000F7CEB">
              <w:rPr>
                <w:color w:val="0000FA"/>
              </w:rPr>
              <w:tab/>
              <w:t xml:space="preserve">Highlights the </w:t>
            </w:r>
            <w:r w:rsidRPr="000F7CEB">
              <w:rPr>
                <w:b/>
                <w:i/>
                <w:color w:val="0000FA"/>
              </w:rPr>
              <w:t>need</w:t>
            </w:r>
            <w:r w:rsidRPr="000F7CEB">
              <w:rPr>
                <w:color w:val="0000FA"/>
              </w:rPr>
              <w:t xml:space="preserve"> to overcome the fragmentation of the EU’s internal market for defence products, as it leads to unnecessary duplications and the multiplication of inefficiencies in defence spending</w:t>
            </w:r>
            <w:r w:rsidRPr="000F7CEB">
              <w:rPr>
                <w:b/>
                <w:i/>
                <w:color w:val="0000FA"/>
              </w:rPr>
              <w:t>; calls on the Commission to present proposals to complete the EU internal market for defence, based, in particular, on an assessment of EU rules for</w:t>
            </w:r>
            <w:r w:rsidRPr="000F7CEB">
              <w:rPr>
                <w:color w:val="0000FA"/>
              </w:rPr>
              <w:t xml:space="preserve"> defence </w:t>
            </w:r>
            <w:r w:rsidRPr="000F7CEB">
              <w:rPr>
                <w:b/>
                <w:i/>
                <w:color w:val="0000FA"/>
              </w:rPr>
              <w:t>procurement and transfer of defence-related products, and on the identification and analysis of limitations and loopholes in the current legal framework</w:t>
            </w:r>
            <w:r w:rsidRPr="000F7CEB">
              <w:rPr>
                <w:color w:val="0000FA"/>
              </w:rPr>
              <w:t>;</w:t>
            </w:r>
          </w:p>
        </w:tc>
        <w:tc>
          <w:tcPr>
            <w:tcW w:w="4876" w:type="dxa"/>
            <w:tcBorders>
              <w:top w:val="nil"/>
              <w:left w:val="nil"/>
              <w:bottom w:val="nil"/>
              <w:right w:val="nil"/>
            </w:tcBorders>
          </w:tcPr>
          <w:p w:rsidR="00671E64" w:rsidRPr="000F7CEB" w:rsidP="003C5684" w14:paraId="79A3615C" w14:textId="77777777">
            <w:pPr>
              <w:pStyle w:val="Normal6a"/>
            </w:pPr>
            <w:r w:rsidRPr="000F7CEB">
              <w:rPr>
                <w:color w:val="000005"/>
              </w:rPr>
              <w:t>10.</w:t>
            </w:r>
            <w:r w:rsidRPr="000F7CEB">
              <w:rPr>
                <w:color w:val="000005"/>
              </w:rPr>
              <w:tab/>
              <w:t xml:space="preserve">Highlights the </w:t>
            </w:r>
            <w:r w:rsidRPr="000F7CEB">
              <w:rPr>
                <w:b/>
                <w:i/>
                <w:color w:val="000005"/>
              </w:rPr>
              <w:t>necessity</w:t>
            </w:r>
            <w:r w:rsidRPr="000F7CEB">
              <w:rPr>
                <w:color w:val="000005"/>
              </w:rPr>
              <w:t xml:space="preserve"> to overcome the </w:t>
            </w:r>
            <w:r w:rsidRPr="000F7CEB">
              <w:rPr>
                <w:b/>
                <w:i/>
                <w:color w:val="000005"/>
              </w:rPr>
              <w:t>national</w:t>
            </w:r>
            <w:r w:rsidRPr="000F7CEB">
              <w:rPr>
                <w:color w:val="000005"/>
              </w:rPr>
              <w:t xml:space="preserve"> fragmentation of the EU’s internal market for defence products </w:t>
            </w:r>
            <w:r w:rsidRPr="000F7CEB">
              <w:rPr>
                <w:b/>
                <w:i/>
                <w:color w:val="000005"/>
              </w:rPr>
              <w:t>between EU Member States</w:t>
            </w:r>
            <w:r w:rsidRPr="000F7CEB">
              <w:rPr>
                <w:color w:val="000005"/>
              </w:rPr>
              <w:t xml:space="preserve">, as it leads to unnecessary duplications and the multiplication of inefficiencies in defence spending </w:t>
            </w:r>
            <w:r w:rsidRPr="000F7CEB">
              <w:rPr>
                <w:b/>
                <w:i/>
                <w:color w:val="000005"/>
              </w:rPr>
              <w:t>and use; underlines at the same time the importance to maintain fruitful competition between different competitors and to avoid oligopolies in which individual providers can freely determine prices and availability of</w:t>
            </w:r>
            <w:r w:rsidRPr="000F7CEB">
              <w:rPr>
                <w:color w:val="000005"/>
              </w:rPr>
              <w:t xml:space="preserve"> defence </w:t>
            </w:r>
            <w:r w:rsidRPr="000F7CEB">
              <w:rPr>
                <w:b/>
                <w:i/>
                <w:color w:val="000005"/>
              </w:rPr>
              <w:t>goods</w:t>
            </w:r>
            <w:r w:rsidRPr="000F7CEB">
              <w:rPr>
                <w:color w:val="000005"/>
              </w:rPr>
              <w:t>;</w:t>
            </w:r>
          </w:p>
        </w:tc>
      </w:tr>
    </w:tbl>
    <w:p w:rsidR="00671E64" w:rsidRPr="000F7CEB" w:rsidP="00671E64" w14:paraId="6A18F6A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ABAA2E1" w14:textId="77777777">
      <w:r w:rsidRPr="000F7CEB">
        <w:rPr>
          <w:rStyle w:val="HideTWBExt"/>
          <w:noProof w:val="0"/>
        </w:rPr>
        <w:t>&lt;/Amend&gt;</w:t>
      </w:r>
    </w:p>
    <w:p w:rsidR="00671E64" w:rsidRPr="000F7CEB" w:rsidP="00671E64" w14:paraId="3C12FD6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340</w:t>
      </w:r>
      <w:r w:rsidRPr="000F7CEB">
        <w:rPr>
          <w:rStyle w:val="HideTWBExt"/>
          <w:b w:val="0"/>
          <w:noProof w:val="0"/>
        </w:rPr>
        <w:t>&lt;/NumAm&gt;</w:t>
      </w:r>
    </w:p>
    <w:p w:rsidR="00671E64" w:rsidRPr="000F7CEB" w:rsidP="00671E64" w14:paraId="3F9126E6"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3E8E1966" w14:textId="77777777">
      <w:pPr>
        <w:pStyle w:val="NormalBold"/>
      </w:pPr>
      <w:r w:rsidRPr="000F7CEB">
        <w:rPr>
          <w:rStyle w:val="HideTWBExt"/>
          <w:b w:val="0"/>
          <w:noProof w:val="0"/>
        </w:rPr>
        <w:t>&lt;/RepeatBlock-By&gt;</w:t>
      </w:r>
    </w:p>
    <w:p w:rsidR="00671E64" w:rsidRPr="000F7CEB" w:rsidP="00671E64" w14:paraId="6C7141B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FF2ACEC"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DD25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E0B06E" w14:textId="77777777"/>
        </w:tc>
      </w:tr>
      <w:tr w14:paraId="4883B95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F4B2E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97F6CF5" w14:textId="77777777">
            <w:pPr>
              <w:pStyle w:val="AmColumnHeading"/>
            </w:pPr>
            <w:r w:rsidRPr="000F7CEB">
              <w:rPr>
                <w:color w:val="0000F5"/>
              </w:rPr>
              <w:t>Amendment</w:t>
            </w:r>
          </w:p>
        </w:tc>
      </w:tr>
      <w:tr w14:paraId="554F871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6AEDC5" w14:textId="77777777">
            <w:pPr>
              <w:pStyle w:val="Normal6a"/>
            </w:pPr>
            <w:r w:rsidRPr="000F7CEB">
              <w:rPr>
                <w:color w:val="0000FA"/>
              </w:rPr>
              <w:t>10.</w:t>
            </w:r>
            <w:r w:rsidRPr="000F7CEB">
              <w:rPr>
                <w:color w:val="0000FA"/>
              </w:rPr>
              <w:tab/>
              <w:t xml:space="preserve">Highlights the need to overcome the fragmentation of the EU’s internal market for defence products, as it leads to unnecessary duplications and the multiplication of inefficiencies in defence spending; calls on the Commission to </w:t>
            </w:r>
            <w:r w:rsidRPr="000F7CEB">
              <w:rPr>
                <w:b/>
                <w:i/>
                <w:color w:val="0000FA"/>
              </w:rPr>
              <w:t>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r w:rsidRPr="000F7CEB">
              <w:rPr>
                <w:color w:val="0000FA"/>
              </w:rPr>
              <w:t>;</w:t>
            </w:r>
          </w:p>
        </w:tc>
        <w:tc>
          <w:tcPr>
            <w:tcW w:w="4876" w:type="dxa"/>
            <w:tcBorders>
              <w:top w:val="nil"/>
              <w:left w:val="nil"/>
              <w:bottom w:val="nil"/>
              <w:right w:val="nil"/>
            </w:tcBorders>
          </w:tcPr>
          <w:p w:rsidR="00671E64" w:rsidRPr="000F7CEB" w:rsidP="003C5684" w14:paraId="21304EE6" w14:textId="18643ACE">
            <w:pPr>
              <w:pStyle w:val="Normal6a"/>
            </w:pPr>
            <w:r w:rsidRPr="000F7CEB">
              <w:rPr>
                <w:color w:val="000005"/>
              </w:rPr>
              <w:t>10.</w:t>
            </w:r>
            <w:r w:rsidRPr="000F7CEB">
              <w:rPr>
                <w:color w:val="000005"/>
              </w:rPr>
              <w:tab/>
              <w:t xml:space="preserve">Highlights the need to overcome the fragmentation of the EU’s internal market for defence products, as it leads to unnecessary duplications and the multiplication of inefficiencies in defence spending; calls on the Commission to </w:t>
            </w:r>
            <w:r w:rsidRPr="000F7CEB">
              <w:rPr>
                <w:b/>
                <w:i/>
                <w:color w:val="000005"/>
              </w:rPr>
              <w:t xml:space="preserve">ensure that EU </w:t>
            </w:r>
            <w:r w:rsidRPr="000F7CEB" w:rsidR="000F7CEB">
              <w:rPr>
                <w:b/>
                <w:i/>
                <w:color w:val="000005"/>
              </w:rPr>
              <w:t>defence</w:t>
            </w:r>
            <w:r w:rsidRPr="000F7CEB">
              <w:rPr>
                <w:b/>
                <w:i/>
                <w:color w:val="000005"/>
              </w:rPr>
              <w:t xml:space="preserve"> initiatives complement national </w:t>
            </w:r>
            <w:r w:rsidRPr="000F7CEB" w:rsidR="000F7CEB">
              <w:rPr>
                <w:b/>
                <w:i/>
                <w:color w:val="000005"/>
              </w:rPr>
              <w:t>defence</w:t>
            </w:r>
            <w:r w:rsidRPr="000F7CEB">
              <w:rPr>
                <w:b/>
                <w:i/>
                <w:color w:val="000005"/>
              </w:rPr>
              <w:t xml:space="preserve"> efforts without imposing additional financial burdens on taxpayers</w:t>
            </w:r>
            <w:r w:rsidRPr="000F7CEB">
              <w:rPr>
                <w:color w:val="000005"/>
              </w:rPr>
              <w:t>;</w:t>
            </w:r>
          </w:p>
        </w:tc>
      </w:tr>
    </w:tbl>
    <w:p w:rsidR="00671E64" w:rsidRPr="000F7CEB" w:rsidP="00671E64" w14:paraId="66FEC29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67C817C" w14:textId="77777777">
      <w:r w:rsidRPr="000F7CEB">
        <w:rPr>
          <w:rStyle w:val="HideTWBExt"/>
          <w:noProof w:val="0"/>
        </w:rPr>
        <w:t>&lt;/Amend&gt;</w:t>
      </w:r>
    </w:p>
    <w:p w:rsidR="00671E64" w:rsidRPr="000F7CEB" w:rsidP="00671E64" w14:paraId="4D8A3C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341</w:t>
      </w:r>
      <w:r w:rsidRPr="000F7CEB">
        <w:rPr>
          <w:rStyle w:val="HideTWBExt"/>
          <w:b w:val="0"/>
          <w:noProof w:val="0"/>
        </w:rPr>
        <w:t>&lt;/NumAm&gt;</w:t>
      </w:r>
    </w:p>
    <w:p w:rsidR="00671E64" w:rsidRPr="000F7CEB" w:rsidP="00671E64" w14:paraId="4B3EEF5C" w14:textId="77777777">
      <w:pPr>
        <w:pStyle w:val="NormalBold"/>
      </w:pPr>
      <w:r w:rsidRPr="000F7CEB">
        <w:rPr>
          <w:rStyle w:val="HideTWBExt"/>
          <w:b w:val="0"/>
          <w:noProof w:val="0"/>
        </w:rPr>
        <w:t>&lt;RepeatBlock-By&gt;&lt;Members&gt;</w:t>
      </w:r>
      <w:r w:rsidRPr="000F7CEB">
        <w:rPr>
          <w:color w:val="0000F0"/>
        </w:rPr>
        <w:t>Ivaylo Valchev</w:t>
      </w:r>
      <w:r w:rsidRPr="000F7CEB">
        <w:rPr>
          <w:rStyle w:val="HideTWBExt"/>
          <w:b w:val="0"/>
          <w:noProof w:val="0"/>
        </w:rPr>
        <w:t>&lt;/Members&gt;</w:t>
      </w:r>
    </w:p>
    <w:p w:rsidR="00671E64" w:rsidRPr="000F7CEB" w:rsidP="00671E64" w14:paraId="48716A7F" w14:textId="77777777">
      <w:pPr>
        <w:pStyle w:val="NormalBold"/>
      </w:pPr>
      <w:r w:rsidRPr="000F7CEB">
        <w:rPr>
          <w:rStyle w:val="HideTWBExt"/>
          <w:b w:val="0"/>
          <w:noProof w:val="0"/>
        </w:rPr>
        <w:t>&lt;/RepeatBlock-By&gt;</w:t>
      </w:r>
    </w:p>
    <w:p w:rsidR="00671E64" w:rsidRPr="000F7CEB" w:rsidP="00671E64" w14:paraId="420F6E5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507EDA5"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C6BB7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C34B312" w14:textId="77777777"/>
        </w:tc>
      </w:tr>
      <w:tr w14:paraId="7F2D54C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129CD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18EC48" w14:textId="77777777">
            <w:pPr>
              <w:pStyle w:val="AmColumnHeading"/>
            </w:pPr>
            <w:r w:rsidRPr="000F7CEB">
              <w:rPr>
                <w:color w:val="0000F5"/>
              </w:rPr>
              <w:t>Amendment</w:t>
            </w:r>
          </w:p>
        </w:tc>
      </w:tr>
      <w:tr w14:paraId="6985552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9195EB6" w14:textId="77777777">
            <w:pPr>
              <w:pStyle w:val="Normal6a"/>
            </w:pPr>
            <w:r w:rsidRPr="000F7CEB">
              <w:rPr>
                <w:color w:val="0000FA"/>
              </w:rPr>
              <w:t>10.</w:t>
            </w:r>
            <w:r w:rsidRPr="000F7CEB">
              <w:rPr>
                <w:color w:val="0000FA"/>
              </w:rPr>
              <w:tab/>
              <w:t xml:space="preserve">Highlights the need to overcome the fragmentation of the EU’s internal market for defence products, </w:t>
            </w:r>
            <w:r w:rsidRPr="000F7CEB">
              <w:rPr>
                <w:b/>
                <w:bCs/>
                <w:i/>
                <w:iCs/>
                <w:color w:val="0000FA"/>
              </w:rPr>
              <w:t>as it leads to unnecessary duplications and</w:t>
            </w:r>
            <w:r w:rsidRPr="000F7CEB">
              <w:rPr>
                <w:color w:val="0000FA"/>
              </w:rPr>
              <w:t xml:space="preserve"> the </w:t>
            </w:r>
            <w:r w:rsidRPr="000F7CEB">
              <w:rPr>
                <w:b/>
                <w:bCs/>
                <w:i/>
                <w:iCs/>
                <w:color w:val="0000FA"/>
              </w:rPr>
              <w:t>multiplication of inefficiencies in defence spending</w:t>
            </w:r>
            <w:r w:rsidRPr="000F7CEB">
              <w:rPr>
                <w:color w:val="0000FA"/>
              </w:rPr>
              <w:t>;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2D53237E" w14:textId="77777777">
            <w:pPr>
              <w:pStyle w:val="Normal6a"/>
            </w:pPr>
            <w:r w:rsidRPr="000F7CEB">
              <w:rPr>
                <w:color w:val="000005"/>
              </w:rPr>
              <w:t>10.</w:t>
            </w:r>
            <w:r w:rsidRPr="000F7CEB">
              <w:rPr>
                <w:color w:val="000005"/>
              </w:rPr>
              <w:tab/>
              <w:t xml:space="preserve">Highlights the need to overcome the fragmentation of the EU’s internal market for defence products, </w:t>
            </w:r>
            <w:r w:rsidRPr="000F7CEB">
              <w:rPr>
                <w:b/>
                <w:bCs/>
                <w:i/>
                <w:iCs/>
                <w:color w:val="000005"/>
              </w:rPr>
              <w:t xml:space="preserve">while preserving </w:t>
            </w:r>
            <w:r w:rsidRPr="000F7CEB">
              <w:rPr>
                <w:color w:val="000005"/>
              </w:rPr>
              <w:t xml:space="preserve">the </w:t>
            </w:r>
            <w:r w:rsidRPr="000F7CEB">
              <w:rPr>
                <w:b/>
                <w:bCs/>
                <w:i/>
                <w:iCs/>
                <w:color w:val="000005"/>
              </w:rPr>
              <w:t>competitiveness of the Member States and their opportunities for independent development and investment and the development of their military industrial complexes</w:t>
            </w:r>
            <w:r w:rsidRPr="000F7CEB">
              <w:rPr>
                <w:color w:val="000005"/>
              </w:rPr>
              <w:t>;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r>
    </w:tbl>
    <w:p w:rsidR="00671E64" w:rsidRPr="000F7CEB" w:rsidP="00671E64" w14:paraId="3B2115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{BG}</w:t>
      </w:r>
      <w:r w:rsidRPr="000F7CEB">
        <w:rPr>
          <w:color w:val="0000F0"/>
        </w:rPr>
        <w:t>bg</w:t>
      </w:r>
      <w:r w:rsidRPr="000F7CEB">
        <w:rPr>
          <w:rStyle w:val="HideTWBExt"/>
          <w:noProof w:val="0"/>
        </w:rPr>
        <w:t>&lt;/Original&gt;</w:t>
      </w:r>
    </w:p>
    <w:p w:rsidR="00671E64" w:rsidRPr="000F7CEB" w:rsidP="00671E64" w14:paraId="7F43E41C" w14:textId="77777777">
      <w:r w:rsidRPr="000F7CEB">
        <w:rPr>
          <w:rStyle w:val="HideTWBExt"/>
          <w:noProof w:val="0"/>
        </w:rPr>
        <w:t>&lt;/Amend&gt;</w:t>
      </w:r>
    </w:p>
    <w:p w:rsidR="00671E64" w:rsidRPr="000F7CEB" w:rsidP="00671E64" w14:paraId="26D395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342</w:t>
      </w:r>
      <w:r w:rsidRPr="000F7CEB">
        <w:rPr>
          <w:rStyle w:val="HideTWBExt"/>
          <w:b w:val="0"/>
          <w:noProof w:val="0"/>
        </w:rPr>
        <w:t>&lt;/NumAm&gt;</w:t>
      </w:r>
    </w:p>
    <w:p w:rsidR="00671E64" w:rsidRPr="000F7CEB" w:rsidP="00671E64" w14:paraId="1E1A30BB"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6DCC2D61"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4CF5CBF6" w14:textId="77777777">
      <w:pPr>
        <w:pStyle w:val="NormalBold"/>
      </w:pPr>
      <w:r w:rsidRPr="000F7CEB">
        <w:rPr>
          <w:rStyle w:val="HideTWBExt"/>
          <w:b w:val="0"/>
          <w:noProof w:val="0"/>
        </w:rPr>
        <w:t>&lt;/RepeatBlock-By&gt;</w:t>
      </w:r>
    </w:p>
    <w:p w:rsidR="00671E64" w:rsidRPr="000F7CEB" w:rsidP="00671E64" w14:paraId="0C9E819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7DE8D45"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09D917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FDE5CDE" w14:textId="77777777"/>
        </w:tc>
      </w:tr>
      <w:tr w14:paraId="6132BB0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7E2030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49C09DA" w14:textId="77777777">
            <w:pPr>
              <w:pStyle w:val="AmColumnHeading"/>
            </w:pPr>
            <w:r w:rsidRPr="000F7CEB">
              <w:rPr>
                <w:color w:val="0000F5"/>
              </w:rPr>
              <w:t>Amendment</w:t>
            </w:r>
          </w:p>
        </w:tc>
      </w:tr>
      <w:tr w14:paraId="47CE8D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3EA6CE" w14:textId="77777777">
            <w:pPr>
              <w:pStyle w:val="Normal6a"/>
            </w:pPr>
            <w:r w:rsidRPr="000F7CEB">
              <w:rPr>
                <w:color w:val="0000FA"/>
              </w:rPr>
              <w:t>10.</w:t>
            </w:r>
            <w:r w:rsidRPr="000F7CEB">
              <w:rPr>
                <w:color w:val="0000FA"/>
              </w:rPr>
              <w:tab/>
              <w:t xml:space="preserve">Highlights the </w:t>
            </w:r>
            <w:r w:rsidRPr="000F7CEB">
              <w:rPr>
                <w:b/>
                <w:i/>
                <w:color w:val="0000FA"/>
              </w:rPr>
              <w:t>need</w:t>
            </w:r>
            <w:r w:rsidRPr="000F7CEB">
              <w:rPr>
                <w:color w:val="0000FA"/>
              </w:rPr>
              <w:t xml:space="preserve"> to overcome the fragmentation of the EU’s internal market for defence products, as </w:t>
            </w:r>
            <w:r w:rsidRPr="000F7CEB">
              <w:rPr>
                <w:b/>
                <w:i/>
                <w:color w:val="0000FA"/>
              </w:rPr>
              <w:t>it</w:t>
            </w:r>
            <w:r w:rsidRPr="000F7CEB">
              <w:rPr>
                <w:color w:val="0000FA"/>
              </w:rPr>
              <w:t xml:space="preserve"> leads to unnecessary duplications and the multiplication of inefficiencies in defence spending; calls on the Commission to present proposals </w:t>
            </w:r>
            <w:r w:rsidRPr="000F7CEB">
              <w:rPr>
                <w:b/>
                <w:i/>
                <w:color w:val="0000FA"/>
              </w:rPr>
              <w:t>to complete the</w:t>
            </w:r>
            <w:r w:rsidRPr="000F7CEB">
              <w:rPr>
                <w:color w:val="0000FA"/>
              </w:rPr>
              <w:t xml:space="preserve"> EU internal market for defence, based</w:t>
            </w:r>
            <w:r w:rsidRPr="000F7CEB">
              <w:rPr>
                <w:b/>
                <w:i/>
                <w:color w:val="0000FA"/>
              </w:rPr>
              <w:t>,</w:t>
            </w:r>
            <w:r w:rsidRPr="000F7CEB">
              <w:rPr>
                <w:color w:val="0000FA"/>
              </w:rPr>
              <w:t xml:space="preserve"> in particular</w:t>
            </w:r>
            <w:r w:rsidRPr="000F7CEB">
              <w:rPr>
                <w:b/>
                <w:i/>
                <w:color w:val="0000FA"/>
              </w:rPr>
              <w:t>,</w:t>
            </w:r>
            <w:r w:rsidRPr="000F7CEB">
              <w:rPr>
                <w:color w:val="0000FA"/>
              </w:rPr>
              <w:t xml:space="preserve">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689218CE" w14:textId="77777777">
            <w:pPr>
              <w:pStyle w:val="Normal6a"/>
            </w:pPr>
            <w:r w:rsidRPr="000F7CEB">
              <w:rPr>
                <w:color w:val="000005"/>
              </w:rPr>
              <w:t>10.</w:t>
            </w:r>
            <w:r w:rsidRPr="000F7CEB">
              <w:rPr>
                <w:color w:val="000005"/>
              </w:rPr>
              <w:tab/>
              <w:t xml:space="preserve">Highlights the </w:t>
            </w:r>
            <w:r w:rsidRPr="000F7CEB">
              <w:rPr>
                <w:b/>
                <w:i/>
                <w:color w:val="000005"/>
              </w:rPr>
              <w:t>necessity</w:t>
            </w:r>
            <w:r w:rsidRPr="000F7CEB">
              <w:rPr>
                <w:color w:val="000005"/>
              </w:rPr>
              <w:t xml:space="preserve"> to overcome the fragmentation of the EU’s </w:t>
            </w:r>
            <w:r w:rsidRPr="000F7CEB">
              <w:rPr>
                <w:b/>
                <w:i/>
                <w:color w:val="000005"/>
              </w:rPr>
              <w:t>defence industrial landscape and to create an</w:t>
            </w:r>
            <w:r w:rsidRPr="000F7CEB">
              <w:rPr>
                <w:color w:val="000005"/>
              </w:rPr>
              <w:t xml:space="preserve"> internal market for defence products, as </w:t>
            </w:r>
            <w:r w:rsidRPr="000F7CEB">
              <w:rPr>
                <w:b/>
                <w:i/>
                <w:color w:val="000005"/>
              </w:rPr>
              <w:t>the current structure</w:t>
            </w:r>
            <w:r w:rsidRPr="000F7CEB">
              <w:rPr>
                <w:color w:val="000005"/>
              </w:rPr>
              <w:t xml:space="preserve"> leads to unnecessary duplications and the multiplication of inefficiencies in defence spending </w:t>
            </w:r>
            <w:r w:rsidRPr="000F7CEB">
              <w:rPr>
                <w:b/>
                <w:i/>
                <w:color w:val="000005"/>
              </w:rPr>
              <w:t>and structurally hampers the strengthening of defence readiness</w:t>
            </w:r>
            <w:r w:rsidRPr="000F7CEB">
              <w:rPr>
                <w:color w:val="000005"/>
              </w:rPr>
              <w:t xml:space="preserve">; calls on the Commission to present proposals </w:t>
            </w:r>
            <w:r w:rsidRPr="000F7CEB">
              <w:rPr>
                <w:b/>
                <w:i/>
                <w:color w:val="000005"/>
              </w:rPr>
              <w:t>that aim to establish an</w:t>
            </w:r>
            <w:r w:rsidRPr="000F7CEB">
              <w:rPr>
                <w:color w:val="000005"/>
              </w:rPr>
              <w:t xml:space="preserve"> EU internal market for defence </w:t>
            </w:r>
            <w:r w:rsidRPr="000F7CEB">
              <w:rPr>
                <w:b/>
                <w:i/>
                <w:color w:val="000005"/>
              </w:rPr>
              <w:t>products</w:t>
            </w:r>
            <w:r w:rsidRPr="000F7CEB">
              <w:rPr>
                <w:color w:val="000005"/>
              </w:rPr>
              <w:t xml:space="preserve">, based in particular on an assessment of EU rules for defence procurement and transfer of defence-related products, and on the identification and analysis of limitations and loopholes in the current legal framework </w:t>
            </w:r>
            <w:r w:rsidRPr="000F7CEB">
              <w:rPr>
                <w:b/>
                <w:i/>
                <w:color w:val="000005"/>
              </w:rPr>
              <w:t>and the need to introduce additional internal market rules to the defence sector</w:t>
            </w:r>
            <w:r w:rsidRPr="000F7CEB">
              <w:rPr>
                <w:color w:val="000005"/>
              </w:rPr>
              <w:t xml:space="preserve">; </w:t>
            </w:r>
            <w:r w:rsidRPr="000F7CEB">
              <w:rPr>
                <w:b/>
                <w:i/>
                <w:color w:val="000005"/>
              </w:rPr>
              <w:t>strongly supports proposals leading to legally binding technical standards that are in line with existing NATO standards (STANAG) and which guarantee full interoperability;</w:t>
            </w:r>
          </w:p>
        </w:tc>
      </w:tr>
    </w:tbl>
    <w:p w:rsidR="00671E64" w:rsidRPr="000F7CEB" w:rsidP="00671E64" w14:paraId="5A0F7D1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F3FBFF1" w14:textId="77777777">
      <w:r w:rsidRPr="000F7CEB">
        <w:rPr>
          <w:rStyle w:val="HideTWBExt"/>
          <w:noProof w:val="0"/>
        </w:rPr>
        <w:t>&lt;/Amend&gt;</w:t>
      </w:r>
    </w:p>
    <w:p w:rsidR="00671E64" w:rsidRPr="000F7CEB" w:rsidP="00671E64" w14:paraId="34D63BE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343</w:t>
      </w:r>
      <w:r w:rsidRPr="000F7CEB">
        <w:rPr>
          <w:rStyle w:val="HideTWBExt"/>
          <w:b w:val="0"/>
          <w:noProof w:val="0"/>
        </w:rPr>
        <w:t>&lt;/NumAm&gt;</w:t>
      </w:r>
    </w:p>
    <w:p w:rsidR="00671E64" w:rsidRPr="000F7CEB" w:rsidP="00671E64" w14:paraId="19C425AB"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14E5DF6D" w14:textId="77777777">
      <w:pPr>
        <w:pStyle w:val="NormalBold"/>
      </w:pPr>
      <w:r w:rsidRPr="000F7CEB">
        <w:rPr>
          <w:rStyle w:val="HideTWBExt"/>
          <w:b w:val="0"/>
          <w:noProof w:val="0"/>
        </w:rPr>
        <w:t>&lt;/RepeatBlock-By&gt;</w:t>
      </w:r>
    </w:p>
    <w:p w:rsidR="00671E64" w:rsidRPr="000F7CEB" w:rsidP="00671E64" w14:paraId="51B904F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1FFF2DC"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908CB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314C32F" w14:textId="77777777"/>
        </w:tc>
      </w:tr>
      <w:tr w14:paraId="3DE0576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72E32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481427C" w14:textId="77777777">
            <w:pPr>
              <w:pStyle w:val="AmColumnHeading"/>
            </w:pPr>
            <w:r w:rsidRPr="000F7CEB">
              <w:rPr>
                <w:color w:val="0000F5"/>
              </w:rPr>
              <w:t>Amendment</w:t>
            </w:r>
          </w:p>
        </w:tc>
      </w:tr>
      <w:tr w14:paraId="7424A0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86DC45" w14:textId="77777777">
            <w:pPr>
              <w:pStyle w:val="Normal6a"/>
            </w:pPr>
            <w:r w:rsidRPr="000F7CEB">
              <w:rPr>
                <w:color w:val="0000FA"/>
              </w:rPr>
              <w:t>10.</w:t>
            </w:r>
            <w:r w:rsidRPr="000F7CEB">
              <w:rPr>
                <w:color w:val="0000FA"/>
              </w:rPr>
              <w:tab/>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6ABD1D94" w14:textId="77777777">
            <w:pPr>
              <w:pStyle w:val="Normal6a"/>
            </w:pPr>
            <w:r w:rsidRPr="000F7CEB">
              <w:rPr>
                <w:color w:val="000005"/>
              </w:rPr>
              <w:t>10.</w:t>
            </w:r>
            <w:r w:rsidRPr="000F7CEB">
              <w:rPr>
                <w:color w:val="000005"/>
              </w:rPr>
              <w:tab/>
              <w:t xml:space="preserve">Highlights the need to overcome the fragmentation of the EU’s internal market for defence products, as it leads to unnecessary duplications and the multiplication of inefficiencies in defence spending; calls on the Commission to present proposals </w:t>
            </w:r>
            <w:r w:rsidRPr="000F7CEB">
              <w:rPr>
                <w:b/>
                <w:i/>
                <w:color w:val="000005"/>
              </w:rPr>
              <w:t>in close cooperation with relevant NATO bodies and agencies, such as NSPA,</w:t>
            </w:r>
            <w:r w:rsidRPr="000F7CEB">
              <w:rPr>
                <w:color w:val="000005"/>
              </w:rPr>
              <w:t xml:space="preserve"> to complete the EU internal market for defence, based, in particular, on an assessment of EU rules for defence procurement and transfer of defence-related products, and on the identification and analysis of limitations and loopholes in the current legal framework;</w:t>
            </w:r>
          </w:p>
        </w:tc>
      </w:tr>
    </w:tbl>
    <w:p w:rsidR="00671E64" w:rsidRPr="000F7CEB" w:rsidP="00671E64" w14:paraId="3C39400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B5ADE1A" w14:textId="77777777">
      <w:r w:rsidRPr="000F7CEB">
        <w:rPr>
          <w:rStyle w:val="HideTWBExt"/>
          <w:noProof w:val="0"/>
        </w:rPr>
        <w:t>&lt;/Amend&gt;</w:t>
      </w:r>
    </w:p>
    <w:p w:rsidR="00671E64" w:rsidRPr="000F7CEB" w:rsidP="00671E64" w14:paraId="43A7764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344</w:t>
      </w:r>
      <w:r w:rsidRPr="000F7CEB">
        <w:rPr>
          <w:rStyle w:val="HideTWBExt"/>
          <w:b w:val="0"/>
          <w:noProof w:val="0"/>
        </w:rPr>
        <w:t>&lt;/NumAm&gt;</w:t>
      </w:r>
    </w:p>
    <w:p w:rsidR="00671E64" w:rsidRPr="000F7CEB" w:rsidP="00671E64" w14:paraId="0A708C4F" w14:textId="77777777">
      <w:pPr>
        <w:pStyle w:val="NormalBold"/>
      </w:pPr>
      <w:r w:rsidRPr="000F7CEB">
        <w:rPr>
          <w:rStyle w:val="HideTWBExt"/>
          <w:b w:val="0"/>
          <w:noProof w:val="0"/>
        </w:rPr>
        <w:t>&lt;RepeatBlock-By&gt;&lt;Members&gt;</w:t>
      </w:r>
      <w:r w:rsidRPr="000F7CEB">
        <w:rPr>
          <w:color w:val="0000F0"/>
        </w:rPr>
        <w:t>Christophe Gomart, Hélder Sousa Silva</w:t>
      </w:r>
      <w:r w:rsidRPr="000F7CEB">
        <w:rPr>
          <w:rStyle w:val="HideTWBExt"/>
          <w:b w:val="0"/>
          <w:noProof w:val="0"/>
        </w:rPr>
        <w:t>&lt;/Members&gt;</w:t>
      </w:r>
    </w:p>
    <w:p w:rsidR="00671E64" w:rsidRPr="000F7CEB" w:rsidP="00671E64" w14:paraId="1AC36D5F" w14:textId="77777777">
      <w:pPr>
        <w:pStyle w:val="NormalBold"/>
      </w:pPr>
      <w:r w:rsidRPr="000F7CEB">
        <w:rPr>
          <w:rStyle w:val="HideTWBExt"/>
          <w:b w:val="0"/>
          <w:noProof w:val="0"/>
        </w:rPr>
        <w:t>&lt;/RepeatBlock-By&gt;</w:t>
      </w:r>
    </w:p>
    <w:p w:rsidR="00671E64" w:rsidRPr="000F7CEB" w:rsidP="00671E64" w14:paraId="5647919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2A9B4B6"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86797D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38675F3" w14:textId="77777777"/>
        </w:tc>
      </w:tr>
      <w:tr w14:paraId="49E04AB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939AFA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515A178" w14:textId="77777777">
            <w:pPr>
              <w:pStyle w:val="AmColumnHeading"/>
            </w:pPr>
            <w:r w:rsidRPr="000F7CEB">
              <w:rPr>
                <w:color w:val="0000F5"/>
              </w:rPr>
              <w:t>Amendment</w:t>
            </w:r>
          </w:p>
        </w:tc>
      </w:tr>
      <w:tr w14:paraId="59BE4AE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9F2B51" w14:textId="77777777">
            <w:pPr>
              <w:pStyle w:val="Normal6a"/>
            </w:pPr>
            <w:r w:rsidRPr="000F7CEB">
              <w:rPr>
                <w:color w:val="0000FA"/>
              </w:rPr>
              <w:t>10.</w:t>
            </w:r>
            <w:r w:rsidRPr="000F7CEB">
              <w:rPr>
                <w:color w:val="0000FA"/>
              </w:rPr>
              <w:tab/>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414D9E4A" w14:textId="77777777">
            <w:pPr>
              <w:pStyle w:val="Normal6a"/>
            </w:pPr>
            <w:r w:rsidRPr="000F7CEB">
              <w:rPr>
                <w:color w:val="000005"/>
              </w:rPr>
              <w:t>10.</w:t>
            </w:r>
            <w:r w:rsidRPr="000F7CEB">
              <w:rPr>
                <w:color w:val="000005"/>
              </w:rPr>
              <w:tab/>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w:t>
            </w:r>
            <w:r w:rsidRPr="000F7CEB">
              <w:rPr>
                <w:b/>
                <w:i/>
                <w:color w:val="000005"/>
              </w:rPr>
              <w:t>respecting national sovereignties,</w:t>
            </w:r>
            <w:r w:rsidRPr="000F7CEB">
              <w:rPr>
                <w:color w:val="000005"/>
              </w:rPr>
              <w:t xml:space="preserve"> based, in particular, on an assessment of EU rules for defence procurement and transfer of defence-related products, and on the identification and analysis of limitations and loopholes in the current legal framework;</w:t>
            </w:r>
          </w:p>
        </w:tc>
      </w:tr>
    </w:tbl>
    <w:p w:rsidR="00671E64" w:rsidRPr="000F7CEB" w:rsidP="00671E64" w14:paraId="744B9D4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DEDE68" w14:textId="77777777">
      <w:r w:rsidRPr="000F7CEB">
        <w:rPr>
          <w:rStyle w:val="HideTWBExt"/>
          <w:noProof w:val="0"/>
        </w:rPr>
        <w:t>&lt;/Amend&gt;</w:t>
      </w:r>
    </w:p>
    <w:p w:rsidR="00671E64" w:rsidRPr="000F7CEB" w:rsidP="00671E64" w14:paraId="521BB66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345</w:t>
      </w:r>
      <w:r w:rsidRPr="000F7CEB">
        <w:rPr>
          <w:rStyle w:val="HideTWBExt"/>
          <w:b w:val="0"/>
          <w:noProof w:val="0"/>
        </w:rPr>
        <w:t>&lt;/NumAm&gt;</w:t>
      </w:r>
    </w:p>
    <w:p w:rsidR="00671E64" w:rsidRPr="000F7CEB" w:rsidP="00671E64" w14:paraId="0C3274ED" w14:textId="77777777">
      <w:pPr>
        <w:pStyle w:val="NormalBold"/>
      </w:pPr>
      <w:r w:rsidRPr="000F7CEB">
        <w:rPr>
          <w:rStyle w:val="HideTWBExt"/>
          <w:b w:val="0"/>
          <w:noProof w:val="0"/>
        </w:rPr>
        <w:t>&lt;RepeatBlock-By&gt;&lt;Members&gt;</w:t>
      </w:r>
      <w:r w:rsidRPr="000F7CEB">
        <w:rPr>
          <w:color w:val="0000F0"/>
        </w:rPr>
        <w:t>Eszter Lakos</w:t>
      </w:r>
      <w:r w:rsidRPr="000F7CEB">
        <w:rPr>
          <w:rStyle w:val="HideTWBExt"/>
          <w:b w:val="0"/>
          <w:noProof w:val="0"/>
        </w:rPr>
        <w:t>&lt;/Members&gt;</w:t>
      </w:r>
    </w:p>
    <w:p w:rsidR="00671E64" w:rsidRPr="000F7CEB" w:rsidP="00671E64" w14:paraId="06BC6F35" w14:textId="77777777">
      <w:pPr>
        <w:pStyle w:val="NormalBold"/>
      </w:pPr>
      <w:r w:rsidRPr="000F7CEB">
        <w:rPr>
          <w:rStyle w:val="HideTWBExt"/>
          <w:b w:val="0"/>
          <w:noProof w:val="0"/>
        </w:rPr>
        <w:t>&lt;/RepeatBlock-By&gt;</w:t>
      </w:r>
    </w:p>
    <w:p w:rsidR="00671E64" w:rsidRPr="000F7CEB" w:rsidP="00671E64" w14:paraId="0603063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1159A5"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56FA16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DA8F298" w14:textId="77777777"/>
        </w:tc>
      </w:tr>
      <w:tr w14:paraId="2E31075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68F299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D3B1212" w14:textId="77777777">
            <w:pPr>
              <w:pStyle w:val="AmColumnHeading"/>
            </w:pPr>
            <w:r w:rsidRPr="000F7CEB">
              <w:rPr>
                <w:color w:val="0000F5"/>
              </w:rPr>
              <w:t>Amendment</w:t>
            </w:r>
          </w:p>
        </w:tc>
      </w:tr>
      <w:tr w14:paraId="7DA67AB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F292E8" w14:textId="77777777">
            <w:pPr>
              <w:pStyle w:val="Normal6a"/>
            </w:pPr>
            <w:r w:rsidRPr="000F7CEB">
              <w:rPr>
                <w:color w:val="0000FA"/>
              </w:rPr>
              <w:t>10.</w:t>
            </w:r>
            <w:r w:rsidRPr="000F7CEB">
              <w:rPr>
                <w:color w:val="0000FA"/>
              </w:rPr>
              <w:tab/>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59FA9802" w14:textId="77777777">
            <w:pPr>
              <w:pStyle w:val="Normal6a"/>
            </w:pPr>
            <w:r w:rsidRPr="000F7CEB">
              <w:rPr>
                <w:color w:val="000005"/>
              </w:rPr>
              <w:t>10.</w:t>
            </w:r>
            <w:r w:rsidRPr="000F7CEB">
              <w:rPr>
                <w:color w:val="000005"/>
              </w:rPr>
              <w:tab/>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w:t>
            </w:r>
            <w:r w:rsidRPr="000F7CEB">
              <w:rPr>
                <w:b/>
                <w:i/>
                <w:color w:val="000005"/>
              </w:rPr>
              <w:t>stresses that upcoming and future EU regulations in the defence realm should serve as enablers for the full exploitation of European companies’ business potential, facilitating their access to a viable market for defence products also through incentives for common capacity development programmes and joint procurement;</w:t>
            </w:r>
          </w:p>
        </w:tc>
      </w:tr>
    </w:tbl>
    <w:p w:rsidR="00671E64" w:rsidRPr="000F7CEB" w:rsidP="00671E64" w14:paraId="76BF81B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E060C3" w14:textId="77777777">
      <w:r w:rsidRPr="000F7CEB">
        <w:rPr>
          <w:rStyle w:val="HideTWBExt"/>
          <w:noProof w:val="0"/>
        </w:rPr>
        <w:t>&lt;/Amend&gt;</w:t>
      </w:r>
    </w:p>
    <w:p w:rsidR="00671E64" w:rsidRPr="000F7CEB" w:rsidP="00671E64" w14:paraId="5D4D96A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346</w:t>
      </w:r>
      <w:r w:rsidRPr="000F7CEB">
        <w:rPr>
          <w:rStyle w:val="HideTWBExt"/>
          <w:b w:val="0"/>
          <w:noProof w:val="0"/>
        </w:rPr>
        <w:t>&lt;/NumAm&gt;</w:t>
      </w:r>
    </w:p>
    <w:p w:rsidR="00671E64" w:rsidRPr="000F7CEB" w:rsidP="00671E64" w14:paraId="0499DA98" w14:textId="77777777">
      <w:pPr>
        <w:pStyle w:val="NormalBold"/>
      </w:pPr>
      <w:r w:rsidRPr="000F7CEB">
        <w:rPr>
          <w:rStyle w:val="HideTWBExt"/>
          <w:b w:val="0"/>
          <w:noProof w:val="0"/>
        </w:rPr>
        <w:t>&lt;RepeatBlock-By&gt;&lt;Members&gt;</w:t>
      </w:r>
      <w:r w:rsidRPr="000F7CEB">
        <w:rPr>
          <w:color w:val="0000F0"/>
        </w:rPr>
        <w:t>Wouter Beke</w:t>
      </w:r>
      <w:r w:rsidRPr="000F7CEB">
        <w:rPr>
          <w:rStyle w:val="HideTWBExt"/>
          <w:b w:val="0"/>
          <w:noProof w:val="0"/>
        </w:rPr>
        <w:t>&lt;/Members&gt;</w:t>
      </w:r>
    </w:p>
    <w:p w:rsidR="00671E64" w:rsidRPr="000F7CEB" w:rsidP="00671E64" w14:paraId="1D639CBD" w14:textId="77777777">
      <w:pPr>
        <w:pStyle w:val="NormalBold"/>
      </w:pPr>
      <w:r w:rsidRPr="000F7CEB">
        <w:rPr>
          <w:rStyle w:val="HideTWBExt"/>
          <w:b w:val="0"/>
          <w:noProof w:val="0"/>
        </w:rPr>
        <w:t>&lt;/RepeatBlock-By&gt;</w:t>
      </w:r>
    </w:p>
    <w:p w:rsidR="00671E64" w:rsidRPr="000F7CEB" w:rsidP="00671E64" w14:paraId="1180B5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CE73EC"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49CB86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41EFE3" w14:textId="77777777"/>
        </w:tc>
      </w:tr>
      <w:tr w14:paraId="6C5D656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5BE2B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15A4BB" w14:textId="77777777">
            <w:pPr>
              <w:pStyle w:val="AmColumnHeading"/>
            </w:pPr>
            <w:r w:rsidRPr="000F7CEB">
              <w:rPr>
                <w:color w:val="0000F5"/>
              </w:rPr>
              <w:t>Amendment</w:t>
            </w:r>
          </w:p>
        </w:tc>
      </w:tr>
      <w:tr w14:paraId="316EC74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6075D6E" w14:textId="77777777">
            <w:pPr>
              <w:pStyle w:val="Normal6a"/>
            </w:pPr>
            <w:r w:rsidRPr="000F7CEB">
              <w:rPr>
                <w:color w:val="0000FA"/>
              </w:rPr>
              <w:t>10.</w:t>
            </w:r>
            <w:r w:rsidRPr="000F7CEB">
              <w:rPr>
                <w:color w:val="0000FA"/>
              </w:rPr>
              <w:tab/>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73983679" w14:textId="77777777">
            <w:pPr>
              <w:pStyle w:val="Normal6a"/>
            </w:pPr>
            <w:r w:rsidRPr="000F7CEB">
              <w:rPr>
                <w:color w:val="000005"/>
              </w:rPr>
              <w:t>10.</w:t>
            </w:r>
            <w:r w:rsidRPr="000F7CEB">
              <w:rPr>
                <w:color w:val="000005"/>
              </w:rPr>
              <w:tab/>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w:t>
            </w:r>
            <w:r w:rsidRPr="000F7CEB">
              <w:rPr>
                <w:b/>
                <w:i/>
                <w:color w:val="000005"/>
              </w:rPr>
              <w:t>emphasizes the importance of using NATO standards for military equipment to enhance interoperability; calls on the Commission to present an action plan to increase the uptake of NATO standards and to consider EU secondary legislation to enforce this among Member States;</w:t>
            </w:r>
          </w:p>
        </w:tc>
      </w:tr>
    </w:tbl>
    <w:p w:rsidR="00671E64" w:rsidRPr="000F7CEB" w:rsidP="00671E64" w14:paraId="01DFCA6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165BD6C" w14:textId="77777777">
      <w:r w:rsidRPr="000F7CEB">
        <w:rPr>
          <w:rStyle w:val="HideTWBExt"/>
          <w:noProof w:val="0"/>
        </w:rPr>
        <w:t>&lt;/Amend&gt;</w:t>
      </w:r>
    </w:p>
    <w:p w:rsidR="00671E64" w:rsidRPr="000F7CEB" w:rsidP="00671E64" w14:paraId="44CD83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347</w:t>
      </w:r>
      <w:r w:rsidRPr="000F7CEB">
        <w:rPr>
          <w:rStyle w:val="HideTWBExt"/>
          <w:b w:val="0"/>
          <w:noProof w:val="0"/>
        </w:rPr>
        <w:t>&lt;/NumAm&gt;</w:t>
      </w:r>
    </w:p>
    <w:p w:rsidR="00671E64" w:rsidRPr="000F7CEB" w:rsidP="00671E64" w14:paraId="1B2E5D32"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5CBA06B4" w14:textId="77777777">
      <w:pPr>
        <w:pStyle w:val="NormalBold"/>
      </w:pPr>
      <w:r w:rsidRPr="000F7CEB">
        <w:rPr>
          <w:rStyle w:val="HideTWBExt"/>
          <w:b w:val="0"/>
          <w:noProof w:val="0"/>
        </w:rPr>
        <w:t>&lt;/RepeatBlock-By&gt;</w:t>
      </w:r>
    </w:p>
    <w:p w:rsidR="00671E64" w:rsidRPr="000F7CEB" w:rsidP="00671E64" w14:paraId="67A0026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08A040A" w14:textId="77777777">
      <w:pPr>
        <w:pStyle w:val="NormalBold"/>
      </w:pPr>
      <w:r w:rsidRPr="000F7CEB">
        <w:rPr>
          <w:rStyle w:val="HideTWBExt"/>
          <w:b w:val="0"/>
          <w:noProof w:val="0"/>
        </w:rPr>
        <w:t>&lt;Article&gt;</w:t>
      </w:r>
      <w:r w:rsidRPr="000F7CEB">
        <w:rPr>
          <w:color w:val="0000F0"/>
        </w:rPr>
        <w:t>Paragraph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9A95CF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9C9B173" w14:textId="77777777"/>
        </w:tc>
      </w:tr>
      <w:tr w14:paraId="0C7B62C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1618E3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9A6758" w14:textId="77777777">
            <w:pPr>
              <w:pStyle w:val="AmColumnHeading"/>
            </w:pPr>
            <w:r w:rsidRPr="000F7CEB">
              <w:rPr>
                <w:color w:val="0000F5"/>
              </w:rPr>
              <w:t>Amendment</w:t>
            </w:r>
          </w:p>
        </w:tc>
      </w:tr>
      <w:tr w14:paraId="679DBAC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4883A09" w14:textId="77777777">
            <w:pPr>
              <w:pStyle w:val="Normal6a"/>
            </w:pPr>
            <w:r w:rsidRPr="000F7CEB">
              <w:rPr>
                <w:color w:val="0000FA"/>
              </w:rPr>
              <w:t>10.</w:t>
            </w:r>
            <w:r w:rsidRPr="000F7CEB">
              <w:rPr>
                <w:color w:val="0000FA"/>
              </w:rPr>
              <w:tab/>
              <w:t>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w:t>
            </w:r>
          </w:p>
        </w:tc>
        <w:tc>
          <w:tcPr>
            <w:tcW w:w="4876" w:type="dxa"/>
            <w:tcBorders>
              <w:top w:val="nil"/>
              <w:left w:val="nil"/>
              <w:bottom w:val="nil"/>
              <w:right w:val="nil"/>
            </w:tcBorders>
          </w:tcPr>
          <w:p w:rsidR="00671E64" w:rsidRPr="000F7CEB" w:rsidP="003C5684" w14:paraId="292766C1" w14:textId="77777777">
            <w:pPr>
              <w:pStyle w:val="Normal6a"/>
            </w:pPr>
            <w:r w:rsidRPr="000F7CEB">
              <w:rPr>
                <w:color w:val="000005"/>
              </w:rPr>
              <w:t>10.</w:t>
            </w:r>
            <w:r w:rsidRPr="000F7CEB">
              <w:rPr>
                <w:color w:val="000005"/>
              </w:rPr>
              <w:tab/>
              <w:t xml:space="preserve">Highlights the need to overcome the fragmentation of the EU’s internal market for defence products, as it leads to unnecessary duplications and the multiplication of inefficiencies in defence spending; 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w:t>
            </w:r>
            <w:r w:rsidRPr="000F7CEB">
              <w:rPr>
                <w:b/>
                <w:i/>
                <w:color w:val="000005"/>
              </w:rPr>
              <w:t>furthermore underlines the importance of creating a political climate that encourages private investors to invest on the basis of long-term defence contracts;</w:t>
            </w:r>
          </w:p>
        </w:tc>
      </w:tr>
    </w:tbl>
    <w:p w:rsidR="00671E64" w:rsidRPr="000F7CEB" w:rsidP="00671E64" w14:paraId="291334C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0DC2030" w14:textId="77777777">
      <w:r w:rsidRPr="000F7CEB">
        <w:rPr>
          <w:rStyle w:val="HideTWBExt"/>
          <w:noProof w:val="0"/>
        </w:rPr>
        <w:t>&lt;/Amend&gt;</w:t>
      </w:r>
    </w:p>
    <w:p w:rsidR="00671E64" w:rsidRPr="000F7CEB" w:rsidP="00671E64" w14:paraId="43E384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348</w:t>
      </w:r>
      <w:r w:rsidRPr="000F7CEB">
        <w:rPr>
          <w:rStyle w:val="HideTWBExt"/>
          <w:b w:val="0"/>
          <w:noProof w:val="0"/>
        </w:rPr>
        <w:t>&lt;/NumAm&gt;</w:t>
      </w:r>
    </w:p>
    <w:p w:rsidR="00671E64" w:rsidRPr="000F7CEB" w:rsidP="00671E64" w14:paraId="0A4FC100"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30ABD187" w14:textId="77777777">
      <w:pPr>
        <w:pStyle w:val="NormalBold"/>
      </w:pPr>
      <w:r w:rsidRPr="000F7CEB">
        <w:rPr>
          <w:rStyle w:val="HideTWBExt"/>
          <w:b w:val="0"/>
          <w:noProof w:val="0"/>
        </w:rPr>
        <w:t>&lt;/RepeatBlock-By&gt;</w:t>
      </w:r>
    </w:p>
    <w:p w:rsidR="00671E64" w:rsidRPr="000F7CEB" w:rsidP="00671E64" w14:paraId="4A91E82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851922" w14:textId="77777777">
      <w:pPr>
        <w:pStyle w:val="NormalBold"/>
      </w:pPr>
      <w:r w:rsidRPr="000F7CEB">
        <w:rPr>
          <w:rStyle w:val="HideTWBExt"/>
          <w:b w:val="0"/>
          <w:noProof w:val="0"/>
        </w:rPr>
        <w:t>&lt;Article&gt;</w:t>
      </w:r>
      <w:r w:rsidRPr="000F7CEB">
        <w:rPr>
          <w:color w:val="0000F0"/>
        </w:rPr>
        <w:t>Paragraph 10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6865F7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2200D2" w14:textId="77777777"/>
        </w:tc>
      </w:tr>
      <w:tr w14:paraId="3F39625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C0936A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820652" w14:textId="77777777">
            <w:pPr>
              <w:pStyle w:val="AmColumnHeading"/>
            </w:pPr>
            <w:r w:rsidRPr="000F7CEB">
              <w:rPr>
                <w:color w:val="0000F5"/>
              </w:rPr>
              <w:t>Amendment</w:t>
            </w:r>
          </w:p>
        </w:tc>
      </w:tr>
      <w:tr w14:paraId="0D3E78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77E6253" w14:textId="77777777">
            <w:pPr>
              <w:pStyle w:val="Normal6a"/>
            </w:pPr>
          </w:p>
        </w:tc>
        <w:tc>
          <w:tcPr>
            <w:tcW w:w="4876" w:type="dxa"/>
            <w:tcBorders>
              <w:top w:val="nil"/>
              <w:left w:val="nil"/>
              <w:bottom w:val="nil"/>
              <w:right w:val="nil"/>
            </w:tcBorders>
          </w:tcPr>
          <w:p w:rsidR="00671E64" w:rsidRPr="000F7CEB" w:rsidP="003C5684" w14:paraId="668EBEE6" w14:textId="77777777">
            <w:pPr>
              <w:pStyle w:val="Normal6a"/>
            </w:pPr>
            <w:r w:rsidRPr="000F7CEB">
              <w:rPr>
                <w:b/>
                <w:i/>
                <w:color w:val="000005"/>
              </w:rPr>
              <w:t>10 a.</w:t>
            </w:r>
            <w:r w:rsidRPr="000F7CEB">
              <w:rPr>
                <w:color w:val="000005"/>
              </w:rPr>
              <w:tab/>
            </w:r>
            <w:r w:rsidRPr="000F7CEB">
              <w:rPr>
                <w:b/>
                <w:i/>
                <w:color w:val="000005"/>
              </w:rPr>
              <w:t>Calls on the Commission to present proposals to complete the EU internal market for defence, based in particular on an assessment of EU rules for defence procurement and transfer of defence-related products, and on the identification and analysis of limitations and loopholes in the current legal framework and including suggestions for an interpretation of Art. 346 TFEU in line with the reality of an interdependent security architecture in the EU;</w:t>
            </w:r>
          </w:p>
        </w:tc>
      </w:tr>
    </w:tbl>
    <w:p w:rsidR="00671E64" w:rsidRPr="000F7CEB" w:rsidP="00671E64" w14:paraId="30B3556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AE10B30" w14:textId="77777777">
      <w:r w:rsidRPr="000F7CEB">
        <w:rPr>
          <w:rStyle w:val="HideTWBExt"/>
          <w:noProof w:val="0"/>
        </w:rPr>
        <w:t>&lt;/Amend&gt;</w:t>
      </w:r>
    </w:p>
    <w:p w:rsidR="00671E64" w:rsidRPr="000F7CEB" w:rsidP="00671E64" w14:paraId="237A0CD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349</w:t>
      </w:r>
      <w:r w:rsidRPr="000F7CEB">
        <w:rPr>
          <w:rStyle w:val="HideTWBExt"/>
          <w:b w:val="0"/>
          <w:noProof w:val="0"/>
        </w:rPr>
        <w:t>&lt;/NumAm&gt;</w:t>
      </w:r>
    </w:p>
    <w:p w:rsidR="00671E64" w:rsidRPr="000F7CEB" w:rsidP="00671E64" w14:paraId="1C4AA1C4"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762CAEFF" w14:textId="77777777">
      <w:pPr>
        <w:pStyle w:val="NormalBold"/>
      </w:pPr>
      <w:r w:rsidRPr="000F7CEB">
        <w:rPr>
          <w:rStyle w:val="HideTWBExt"/>
          <w:b w:val="0"/>
          <w:noProof w:val="0"/>
        </w:rPr>
        <w:t>&lt;/RepeatBlock-By&gt;</w:t>
      </w:r>
    </w:p>
    <w:p w:rsidR="00671E64" w:rsidRPr="000F7CEB" w:rsidP="00671E64" w14:paraId="2B4261D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CAFB8CA" w14:textId="77777777">
      <w:pPr>
        <w:pStyle w:val="NormalBold"/>
      </w:pPr>
      <w:r w:rsidRPr="000F7CEB">
        <w:rPr>
          <w:rStyle w:val="HideTWBExt"/>
          <w:b w:val="0"/>
          <w:noProof w:val="0"/>
        </w:rPr>
        <w:t>&lt;Article&gt;</w:t>
      </w:r>
      <w:r w:rsidRPr="000F7CEB">
        <w:rPr>
          <w:color w:val="0000F0"/>
        </w:rPr>
        <w:t>Paragraph 10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7E445F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C50EEC1" w14:textId="77777777"/>
        </w:tc>
      </w:tr>
      <w:tr w14:paraId="7ED04C4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5E001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03510BF" w14:textId="77777777">
            <w:pPr>
              <w:pStyle w:val="AmColumnHeading"/>
            </w:pPr>
            <w:r w:rsidRPr="000F7CEB">
              <w:rPr>
                <w:color w:val="0000F5"/>
              </w:rPr>
              <w:t>Amendment</w:t>
            </w:r>
          </w:p>
        </w:tc>
      </w:tr>
      <w:tr w14:paraId="237DB1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0BE271" w14:textId="77777777">
            <w:pPr>
              <w:pStyle w:val="Normal6a"/>
            </w:pPr>
          </w:p>
        </w:tc>
        <w:tc>
          <w:tcPr>
            <w:tcW w:w="4876" w:type="dxa"/>
            <w:tcBorders>
              <w:top w:val="nil"/>
              <w:left w:val="nil"/>
              <w:bottom w:val="nil"/>
              <w:right w:val="nil"/>
            </w:tcBorders>
          </w:tcPr>
          <w:p w:rsidR="00671E64" w:rsidRPr="000F7CEB" w:rsidP="003C5684" w14:paraId="1AFAD302" w14:textId="77777777">
            <w:pPr>
              <w:pStyle w:val="Normal6a"/>
            </w:pPr>
            <w:r w:rsidRPr="000F7CEB">
              <w:rPr>
                <w:b/>
                <w:i/>
                <w:color w:val="000005"/>
              </w:rPr>
              <w:t>10 a.</w:t>
            </w:r>
            <w:r w:rsidRPr="000F7CEB">
              <w:rPr>
                <w:color w:val="000005"/>
              </w:rPr>
              <w:tab/>
            </w:r>
            <w:r w:rsidRPr="000F7CEB">
              <w:rPr>
                <w:b/>
                <w:i/>
                <w:color w:val="000005"/>
              </w:rPr>
              <w:t>Calls the European Commission to create the conditions for a genuine EU internal Defence market, by making proposals reducing barriers to market entry for defence products across the EU, reviewing the directives on the transfer of defence-related products and defence procurement, and propose actions for better market access for all companies, more and smoother cross-border cooperation and increased security of supply;</w:t>
            </w:r>
          </w:p>
        </w:tc>
      </w:tr>
    </w:tbl>
    <w:p w:rsidR="00671E64" w:rsidRPr="000F7CEB" w:rsidP="00671E64" w14:paraId="281F551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50F5F11" w14:textId="77777777">
      <w:r w:rsidRPr="000F7CEB">
        <w:rPr>
          <w:rStyle w:val="HideTWBExt"/>
          <w:noProof w:val="0"/>
        </w:rPr>
        <w:t>&lt;/Amend&gt;</w:t>
      </w:r>
    </w:p>
    <w:p w:rsidR="00671E64" w:rsidRPr="000F7CEB" w:rsidP="00671E64" w14:paraId="55C8E0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350</w:t>
      </w:r>
      <w:r w:rsidRPr="000F7CEB">
        <w:rPr>
          <w:rStyle w:val="HideTWBExt"/>
          <w:b w:val="0"/>
          <w:noProof w:val="0"/>
        </w:rPr>
        <w:t>&lt;/NumAm&gt;</w:t>
      </w:r>
    </w:p>
    <w:p w:rsidR="00671E64" w:rsidRPr="000F7CEB" w:rsidP="00671E64" w14:paraId="164A30E6"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37429244" w14:textId="77777777">
      <w:pPr>
        <w:pStyle w:val="NormalBold"/>
      </w:pPr>
      <w:r w:rsidRPr="000F7CEB">
        <w:rPr>
          <w:rStyle w:val="HideTWBExt"/>
          <w:b w:val="0"/>
          <w:noProof w:val="0"/>
        </w:rPr>
        <w:t>&lt;/RepeatBlock-By&gt;</w:t>
      </w:r>
    </w:p>
    <w:p w:rsidR="00671E64" w:rsidRPr="000F7CEB" w:rsidP="00671E64" w14:paraId="0FF202B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25EC8F2" w14:textId="77777777">
      <w:pPr>
        <w:pStyle w:val="NormalBold"/>
      </w:pPr>
      <w:r w:rsidRPr="000F7CEB">
        <w:rPr>
          <w:rStyle w:val="HideTWBExt"/>
          <w:b w:val="0"/>
          <w:noProof w:val="0"/>
        </w:rPr>
        <w:t>&lt;Article&gt;</w:t>
      </w:r>
      <w:r w:rsidRPr="000F7CEB">
        <w:rPr>
          <w:color w:val="0000F0"/>
        </w:rPr>
        <w:t>Paragraph 10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792AA0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94FDB09" w14:textId="77777777"/>
        </w:tc>
      </w:tr>
      <w:tr w14:paraId="6E14550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092C75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F6D9F4" w14:textId="77777777">
            <w:pPr>
              <w:pStyle w:val="AmColumnHeading"/>
            </w:pPr>
            <w:r w:rsidRPr="000F7CEB">
              <w:rPr>
                <w:color w:val="0000F5"/>
              </w:rPr>
              <w:t>Amendment</w:t>
            </w:r>
          </w:p>
        </w:tc>
      </w:tr>
      <w:tr w14:paraId="1A6B8B2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0FFE1D" w14:textId="77777777">
            <w:pPr>
              <w:pStyle w:val="Normal6a"/>
            </w:pPr>
          </w:p>
        </w:tc>
        <w:tc>
          <w:tcPr>
            <w:tcW w:w="4876" w:type="dxa"/>
            <w:tcBorders>
              <w:top w:val="nil"/>
              <w:left w:val="nil"/>
              <w:bottom w:val="nil"/>
              <w:right w:val="nil"/>
            </w:tcBorders>
          </w:tcPr>
          <w:p w:rsidR="00671E64" w:rsidRPr="000F7CEB" w:rsidP="003C5684" w14:paraId="0994541D" w14:textId="77777777">
            <w:pPr>
              <w:pStyle w:val="Normal6a"/>
            </w:pPr>
            <w:r w:rsidRPr="000F7CEB">
              <w:rPr>
                <w:b/>
                <w:i/>
                <w:color w:val="000005"/>
              </w:rPr>
              <w:t>10 b.</w:t>
            </w:r>
            <w:r w:rsidRPr="000F7CEB">
              <w:rPr>
                <w:color w:val="000005"/>
              </w:rPr>
              <w:tab/>
            </w:r>
            <w:r w:rsidRPr="000F7CEB">
              <w:rPr>
                <w:b/>
                <w:i/>
                <w:color w:val="000005"/>
              </w:rPr>
              <w:t>Urges Member States to implement their collective agreement to dedicate 35% of total defence equipment spending to European collaborative equipment procurement and 20% of total defence research and development spending to collaborative research and development;</w:t>
            </w:r>
          </w:p>
        </w:tc>
      </w:tr>
    </w:tbl>
    <w:p w:rsidR="00671E64" w:rsidRPr="000F7CEB" w:rsidP="00671E64" w14:paraId="2AC5BD2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EF6F355" w14:textId="77777777">
      <w:r w:rsidRPr="000F7CEB">
        <w:rPr>
          <w:rStyle w:val="HideTWBExt"/>
          <w:noProof w:val="0"/>
        </w:rPr>
        <w:t>&lt;/Amend&gt;</w:t>
      </w:r>
    </w:p>
    <w:p w:rsidR="00671E64" w:rsidRPr="000F7CEB" w:rsidP="00671E64" w14:paraId="53C8205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351</w:t>
      </w:r>
      <w:r w:rsidRPr="000F7CEB">
        <w:rPr>
          <w:rStyle w:val="HideTWBExt"/>
          <w:b w:val="0"/>
          <w:noProof w:val="0"/>
        </w:rPr>
        <w:t>&lt;/NumAm&gt;</w:t>
      </w:r>
    </w:p>
    <w:p w:rsidR="00671E64" w:rsidRPr="000F7CEB" w:rsidP="00671E64" w14:paraId="3F8D9068"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34E9C7B7" w14:textId="77777777">
      <w:pPr>
        <w:pStyle w:val="NormalBold"/>
      </w:pPr>
      <w:r w:rsidRPr="000F7CEB">
        <w:rPr>
          <w:rStyle w:val="HideTWBExt"/>
          <w:b w:val="0"/>
          <w:noProof w:val="0"/>
        </w:rPr>
        <w:t>&lt;/RepeatBlock-By&gt;</w:t>
      </w:r>
    </w:p>
    <w:p w:rsidR="00671E64" w:rsidRPr="000F7CEB" w:rsidP="00671E64" w14:paraId="079F7A7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2A0FE9" w14:textId="77777777">
      <w:pPr>
        <w:pStyle w:val="NormalBold"/>
      </w:pPr>
      <w:r w:rsidRPr="000F7CEB">
        <w:rPr>
          <w:rStyle w:val="HideTWBExt"/>
          <w:b w:val="0"/>
          <w:noProof w:val="0"/>
        </w:rPr>
        <w:t>&lt;Article&gt;</w:t>
      </w:r>
      <w:r w:rsidRPr="000F7CEB">
        <w:rPr>
          <w:color w:val="0000F0"/>
        </w:rPr>
        <w:t>Paragraph 10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67D94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4B1079B" w14:textId="77777777"/>
        </w:tc>
      </w:tr>
      <w:tr w14:paraId="445BEA2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B1591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B3FF74" w14:textId="77777777">
            <w:pPr>
              <w:pStyle w:val="AmColumnHeading"/>
            </w:pPr>
            <w:r w:rsidRPr="000F7CEB">
              <w:rPr>
                <w:color w:val="0000F5"/>
              </w:rPr>
              <w:t>Amendment</w:t>
            </w:r>
          </w:p>
        </w:tc>
      </w:tr>
      <w:tr w14:paraId="6A785CB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326197" w14:textId="77777777">
            <w:pPr>
              <w:pStyle w:val="Normal6a"/>
            </w:pPr>
          </w:p>
        </w:tc>
        <w:tc>
          <w:tcPr>
            <w:tcW w:w="4876" w:type="dxa"/>
            <w:tcBorders>
              <w:top w:val="nil"/>
              <w:left w:val="nil"/>
              <w:bottom w:val="nil"/>
              <w:right w:val="nil"/>
            </w:tcBorders>
          </w:tcPr>
          <w:p w:rsidR="00671E64" w:rsidRPr="000F7CEB" w:rsidP="003C5684" w14:paraId="48D690A8" w14:textId="77777777">
            <w:pPr>
              <w:pStyle w:val="Normal6a"/>
            </w:pPr>
            <w:r w:rsidRPr="000F7CEB">
              <w:rPr>
                <w:b/>
                <w:i/>
                <w:color w:val="000005"/>
              </w:rPr>
              <w:t>10 a.</w:t>
            </w:r>
            <w:r w:rsidRPr="000F7CEB">
              <w:rPr>
                <w:color w:val="000005"/>
              </w:rPr>
              <w:tab/>
            </w:r>
            <w:r w:rsidRPr="000F7CEB">
              <w:rPr>
                <w:b/>
                <w:i/>
                <w:color w:val="000005"/>
              </w:rPr>
              <w:t>Expresses concern at the growing dependence of European defence industries on foreign components, in particular rare earths and semi-conductors from China; calls on the Member States to intensify their efforts to develop locally the components needed for a modern, competitive and autonomous defence industry;</w:t>
            </w:r>
          </w:p>
        </w:tc>
      </w:tr>
    </w:tbl>
    <w:p w:rsidR="00671E64" w:rsidRPr="000F7CEB" w:rsidP="00671E64" w14:paraId="2689B09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48A870" w14:textId="77777777">
      <w:r w:rsidRPr="000F7CEB">
        <w:rPr>
          <w:rStyle w:val="HideTWBExt"/>
          <w:noProof w:val="0"/>
        </w:rPr>
        <w:t>&lt;/Amend&gt;</w:t>
      </w:r>
    </w:p>
    <w:p w:rsidR="00671E64" w:rsidRPr="000F7CEB" w:rsidP="00671E64" w14:paraId="51120AB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352</w:t>
      </w:r>
      <w:r w:rsidRPr="000F7CEB">
        <w:rPr>
          <w:rStyle w:val="HideTWBExt"/>
          <w:b w:val="0"/>
          <w:noProof w:val="0"/>
        </w:rPr>
        <w:t>&lt;/NumAm&gt;</w:t>
      </w:r>
    </w:p>
    <w:p w:rsidR="00671E64" w:rsidRPr="000F7CEB" w:rsidP="00671E64" w14:paraId="3C319C6B"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564A8678" w14:textId="77777777">
      <w:pPr>
        <w:pStyle w:val="NormalBold"/>
      </w:pPr>
      <w:r w:rsidRPr="000F7CEB">
        <w:rPr>
          <w:rStyle w:val="HideTWBExt"/>
          <w:b w:val="0"/>
          <w:noProof w:val="0"/>
        </w:rPr>
        <w:t>&lt;/RepeatBlock-By&gt;</w:t>
      </w:r>
    </w:p>
    <w:p w:rsidR="00671E64" w:rsidRPr="000F7CEB" w:rsidP="00671E64" w14:paraId="04157C0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74377CD"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4180B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57BEDB" w14:textId="77777777"/>
        </w:tc>
      </w:tr>
      <w:tr w14:paraId="33D116F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F2FBC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B25E1B" w14:textId="77777777">
            <w:pPr>
              <w:pStyle w:val="AmColumnHeading"/>
            </w:pPr>
            <w:r w:rsidRPr="000F7CEB">
              <w:rPr>
                <w:color w:val="0000F5"/>
              </w:rPr>
              <w:t>Amendment</w:t>
            </w:r>
          </w:p>
        </w:tc>
      </w:tr>
      <w:tr w14:paraId="5ABE48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6ABD98" w14:textId="77777777">
            <w:pPr>
              <w:pStyle w:val="Normal6a"/>
            </w:pPr>
            <w:r w:rsidRPr="000F7CEB">
              <w:rPr>
                <w:b/>
                <w:i/>
                <w:color w:val="0000FA"/>
              </w:rPr>
              <w:t>11.</w:t>
            </w:r>
            <w:r w:rsidRPr="000F7CEB">
              <w:rPr>
                <w:color w:val="0000FA"/>
              </w:rPr>
              <w:tab/>
            </w:r>
            <w:r w:rsidRPr="000F7CEB">
              <w:rPr>
                <w:b/>
                <w:i/>
                <w:color w:val="0000FA"/>
              </w:rPr>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54F87571" w14:textId="77777777">
            <w:pPr>
              <w:pStyle w:val="Normal6a"/>
            </w:pPr>
            <w:r w:rsidRPr="000F7CEB">
              <w:rPr>
                <w:b/>
                <w:i/>
                <w:color w:val="000005"/>
              </w:rPr>
              <w:t>deleted</w:t>
            </w:r>
          </w:p>
        </w:tc>
      </w:tr>
    </w:tbl>
    <w:p w:rsidR="00671E64" w:rsidRPr="000F7CEB" w:rsidP="00671E64" w14:paraId="50EC041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659F14" w14:textId="77777777">
      <w:r w:rsidRPr="000F7CEB">
        <w:rPr>
          <w:rStyle w:val="HideTWBExt"/>
          <w:noProof w:val="0"/>
        </w:rPr>
        <w:t>&lt;/Amend&gt;</w:t>
      </w:r>
    </w:p>
    <w:p w:rsidR="00671E64" w:rsidRPr="000F7CEB" w:rsidP="00671E64" w14:paraId="3E17E30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353</w:t>
      </w:r>
      <w:r w:rsidRPr="000F7CEB">
        <w:rPr>
          <w:rStyle w:val="HideTWBExt"/>
          <w:b w:val="0"/>
          <w:noProof w:val="0"/>
        </w:rPr>
        <w:t>&lt;/NumAm&gt;</w:t>
      </w:r>
    </w:p>
    <w:p w:rsidR="00671E64" w:rsidRPr="000F7CEB" w:rsidP="00671E64" w14:paraId="356E6940"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67C89BEE" w14:textId="77777777">
      <w:pPr>
        <w:pStyle w:val="NormalBold"/>
      </w:pPr>
      <w:r w:rsidRPr="000F7CEB">
        <w:rPr>
          <w:rStyle w:val="HideTWBExt"/>
          <w:b w:val="0"/>
          <w:noProof w:val="0"/>
        </w:rPr>
        <w:t>&lt;/RepeatBlock-By&gt;</w:t>
      </w:r>
    </w:p>
    <w:p w:rsidR="00671E64" w:rsidRPr="000F7CEB" w:rsidP="00671E64" w14:paraId="1612F7F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0BEA367"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DBB76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8F91DD" w14:textId="77777777"/>
        </w:tc>
      </w:tr>
      <w:tr w14:paraId="6394E6B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17EEB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32EC051" w14:textId="77777777">
            <w:pPr>
              <w:pStyle w:val="AmColumnHeading"/>
            </w:pPr>
            <w:r w:rsidRPr="000F7CEB">
              <w:rPr>
                <w:color w:val="0000F5"/>
              </w:rPr>
              <w:t>Amendment</w:t>
            </w:r>
          </w:p>
        </w:tc>
      </w:tr>
      <w:tr w14:paraId="4AD74E0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6343DB" w14:textId="77777777">
            <w:pPr>
              <w:pStyle w:val="Normal6a"/>
            </w:pPr>
            <w:r w:rsidRPr="000F7CEB">
              <w:rPr>
                <w:color w:val="0000FA"/>
              </w:rPr>
              <w:t>11.</w:t>
            </w:r>
            <w:r w:rsidRPr="000F7CEB">
              <w:rPr>
                <w:color w:val="0000FA"/>
              </w:rPr>
              <w:tab/>
              <w:t xml:space="preserve">Stresses the importance of ensuring a balanced effort between strengthening existing </w:t>
            </w:r>
            <w:r w:rsidRPr="000F7CEB">
              <w:rPr>
                <w:b/>
                <w:i/>
                <w:color w:val="0000FA"/>
              </w:rPr>
              <w:t>EU</w:t>
            </w:r>
            <w:r w:rsidRPr="000F7CEB">
              <w:rPr>
                <w:color w:val="0000FA"/>
              </w:rPr>
              <w:t xml:space="preserve">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152F18CE" w14:textId="77777777">
            <w:pPr>
              <w:pStyle w:val="Normal6a"/>
            </w:pPr>
            <w:r w:rsidRPr="000F7CEB">
              <w:rPr>
                <w:color w:val="000005"/>
              </w:rPr>
              <w:t>11.</w:t>
            </w:r>
            <w:r w:rsidRPr="000F7CEB">
              <w:rPr>
                <w:color w:val="000005"/>
              </w:rPr>
              <w:tab/>
              <w:t>Stresses the importance of ensuring a balanced effort between strengthening existing armament industrial capabilities</w:t>
            </w:r>
            <w:r w:rsidRPr="000F7CEB">
              <w:rPr>
                <w:b/>
                <w:i/>
                <w:color w:val="000005"/>
              </w:rPr>
              <w:t> of Member States</w:t>
            </w:r>
            <w:r w:rsidRPr="000F7CEB">
              <w:rPr>
                <w:color w:val="000005"/>
              </w:rPr>
              <w:t xml:space="preserve"> in the short and medium-term, and supporting research and development for new and innovative military equipment and armament tailored to the needs of the armed forces of the Member States;</w:t>
            </w:r>
          </w:p>
        </w:tc>
      </w:tr>
    </w:tbl>
    <w:p w:rsidR="00671E64" w:rsidRPr="000F7CEB" w:rsidP="00671E64" w14:paraId="40DA6A4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2BA439" w14:textId="77777777">
      <w:r w:rsidRPr="000F7CEB">
        <w:rPr>
          <w:rStyle w:val="HideTWBExt"/>
          <w:noProof w:val="0"/>
        </w:rPr>
        <w:t>&lt;/Amend&gt;</w:t>
      </w:r>
    </w:p>
    <w:p w:rsidR="00671E64" w:rsidRPr="000F7CEB" w:rsidP="00671E64" w14:paraId="02CD5A8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354</w:t>
      </w:r>
      <w:r w:rsidRPr="000F7CEB">
        <w:rPr>
          <w:rStyle w:val="HideTWBExt"/>
          <w:b w:val="0"/>
          <w:noProof w:val="0"/>
        </w:rPr>
        <w:t>&lt;/NumAm&gt;</w:t>
      </w:r>
    </w:p>
    <w:p w:rsidR="00671E64" w:rsidRPr="000F7CEB" w:rsidP="00671E64" w14:paraId="1B16BCD8" w14:textId="77777777">
      <w:pPr>
        <w:pStyle w:val="NormalBold"/>
      </w:pPr>
      <w:r w:rsidRPr="000F7CEB">
        <w:rPr>
          <w:rStyle w:val="HideTWBExt"/>
          <w:b w:val="0"/>
          <w:noProof w:val="0"/>
        </w:rPr>
        <w:t>&lt;RepeatBlock-By&gt;&lt;Members&gt;</w:t>
      </w:r>
      <w:r w:rsidRPr="000F7CEB">
        <w:rPr>
          <w:color w:val="0000F0"/>
        </w:rPr>
        <w:t>Massimiliano Salini</w:t>
      </w:r>
      <w:r w:rsidRPr="000F7CEB">
        <w:rPr>
          <w:rStyle w:val="HideTWBExt"/>
          <w:b w:val="0"/>
          <w:noProof w:val="0"/>
        </w:rPr>
        <w:t>&lt;/Members&gt;</w:t>
      </w:r>
    </w:p>
    <w:p w:rsidR="00671E64" w:rsidRPr="000F7CEB" w:rsidP="00671E64" w14:paraId="52576F1B" w14:textId="77777777">
      <w:pPr>
        <w:pStyle w:val="NormalBold"/>
      </w:pPr>
      <w:r w:rsidRPr="000F7CEB">
        <w:rPr>
          <w:rStyle w:val="HideTWBExt"/>
          <w:b w:val="0"/>
          <w:noProof w:val="0"/>
        </w:rPr>
        <w:t>&lt;/RepeatBlock-By&gt;</w:t>
      </w:r>
    </w:p>
    <w:p w:rsidR="00671E64" w:rsidRPr="000F7CEB" w:rsidP="00671E64" w14:paraId="7F4E37F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6C62B23"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A1C14F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71DC45" w14:textId="77777777"/>
        </w:tc>
      </w:tr>
      <w:tr w14:paraId="14EDD6A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5D0FA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72EAE9F" w14:textId="77777777">
            <w:pPr>
              <w:pStyle w:val="AmColumnHeading"/>
            </w:pPr>
            <w:r w:rsidRPr="000F7CEB">
              <w:rPr>
                <w:color w:val="0000F5"/>
              </w:rPr>
              <w:t>Amendment</w:t>
            </w:r>
          </w:p>
        </w:tc>
      </w:tr>
      <w:tr w14:paraId="2DFECA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35012FF" w14:textId="77777777">
            <w:pPr>
              <w:pStyle w:val="Normal6a"/>
            </w:pPr>
            <w:r w:rsidRPr="000F7CEB">
              <w:rPr>
                <w:color w:val="0000FA"/>
              </w:rPr>
              <w:t>11.</w:t>
            </w:r>
            <w:r w:rsidRPr="000F7CEB">
              <w:rPr>
                <w:color w:val="0000FA"/>
              </w:rPr>
              <w:tab/>
              <w:t xml:space="preserve">Stresses the importance of ensuring a balanced effort between strengthening existing EU armament industrial capabilities in the short and medium-term, and supporting research and development for new and innovative military equipment and armament tailored to </w:t>
            </w:r>
            <w:r w:rsidRPr="000F7CEB">
              <w:rPr>
                <w:b/>
                <w:i/>
                <w:color w:val="0000FA"/>
              </w:rPr>
              <w:t>the</w:t>
            </w:r>
            <w:r w:rsidRPr="000F7CEB">
              <w:rPr>
                <w:color w:val="0000FA"/>
              </w:rPr>
              <w:t xml:space="preserve"> needs of the armed forces of the Member States;</w:t>
            </w:r>
          </w:p>
        </w:tc>
        <w:tc>
          <w:tcPr>
            <w:tcW w:w="4876" w:type="dxa"/>
            <w:tcBorders>
              <w:top w:val="nil"/>
              <w:left w:val="nil"/>
              <w:bottom w:val="nil"/>
              <w:right w:val="nil"/>
            </w:tcBorders>
          </w:tcPr>
          <w:p w:rsidR="00671E64" w:rsidRPr="000F7CEB" w:rsidP="003C5684" w14:paraId="31F563B4" w14:textId="77777777">
            <w:pPr>
              <w:pStyle w:val="Normal6a"/>
            </w:pPr>
            <w:r w:rsidRPr="000F7CEB">
              <w:rPr>
                <w:color w:val="000005"/>
              </w:rPr>
              <w:t>11.</w:t>
            </w:r>
            <w:r w:rsidRPr="000F7CEB">
              <w:rPr>
                <w:color w:val="000005"/>
              </w:rPr>
              <w:tab/>
              <w:t xml:space="preserve">Stresses the importance of ensuring a balanced effort between strengthening existing EU armament industrial capabilities in the short and medium-term, and supporting research and development for new and innovative military equipment and armament tailored to </w:t>
            </w:r>
            <w:r w:rsidRPr="000F7CEB">
              <w:rPr>
                <w:b/>
                <w:i/>
                <w:color w:val="000005"/>
              </w:rPr>
              <w:t>present and future</w:t>
            </w:r>
            <w:r w:rsidRPr="000F7CEB">
              <w:rPr>
                <w:color w:val="000005"/>
              </w:rPr>
              <w:t xml:space="preserve"> needs of the armed forces of the Member States</w:t>
            </w:r>
            <w:r w:rsidRPr="000F7CEB">
              <w:rPr>
                <w:b/>
                <w:i/>
                <w:color w:val="000005"/>
              </w:rPr>
              <w:t>, particularly in new domains such as underwater, cybersecurity and space</w:t>
            </w:r>
            <w:r w:rsidRPr="000F7CEB">
              <w:rPr>
                <w:color w:val="000005"/>
              </w:rPr>
              <w:t>;</w:t>
            </w:r>
          </w:p>
        </w:tc>
      </w:tr>
    </w:tbl>
    <w:p w:rsidR="00671E64" w:rsidRPr="000F7CEB" w:rsidP="00671E64" w14:paraId="22ACA19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3C0040F" w14:textId="77777777">
      <w:r w:rsidRPr="000F7CEB">
        <w:rPr>
          <w:rStyle w:val="HideTWBExt"/>
          <w:noProof w:val="0"/>
        </w:rPr>
        <w:t>&lt;/Amend&gt;</w:t>
      </w:r>
    </w:p>
    <w:p w:rsidR="00671E64" w:rsidRPr="000F7CEB" w:rsidP="00671E64" w14:paraId="6EB23F0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355</w:t>
      </w:r>
      <w:r w:rsidRPr="000F7CEB">
        <w:rPr>
          <w:rStyle w:val="HideTWBExt"/>
          <w:b w:val="0"/>
          <w:noProof w:val="0"/>
        </w:rPr>
        <w:t>&lt;/NumAm&gt;</w:t>
      </w:r>
    </w:p>
    <w:p w:rsidR="00671E64" w:rsidRPr="000F7CEB" w:rsidP="00671E64" w14:paraId="472A25E0"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36FBCCEE" w14:textId="77777777">
      <w:pPr>
        <w:pStyle w:val="NormalBold"/>
      </w:pPr>
      <w:r w:rsidRPr="000F7CEB">
        <w:rPr>
          <w:rStyle w:val="HideTWBExt"/>
          <w:b w:val="0"/>
          <w:noProof w:val="0"/>
        </w:rPr>
        <w:t>&lt;/RepeatBlock-By&gt;</w:t>
      </w:r>
    </w:p>
    <w:p w:rsidR="00671E64" w:rsidRPr="000F7CEB" w:rsidP="00671E64" w14:paraId="74F1960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315AD5C"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C4794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1A89763" w14:textId="77777777"/>
        </w:tc>
      </w:tr>
      <w:tr w14:paraId="397D922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6D30C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F4D433" w14:textId="77777777">
            <w:pPr>
              <w:pStyle w:val="AmColumnHeading"/>
            </w:pPr>
            <w:r w:rsidRPr="000F7CEB">
              <w:rPr>
                <w:color w:val="0000F5"/>
              </w:rPr>
              <w:t>Amendment</w:t>
            </w:r>
          </w:p>
        </w:tc>
      </w:tr>
      <w:tr w14:paraId="16DA523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15DA689"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20CA959C" w14:textId="77777777">
            <w:pPr>
              <w:pStyle w:val="Normal6a"/>
            </w:pPr>
            <w:r w:rsidRPr="000F7CEB">
              <w:rPr>
                <w:color w:val="000005"/>
              </w:rPr>
              <w:t>11.</w:t>
            </w:r>
            <w:r w:rsidRPr="000F7CEB">
              <w:rPr>
                <w:color w:val="000005"/>
              </w:rPr>
              <w:tab/>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sidRPr="000F7CEB">
              <w:rPr>
                <w:b/>
                <w:i/>
                <w:color w:val="000005"/>
              </w:rPr>
              <w:t>highlights the particular importance of emerging and disruptive technologies in that context that requires the ability to provide funding in a fast, unbureaucratic manner which is not possible under the current European Defence Fund regulation with its long implementation cycles; calls, therefore, for a more flexible and faster approach on research projects on emerging disruptive technologies reflecting the increasing pace of developments in that field building on the work of the European Defence Agency’s Hub for European Defence Innovation (HEDI) and drawing on the work of the US Defence Advanced Research Project Agency;</w:t>
            </w:r>
          </w:p>
        </w:tc>
      </w:tr>
    </w:tbl>
    <w:p w:rsidR="00671E64" w:rsidRPr="000F7CEB" w:rsidP="00671E64" w14:paraId="509112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877D349" w14:textId="77777777">
      <w:r w:rsidRPr="000F7CEB">
        <w:rPr>
          <w:rStyle w:val="HideTWBExt"/>
          <w:noProof w:val="0"/>
        </w:rPr>
        <w:t>&lt;/Amend&gt;</w:t>
      </w:r>
    </w:p>
    <w:p w:rsidR="00671E64" w:rsidRPr="000F7CEB" w:rsidP="00671E64" w14:paraId="0348BE8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356</w:t>
      </w:r>
      <w:r w:rsidRPr="000F7CEB">
        <w:rPr>
          <w:rStyle w:val="HideTWBExt"/>
          <w:b w:val="0"/>
          <w:noProof w:val="0"/>
        </w:rPr>
        <w:t>&lt;/NumAm&gt;</w:t>
      </w:r>
    </w:p>
    <w:p w:rsidR="00671E64" w:rsidRPr="000F7CEB" w:rsidP="00671E64" w14:paraId="18C14EB5"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4AF52230" w14:textId="77777777">
      <w:pPr>
        <w:pStyle w:val="NormalBold"/>
      </w:pPr>
      <w:r w:rsidRPr="000F7CEB">
        <w:rPr>
          <w:rStyle w:val="HideTWBExt"/>
          <w:b w:val="0"/>
          <w:noProof w:val="0"/>
        </w:rPr>
        <w:t>&lt;/RepeatBlock-By&gt;</w:t>
      </w:r>
    </w:p>
    <w:p w:rsidR="00671E64" w:rsidRPr="000F7CEB" w:rsidP="00671E64" w14:paraId="392D714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5F11C6"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66CE6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D39AB21" w14:textId="77777777"/>
        </w:tc>
      </w:tr>
      <w:tr w14:paraId="4266B4E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B0A29B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FEEACC4" w14:textId="77777777">
            <w:pPr>
              <w:pStyle w:val="AmColumnHeading"/>
            </w:pPr>
            <w:r w:rsidRPr="000F7CEB">
              <w:rPr>
                <w:color w:val="0000F5"/>
              </w:rPr>
              <w:t>Amendment</w:t>
            </w:r>
          </w:p>
        </w:tc>
      </w:tr>
      <w:tr w14:paraId="1517BC7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93678EC"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39C9FDBB" w14:textId="77777777">
            <w:pPr>
              <w:pStyle w:val="Normal6a"/>
            </w:pPr>
            <w:r w:rsidRPr="000F7CEB">
              <w:rPr>
                <w:color w:val="000005"/>
              </w:rPr>
              <w:t>11.</w:t>
            </w:r>
            <w:r w:rsidRPr="000F7CEB">
              <w:rPr>
                <w:color w:val="000005"/>
              </w:rPr>
              <w:tab/>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sidRPr="000F7CEB">
              <w:rPr>
                <w:b/>
                <w:i/>
                <w:color w:val="000005"/>
              </w:rPr>
              <w:t>and relevant EU defence capabilities, such as those required by CSDP missions and operations and the EU Rapid Deployment Capacity</w:t>
            </w:r>
            <w:r w:rsidRPr="000F7CEB">
              <w:rPr>
                <w:color w:val="000005"/>
              </w:rPr>
              <w:t xml:space="preserve">; </w:t>
            </w:r>
            <w:r w:rsidRPr="000F7CEB">
              <w:rPr>
                <w:b/>
                <w:i/>
                <w:color w:val="000005"/>
              </w:rPr>
              <w:t>emphasizes the necessity to especially provide support to SMEs and start-ups in the defence and dual-use sector;</w:t>
            </w:r>
          </w:p>
        </w:tc>
      </w:tr>
    </w:tbl>
    <w:p w:rsidR="00671E64" w:rsidRPr="000F7CEB" w:rsidP="00671E64" w14:paraId="4AA6BAD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9598843" w14:textId="77777777">
      <w:r w:rsidRPr="000F7CEB">
        <w:rPr>
          <w:rStyle w:val="HideTWBExt"/>
          <w:noProof w:val="0"/>
        </w:rPr>
        <w:t>&lt;/Amend&gt;</w:t>
      </w:r>
    </w:p>
    <w:p w:rsidR="00671E64" w:rsidRPr="000F7CEB" w:rsidP="00671E64" w14:paraId="621C00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357</w:t>
      </w:r>
      <w:r w:rsidRPr="000F7CEB">
        <w:rPr>
          <w:rStyle w:val="HideTWBExt"/>
          <w:b w:val="0"/>
          <w:noProof w:val="0"/>
        </w:rPr>
        <w:t>&lt;/NumAm&gt;</w:t>
      </w:r>
    </w:p>
    <w:p w:rsidR="00671E64" w:rsidRPr="000F7CEB" w:rsidP="00671E64" w14:paraId="675069B7" w14:textId="77777777">
      <w:pPr>
        <w:pStyle w:val="NormalBold"/>
      </w:pPr>
      <w:r w:rsidRPr="000F7CEB">
        <w:rPr>
          <w:rStyle w:val="HideTWBExt"/>
          <w:b w:val="0"/>
          <w:noProof w:val="0"/>
        </w:rPr>
        <w:t>&lt;RepeatBlock-By&gt;&lt;Members&gt;</w:t>
      </w:r>
      <w:r w:rsidRPr="000F7CEB">
        <w:rPr>
          <w:color w:val="0000F0"/>
        </w:rPr>
        <w:t>Wouter Beke</w:t>
      </w:r>
      <w:r w:rsidRPr="000F7CEB">
        <w:rPr>
          <w:rStyle w:val="HideTWBExt"/>
          <w:b w:val="0"/>
          <w:noProof w:val="0"/>
        </w:rPr>
        <w:t>&lt;/Members&gt;</w:t>
      </w:r>
    </w:p>
    <w:p w:rsidR="00671E64" w:rsidRPr="000F7CEB" w:rsidP="00671E64" w14:paraId="12F473CA" w14:textId="77777777">
      <w:pPr>
        <w:pStyle w:val="NormalBold"/>
      </w:pPr>
      <w:r w:rsidRPr="000F7CEB">
        <w:rPr>
          <w:rStyle w:val="HideTWBExt"/>
          <w:b w:val="0"/>
          <w:noProof w:val="0"/>
        </w:rPr>
        <w:t>&lt;/RepeatBlock-By&gt;</w:t>
      </w:r>
    </w:p>
    <w:p w:rsidR="00671E64" w:rsidRPr="000F7CEB" w:rsidP="00671E64" w14:paraId="470ACBD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43B17E8"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4CFB5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10CB1D" w14:textId="77777777"/>
        </w:tc>
      </w:tr>
      <w:tr w14:paraId="42069D7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153105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A6F4B6" w14:textId="77777777">
            <w:pPr>
              <w:pStyle w:val="AmColumnHeading"/>
            </w:pPr>
            <w:r w:rsidRPr="000F7CEB">
              <w:rPr>
                <w:color w:val="0000F5"/>
              </w:rPr>
              <w:t>Amendment</w:t>
            </w:r>
          </w:p>
        </w:tc>
      </w:tr>
      <w:tr w14:paraId="491C6F2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2D2E227"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3F3AAD70" w14:textId="77777777">
            <w:pPr>
              <w:pStyle w:val="Normal6a"/>
            </w:pPr>
            <w:r w:rsidRPr="000F7CEB">
              <w:rPr>
                <w:color w:val="000005"/>
              </w:rPr>
              <w:t>11.</w:t>
            </w:r>
            <w:r w:rsidRPr="000F7CEB">
              <w:rPr>
                <w:color w:val="000005"/>
              </w:rPr>
              <w:tab/>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sidRPr="000F7CEB">
              <w:rPr>
                <w:b/>
                <w:i/>
                <w:color w:val="000005"/>
              </w:rPr>
              <w:t>calls on the Member States and the Commission to aim for a further strengthening of joint procurement mechanisms and sufficient coordination in light of the interoperability by the European Defence Agency (EDA);</w:t>
            </w:r>
          </w:p>
        </w:tc>
      </w:tr>
    </w:tbl>
    <w:p w:rsidR="00671E64" w:rsidRPr="000F7CEB" w:rsidP="00671E64" w14:paraId="62E171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DBAF4E8" w14:textId="77777777">
      <w:r w:rsidRPr="000F7CEB">
        <w:rPr>
          <w:rStyle w:val="HideTWBExt"/>
          <w:noProof w:val="0"/>
        </w:rPr>
        <w:t>&lt;/Amend&gt;</w:t>
      </w:r>
    </w:p>
    <w:p w:rsidR="00671E64" w:rsidRPr="000F7CEB" w:rsidP="00671E64" w14:paraId="029B38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358</w:t>
      </w:r>
      <w:r w:rsidRPr="000F7CEB">
        <w:rPr>
          <w:rStyle w:val="HideTWBExt"/>
          <w:b w:val="0"/>
          <w:noProof w:val="0"/>
        </w:rPr>
        <w:t>&lt;/NumAm&gt;</w:t>
      </w:r>
    </w:p>
    <w:p w:rsidR="00671E64" w:rsidRPr="000F7CEB" w:rsidP="00671E64" w14:paraId="17D2445D"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7895656C" w14:textId="77777777">
      <w:pPr>
        <w:pStyle w:val="NormalBold"/>
      </w:pPr>
      <w:r w:rsidRPr="000F7CEB">
        <w:rPr>
          <w:rStyle w:val="HideTWBExt"/>
          <w:b w:val="0"/>
          <w:noProof w:val="0"/>
        </w:rPr>
        <w:t>&lt;/RepeatBlock-By&gt;</w:t>
      </w:r>
    </w:p>
    <w:p w:rsidR="00671E64" w:rsidRPr="000F7CEB" w:rsidP="00671E64" w14:paraId="1660D5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BEE2D44"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00C842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B4B3A69" w14:textId="77777777"/>
        </w:tc>
      </w:tr>
      <w:tr w14:paraId="45DFA2A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B373E0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153C5FF" w14:textId="77777777">
            <w:pPr>
              <w:pStyle w:val="AmColumnHeading"/>
            </w:pPr>
            <w:r w:rsidRPr="000F7CEB">
              <w:rPr>
                <w:color w:val="0000F5"/>
              </w:rPr>
              <w:t>Amendment</w:t>
            </w:r>
          </w:p>
        </w:tc>
      </w:tr>
      <w:tr w14:paraId="6E05B63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7094ED"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0D0E05EB" w14:textId="77777777">
            <w:pPr>
              <w:pStyle w:val="Normal6a"/>
            </w:pPr>
            <w:r w:rsidRPr="000F7CEB">
              <w:rPr>
                <w:color w:val="000005"/>
              </w:rPr>
              <w:t>11.</w:t>
            </w:r>
            <w:r w:rsidRPr="000F7CEB">
              <w:rPr>
                <w:color w:val="000005"/>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r w:rsidRPr="000F7CEB">
              <w:rPr>
                <w:b/>
                <w:i/>
                <w:color w:val="000005"/>
              </w:rPr>
              <w:t> underlines the importance of full complementarity and interoperability with NATO, also in line with NATO standards, as it remains the foundation of our collective defence;</w:t>
            </w:r>
          </w:p>
        </w:tc>
      </w:tr>
    </w:tbl>
    <w:p w:rsidR="00671E64" w:rsidRPr="000F7CEB" w:rsidP="00671E64" w14:paraId="6C2CAF3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4A3988" w14:textId="77777777">
      <w:r w:rsidRPr="000F7CEB">
        <w:rPr>
          <w:rStyle w:val="HideTWBExt"/>
          <w:noProof w:val="0"/>
        </w:rPr>
        <w:t>&lt;/Amend&gt;</w:t>
      </w:r>
    </w:p>
    <w:p w:rsidR="00671E64" w:rsidRPr="000F7CEB" w:rsidP="00671E64" w14:paraId="2C76B8F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359</w:t>
      </w:r>
      <w:r w:rsidRPr="000F7CEB">
        <w:rPr>
          <w:rStyle w:val="HideTWBExt"/>
          <w:b w:val="0"/>
          <w:noProof w:val="0"/>
        </w:rPr>
        <w:t>&lt;/NumAm&gt;</w:t>
      </w:r>
    </w:p>
    <w:p w:rsidR="00671E64" w:rsidRPr="000F7CEB" w:rsidP="00671E64" w14:paraId="61A1BF6E"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1539BC8D" w14:textId="77777777">
      <w:pPr>
        <w:pStyle w:val="NormalBold"/>
      </w:pPr>
      <w:r w:rsidRPr="000F7CEB">
        <w:rPr>
          <w:rStyle w:val="HideTWBExt"/>
          <w:b w:val="0"/>
          <w:noProof w:val="0"/>
        </w:rPr>
        <w:t>&lt;/RepeatBlock-By&gt;</w:t>
      </w:r>
    </w:p>
    <w:p w:rsidR="00671E64" w:rsidRPr="000F7CEB" w:rsidP="00671E64" w14:paraId="63031BA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49AD5E"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158B98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8CA9BD" w14:textId="77777777"/>
        </w:tc>
      </w:tr>
      <w:tr w14:paraId="4C435F6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3D1A81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D2B2BFE" w14:textId="77777777">
            <w:pPr>
              <w:pStyle w:val="AmColumnHeading"/>
            </w:pPr>
            <w:r w:rsidRPr="000F7CEB">
              <w:rPr>
                <w:color w:val="0000F5"/>
              </w:rPr>
              <w:t>Amendment</w:t>
            </w:r>
          </w:p>
        </w:tc>
      </w:tr>
      <w:tr w14:paraId="487A103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FAED73E"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0184388C" w14:textId="77777777">
            <w:pPr>
              <w:pStyle w:val="Normal6a"/>
            </w:pPr>
            <w:r w:rsidRPr="000F7CEB">
              <w:rPr>
                <w:color w:val="000005"/>
              </w:rPr>
              <w:t>11.</w:t>
            </w:r>
            <w:r w:rsidRPr="000F7CEB">
              <w:rPr>
                <w:color w:val="000005"/>
              </w:rPr>
              <w:tab/>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sidRPr="000F7CEB">
              <w:rPr>
                <w:b/>
                <w:i/>
                <w:color w:val="000005"/>
              </w:rPr>
              <w:t>priority should be given to keep and enhance the technological advantage as key for deterrence against our adversaries and competitors;</w:t>
            </w:r>
          </w:p>
        </w:tc>
      </w:tr>
    </w:tbl>
    <w:p w:rsidR="00671E64" w:rsidRPr="000F7CEB" w:rsidP="00671E64" w14:paraId="0DCD51D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8C9A96E" w14:textId="77777777">
      <w:r w:rsidRPr="000F7CEB">
        <w:rPr>
          <w:rStyle w:val="HideTWBExt"/>
          <w:noProof w:val="0"/>
        </w:rPr>
        <w:t>&lt;/Amend&gt;</w:t>
      </w:r>
    </w:p>
    <w:p w:rsidR="00671E64" w:rsidRPr="000F7CEB" w:rsidP="00671E64" w14:paraId="3E02DAE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360</w:t>
      </w:r>
      <w:r w:rsidRPr="000F7CEB">
        <w:rPr>
          <w:rStyle w:val="HideTWBExt"/>
          <w:b w:val="0"/>
          <w:noProof w:val="0"/>
        </w:rPr>
        <w:t>&lt;/NumAm&gt;</w:t>
      </w:r>
    </w:p>
    <w:p w:rsidR="00671E64" w:rsidRPr="000F7CEB" w:rsidP="00671E64" w14:paraId="0E940392" w14:textId="77777777">
      <w:pPr>
        <w:pStyle w:val="NormalBold"/>
      </w:pPr>
      <w:r w:rsidRPr="000F7CEB">
        <w:rPr>
          <w:rStyle w:val="HideTWBExt"/>
          <w:b w:val="0"/>
          <w:noProof w:val="0"/>
        </w:rPr>
        <w:t>&lt;RepeatBlock-By&gt;&lt;Members&gt;</w:t>
      </w:r>
      <w:r w:rsidRPr="000F7CEB">
        <w:rPr>
          <w:color w:val="0000F0"/>
        </w:rPr>
        <w:t>Christophe Gomart, Hélder Sousa Silva</w:t>
      </w:r>
      <w:r w:rsidRPr="000F7CEB">
        <w:rPr>
          <w:rStyle w:val="HideTWBExt"/>
          <w:b w:val="0"/>
          <w:noProof w:val="0"/>
        </w:rPr>
        <w:t>&lt;/Members&gt;</w:t>
      </w:r>
    </w:p>
    <w:p w:rsidR="00671E64" w:rsidRPr="000F7CEB" w:rsidP="00671E64" w14:paraId="5F59A7FE" w14:textId="77777777">
      <w:pPr>
        <w:pStyle w:val="NormalBold"/>
      </w:pPr>
      <w:r w:rsidRPr="000F7CEB">
        <w:rPr>
          <w:rStyle w:val="HideTWBExt"/>
          <w:b w:val="0"/>
          <w:noProof w:val="0"/>
        </w:rPr>
        <w:t>&lt;/RepeatBlock-By&gt;</w:t>
      </w:r>
    </w:p>
    <w:p w:rsidR="00671E64" w:rsidRPr="000F7CEB" w:rsidP="00671E64" w14:paraId="0D8E9EB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6B3AA8"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783E71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B5FBA6" w14:textId="77777777"/>
        </w:tc>
      </w:tr>
      <w:tr w14:paraId="76583BD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A46659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9B4C0E1" w14:textId="77777777">
            <w:pPr>
              <w:pStyle w:val="AmColumnHeading"/>
            </w:pPr>
            <w:r w:rsidRPr="000F7CEB">
              <w:rPr>
                <w:color w:val="0000F5"/>
              </w:rPr>
              <w:t>Amendment</w:t>
            </w:r>
          </w:p>
        </w:tc>
      </w:tr>
      <w:tr w14:paraId="162B98B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1FCD1F1"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4B0EE9C9" w14:textId="77777777">
            <w:pPr>
              <w:pStyle w:val="Normal6a"/>
            </w:pPr>
            <w:r w:rsidRPr="000F7CEB">
              <w:rPr>
                <w:color w:val="000005"/>
              </w:rPr>
              <w:t>11.</w:t>
            </w:r>
            <w:r w:rsidRPr="000F7CEB">
              <w:rPr>
                <w:color w:val="000005"/>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r w:rsidRPr="000F7CEB">
              <w:rPr>
                <w:b/>
                <w:i/>
                <w:color w:val="000005"/>
              </w:rPr>
              <w:t>, with targeted goals for strategic projects instead of aiming at quantity</w:t>
            </w:r>
            <w:r w:rsidRPr="000F7CEB">
              <w:rPr>
                <w:color w:val="000005"/>
              </w:rPr>
              <w:t>;</w:t>
            </w:r>
          </w:p>
        </w:tc>
      </w:tr>
    </w:tbl>
    <w:p w:rsidR="00671E64" w:rsidRPr="000F7CEB" w:rsidP="00671E64" w14:paraId="218D7B8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BC86027" w14:textId="77777777">
      <w:r w:rsidRPr="000F7CEB">
        <w:rPr>
          <w:rStyle w:val="HideTWBExt"/>
          <w:noProof w:val="0"/>
        </w:rPr>
        <w:t>&lt;/Amend&gt;</w:t>
      </w:r>
    </w:p>
    <w:p w:rsidR="00671E64" w:rsidRPr="000F7CEB" w:rsidP="00671E64" w14:paraId="296B86C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361</w:t>
      </w:r>
      <w:r w:rsidRPr="000F7CEB">
        <w:rPr>
          <w:rStyle w:val="HideTWBExt"/>
          <w:b w:val="0"/>
          <w:noProof w:val="0"/>
        </w:rPr>
        <w:t>&lt;/NumAm&gt;</w:t>
      </w:r>
    </w:p>
    <w:p w:rsidR="00671E64" w:rsidRPr="000F7CEB" w:rsidP="00671E64" w14:paraId="1D1DA136"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14BE5B34" w14:textId="77777777">
      <w:pPr>
        <w:pStyle w:val="NormalBold"/>
      </w:pPr>
      <w:r w:rsidRPr="000F7CEB">
        <w:rPr>
          <w:rStyle w:val="HideTWBExt"/>
          <w:b w:val="0"/>
          <w:noProof w:val="0"/>
        </w:rPr>
        <w:t>&lt;/RepeatBlock-By&gt;</w:t>
      </w:r>
    </w:p>
    <w:p w:rsidR="00671E64" w:rsidRPr="000F7CEB" w:rsidP="00671E64" w14:paraId="65BD916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8059D6"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E5596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0347C6" w14:textId="77777777"/>
        </w:tc>
      </w:tr>
      <w:tr w14:paraId="6E68BEC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4A2F85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B1EF9F9" w14:textId="77777777">
            <w:pPr>
              <w:pStyle w:val="AmColumnHeading"/>
            </w:pPr>
            <w:r w:rsidRPr="000F7CEB">
              <w:rPr>
                <w:color w:val="0000F5"/>
              </w:rPr>
              <w:t>Amendment</w:t>
            </w:r>
          </w:p>
        </w:tc>
      </w:tr>
      <w:tr w14:paraId="6DCC970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36B420A"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04D15593" w14:textId="77777777">
            <w:pPr>
              <w:pStyle w:val="Normal6a"/>
            </w:pPr>
            <w:r w:rsidRPr="000F7CEB">
              <w:rPr>
                <w:color w:val="000005"/>
              </w:rPr>
              <w:t>11.</w:t>
            </w:r>
            <w:r w:rsidRPr="000F7CEB">
              <w:rPr>
                <w:color w:val="000005"/>
              </w:rPr>
              <w:tab/>
              <w:t xml:space="preserve">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 </w:t>
            </w:r>
            <w:r w:rsidRPr="000F7CEB">
              <w:rPr>
                <w:b/>
                <w:i/>
                <w:color w:val="000005"/>
              </w:rPr>
              <w:t>reiterates in this context that SMEs are key to such military innovation;</w:t>
            </w:r>
          </w:p>
        </w:tc>
      </w:tr>
    </w:tbl>
    <w:p w:rsidR="00671E64" w:rsidRPr="000F7CEB" w:rsidP="00671E64" w14:paraId="5CCA00D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C8E2AB7" w14:textId="77777777">
      <w:r w:rsidRPr="000F7CEB">
        <w:rPr>
          <w:rStyle w:val="HideTWBExt"/>
          <w:noProof w:val="0"/>
        </w:rPr>
        <w:t>&lt;/Amend&gt;</w:t>
      </w:r>
    </w:p>
    <w:p w:rsidR="00671E64" w:rsidRPr="000F7CEB" w:rsidP="00671E64" w14:paraId="28CFE3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362</w:t>
      </w:r>
      <w:r w:rsidRPr="000F7CEB">
        <w:rPr>
          <w:rStyle w:val="HideTWBExt"/>
          <w:b w:val="0"/>
          <w:noProof w:val="0"/>
        </w:rPr>
        <w:t>&lt;/NumAm&gt;</w:t>
      </w:r>
    </w:p>
    <w:p w:rsidR="00671E64" w:rsidRPr="000F7CEB" w:rsidP="00671E64" w14:paraId="4A4824D3" w14:textId="77777777">
      <w:pPr>
        <w:pStyle w:val="NormalBold"/>
      </w:pPr>
      <w:r w:rsidRPr="000F7CEB">
        <w:rPr>
          <w:rStyle w:val="HideTWBExt"/>
          <w:b w:val="0"/>
          <w:noProof w:val="0"/>
        </w:rPr>
        <w:t>&lt;RepeatBlock-By&gt;&lt;Members&gt;</w:t>
      </w:r>
      <w:r w:rsidRPr="000F7CEB">
        <w:rPr>
          <w:color w:val="0000F0"/>
        </w:rPr>
        <w:t>Ana Miguel Pedro</w:t>
      </w:r>
      <w:r w:rsidRPr="000F7CEB">
        <w:rPr>
          <w:rStyle w:val="HideTWBExt"/>
          <w:b w:val="0"/>
          <w:noProof w:val="0"/>
        </w:rPr>
        <w:t>&lt;/Members&gt;</w:t>
      </w:r>
    </w:p>
    <w:p w:rsidR="00671E64" w:rsidRPr="000F7CEB" w:rsidP="00671E64" w14:paraId="4CB99E53" w14:textId="77777777">
      <w:pPr>
        <w:pStyle w:val="NormalBold"/>
      </w:pPr>
      <w:r w:rsidRPr="000F7CEB">
        <w:rPr>
          <w:rStyle w:val="HideTWBExt"/>
          <w:b w:val="0"/>
          <w:noProof w:val="0"/>
        </w:rPr>
        <w:t>&lt;/RepeatBlock-By&gt;</w:t>
      </w:r>
    </w:p>
    <w:p w:rsidR="00671E64" w:rsidRPr="000F7CEB" w:rsidP="00671E64" w14:paraId="07FBB0A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DB553C8" w14:textId="77777777">
      <w:pPr>
        <w:pStyle w:val="NormalBold"/>
      </w:pPr>
      <w:r w:rsidRPr="000F7CEB">
        <w:rPr>
          <w:rStyle w:val="HideTWBExt"/>
          <w:b w:val="0"/>
          <w:noProof w:val="0"/>
        </w:rPr>
        <w:t>&lt;Article&gt;</w:t>
      </w:r>
      <w:r w:rsidRPr="000F7CEB">
        <w:rPr>
          <w:color w:val="0000F0"/>
        </w:rPr>
        <w:t>Paragraph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39EED6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05BFA53" w14:textId="77777777"/>
        </w:tc>
      </w:tr>
      <w:tr w14:paraId="1D16598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305C1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ED8C550" w14:textId="77777777">
            <w:pPr>
              <w:pStyle w:val="AmColumnHeading"/>
            </w:pPr>
            <w:r w:rsidRPr="000F7CEB">
              <w:rPr>
                <w:color w:val="0000F5"/>
              </w:rPr>
              <w:t>Amendment</w:t>
            </w:r>
          </w:p>
        </w:tc>
      </w:tr>
      <w:tr w14:paraId="66F2944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74F36B" w14:textId="77777777">
            <w:pPr>
              <w:pStyle w:val="Normal6a"/>
            </w:pPr>
            <w:r w:rsidRPr="000F7CEB">
              <w:rPr>
                <w:color w:val="0000FA"/>
              </w:rPr>
              <w:t>11.</w:t>
            </w:r>
            <w:r w:rsidRPr="000F7CEB">
              <w:rPr>
                <w:color w:val="0000FA"/>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p>
        </w:tc>
        <w:tc>
          <w:tcPr>
            <w:tcW w:w="4876" w:type="dxa"/>
            <w:tcBorders>
              <w:top w:val="nil"/>
              <w:left w:val="nil"/>
              <w:bottom w:val="nil"/>
              <w:right w:val="nil"/>
            </w:tcBorders>
          </w:tcPr>
          <w:p w:rsidR="00671E64" w:rsidRPr="000F7CEB" w:rsidP="003C5684" w14:paraId="0AAB413E" w14:textId="77777777">
            <w:pPr>
              <w:pStyle w:val="Normal6a"/>
            </w:pPr>
            <w:r w:rsidRPr="000F7CEB">
              <w:rPr>
                <w:color w:val="000005"/>
              </w:rPr>
              <w:t>11.</w:t>
            </w:r>
            <w:r w:rsidRPr="000F7CEB">
              <w:rPr>
                <w:color w:val="000005"/>
              </w:rPr>
              <w:tab/>
              <w:t>Stresses the importance of ensuring a balanced effort between strengthening existing EU armament industrial capabilities in the short and medium-term, and supporting research and development for new and innovative military equipment and armament tailored to the needs of the armed forces of the Member States</w:t>
            </w:r>
            <w:r w:rsidRPr="000F7CEB">
              <w:rPr>
                <w:b/>
                <w:i/>
                <w:color w:val="000005"/>
              </w:rPr>
              <w:t>, such as drones for land mine detection</w:t>
            </w:r>
            <w:r w:rsidRPr="000F7CEB">
              <w:rPr>
                <w:color w:val="000005"/>
              </w:rPr>
              <w:t>;</w:t>
            </w:r>
          </w:p>
        </w:tc>
      </w:tr>
    </w:tbl>
    <w:p w:rsidR="00671E64" w:rsidRPr="000F7CEB" w:rsidP="00671E64" w14:paraId="032E6C5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6FE05B7" w14:textId="77777777">
      <w:r w:rsidRPr="000F7CEB">
        <w:rPr>
          <w:rStyle w:val="HideTWBExt"/>
          <w:noProof w:val="0"/>
        </w:rPr>
        <w:t>&lt;/Amend&gt;</w:t>
      </w:r>
    </w:p>
    <w:p w:rsidR="00671E64" w:rsidRPr="000F7CEB" w:rsidP="00671E64" w14:paraId="5D46217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363</w:t>
      </w:r>
      <w:r w:rsidRPr="000F7CEB">
        <w:rPr>
          <w:rStyle w:val="HideTWBExt"/>
          <w:b w:val="0"/>
          <w:noProof w:val="0"/>
        </w:rPr>
        <w:t>&lt;/NumAm&gt;</w:t>
      </w:r>
    </w:p>
    <w:p w:rsidR="00671E64" w:rsidRPr="000F7CEB" w:rsidP="00671E64" w14:paraId="667E9464"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210FA915"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70D63B8E" w14:textId="77777777">
      <w:pPr>
        <w:pStyle w:val="NormalBold"/>
      </w:pPr>
      <w:r w:rsidRPr="000F7CEB">
        <w:rPr>
          <w:rStyle w:val="HideTWBExt"/>
          <w:b w:val="0"/>
          <w:noProof w:val="0"/>
        </w:rPr>
        <w:t>&lt;/RepeatBlock-By&gt;</w:t>
      </w:r>
    </w:p>
    <w:p w:rsidR="00671E64" w:rsidRPr="000F7CEB" w:rsidP="00671E64" w14:paraId="65B7A7E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1B02ECA"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9BD45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FFE33B" w14:textId="77777777"/>
        </w:tc>
      </w:tr>
      <w:tr w14:paraId="0F5F0D2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14654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27D6381" w14:textId="77777777">
            <w:pPr>
              <w:pStyle w:val="AmColumnHeading"/>
            </w:pPr>
            <w:r w:rsidRPr="000F7CEB">
              <w:rPr>
                <w:color w:val="0000F5"/>
              </w:rPr>
              <w:t>Amendment</w:t>
            </w:r>
          </w:p>
        </w:tc>
      </w:tr>
      <w:tr w14:paraId="4212D59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87667B" w14:textId="77777777">
            <w:pPr>
              <w:pStyle w:val="Normal6a"/>
            </w:pPr>
          </w:p>
        </w:tc>
        <w:tc>
          <w:tcPr>
            <w:tcW w:w="4876" w:type="dxa"/>
            <w:tcBorders>
              <w:top w:val="nil"/>
              <w:left w:val="nil"/>
              <w:bottom w:val="nil"/>
              <w:right w:val="nil"/>
            </w:tcBorders>
          </w:tcPr>
          <w:p w:rsidR="00671E64" w:rsidRPr="000F7CEB" w:rsidP="003C5684" w14:paraId="01735F12" w14:textId="77777777">
            <w:pPr>
              <w:pStyle w:val="Normal6a"/>
            </w:pPr>
            <w:r w:rsidRPr="000F7CEB">
              <w:rPr>
                <w:b/>
                <w:i/>
                <w:color w:val="000005"/>
              </w:rPr>
              <w:t>11 a.</w:t>
            </w:r>
            <w:r w:rsidRPr="000F7CEB">
              <w:rPr>
                <w:color w:val="000005"/>
              </w:rPr>
              <w:tab/>
            </w:r>
            <w:r w:rsidRPr="000F7CEB">
              <w:rPr>
                <w:b/>
                <w:i/>
                <w:color w:val="000005"/>
              </w:rPr>
              <w:t>Stresses the need to develop an effective EU level armaments policy which includes the establishment of a functioning and effective external trade dimension which aims to support partners that face threats by aggressive authoritarian regimes and prevents arms deliveries to undemocratic aggressive regimes in line with the existing eight EU criteria; stresses the need to overcome the very narrow and national interpretation of Article 346 TFEU in this respect;</w:t>
            </w:r>
          </w:p>
        </w:tc>
      </w:tr>
    </w:tbl>
    <w:p w:rsidR="00671E64" w:rsidRPr="000F7CEB" w:rsidP="00671E64" w14:paraId="6799919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745ECD" w14:textId="77777777">
      <w:r w:rsidRPr="000F7CEB">
        <w:rPr>
          <w:rStyle w:val="HideTWBExt"/>
          <w:noProof w:val="0"/>
        </w:rPr>
        <w:t>&lt;/Amend&gt;</w:t>
      </w:r>
    </w:p>
    <w:p w:rsidR="00671E64" w:rsidRPr="000F7CEB" w:rsidP="00671E64" w14:paraId="30A88F5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364</w:t>
      </w:r>
      <w:r w:rsidRPr="000F7CEB">
        <w:rPr>
          <w:rStyle w:val="HideTWBExt"/>
          <w:b w:val="0"/>
          <w:noProof w:val="0"/>
        </w:rPr>
        <w:t>&lt;/NumAm&gt;</w:t>
      </w:r>
    </w:p>
    <w:p w:rsidR="00671E64" w:rsidRPr="000F7CEB" w:rsidP="00671E64" w14:paraId="4D90ED8D"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4BF62359" w14:textId="77777777">
      <w:pPr>
        <w:pStyle w:val="NormalBold"/>
      </w:pPr>
      <w:r w:rsidRPr="000F7CEB">
        <w:rPr>
          <w:rStyle w:val="HideTWBExt"/>
          <w:b w:val="0"/>
          <w:noProof w:val="0"/>
        </w:rPr>
        <w:t>&lt;/RepeatBlock-By&gt;</w:t>
      </w:r>
    </w:p>
    <w:p w:rsidR="00671E64" w:rsidRPr="000F7CEB" w:rsidP="00671E64" w14:paraId="3CB6E11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E67F22"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78BF0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BA80946" w14:textId="77777777"/>
        </w:tc>
      </w:tr>
      <w:tr w14:paraId="5C17D8C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4598C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03FD43" w14:textId="77777777">
            <w:pPr>
              <w:pStyle w:val="AmColumnHeading"/>
            </w:pPr>
            <w:r w:rsidRPr="000F7CEB">
              <w:rPr>
                <w:color w:val="0000F5"/>
              </w:rPr>
              <w:t>Amendment</w:t>
            </w:r>
          </w:p>
        </w:tc>
      </w:tr>
      <w:tr w14:paraId="7F0EBCE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9E4BB57" w14:textId="77777777">
            <w:pPr>
              <w:pStyle w:val="Normal6a"/>
            </w:pPr>
          </w:p>
        </w:tc>
        <w:tc>
          <w:tcPr>
            <w:tcW w:w="4876" w:type="dxa"/>
            <w:tcBorders>
              <w:top w:val="nil"/>
              <w:left w:val="nil"/>
              <w:bottom w:val="nil"/>
              <w:right w:val="nil"/>
            </w:tcBorders>
          </w:tcPr>
          <w:p w:rsidR="00671E64" w:rsidRPr="000F7CEB" w:rsidP="003C5684" w14:paraId="76F3B90A" w14:textId="77777777">
            <w:pPr>
              <w:pStyle w:val="Normal6a"/>
            </w:pPr>
            <w:r w:rsidRPr="000F7CEB">
              <w:rPr>
                <w:b/>
                <w:i/>
                <w:color w:val="000005"/>
              </w:rPr>
              <w:t>11 a.</w:t>
            </w:r>
            <w:r w:rsidRPr="000F7CEB">
              <w:rPr>
                <w:color w:val="000005"/>
              </w:rPr>
              <w:tab/>
            </w:r>
            <w:r w:rsidRPr="000F7CEB">
              <w:rPr>
                <w:b/>
                <w:i/>
                <w:color w:val="000005"/>
              </w:rPr>
              <w:t>Stresses that the threat the Union is facing requires true and ambitious joint efforts making most effective use of Union instruments and funding in order to address capability gaps and priorities in a timely manner as laid out in the Defence Investment Gap Analysis and the Capability Development Plan; calls, therefore, on the Commission and the Member States to align and prioritize EDF projects and funding along the EU's urgent capability needs as well as to focus on the most relevant and promising research activities; underlines the need to further support the transition of development projects to marketable solutions and welcomes the provision in the EDIP proposal in that regard; deplores the unnecessary and dysfunctional duplication of efforts with regard to the projects on the future main battle tank and the hypersonic interceptor; raises concern that such duplications counteract the ambition laid out in EDIS to procure 60% by 2035 from the EDTIB as scattered resources will prolong achieving marketable solutions, thus leading most likely to procurement from the US; regrets similarly the increasing delay of essential capability projects outside the EU framework, notably the Franco-German project on the Main Ground Combat System (MGCS) and the Franco-German-Spanish project on the Future Combat Air System (FCAS) which also risks future procurement of US solutions; stresses that all possible synergies with the EDF should be used while avoiding duplication of efforts;</w:t>
            </w:r>
          </w:p>
        </w:tc>
      </w:tr>
    </w:tbl>
    <w:p w:rsidR="00671E64" w:rsidRPr="000F7CEB" w:rsidP="00671E64" w14:paraId="7372B98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44130A" w14:textId="77777777">
      <w:r w:rsidRPr="000F7CEB">
        <w:rPr>
          <w:rStyle w:val="HideTWBExt"/>
          <w:noProof w:val="0"/>
        </w:rPr>
        <w:t>&lt;/Amend&gt;</w:t>
      </w:r>
    </w:p>
    <w:p w:rsidR="00671E64" w:rsidRPr="000F7CEB" w:rsidP="00671E64" w14:paraId="6843667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365</w:t>
      </w:r>
      <w:r w:rsidRPr="000F7CEB">
        <w:rPr>
          <w:rStyle w:val="HideTWBExt"/>
          <w:b w:val="0"/>
          <w:noProof w:val="0"/>
        </w:rPr>
        <w:t>&lt;/NumAm&gt;</w:t>
      </w:r>
    </w:p>
    <w:p w:rsidR="00671E64" w:rsidRPr="000F7CEB" w:rsidP="00671E64" w14:paraId="7CBDFA7A"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1F3F1D13"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534B1407" w14:textId="77777777">
      <w:pPr>
        <w:pStyle w:val="NormalBold"/>
      </w:pPr>
      <w:r w:rsidRPr="000F7CEB">
        <w:rPr>
          <w:rStyle w:val="HideTWBExt"/>
          <w:b w:val="0"/>
          <w:noProof w:val="0"/>
        </w:rPr>
        <w:t>&lt;/RepeatBlock-By&gt;</w:t>
      </w:r>
    </w:p>
    <w:p w:rsidR="00671E64" w:rsidRPr="000F7CEB" w:rsidP="00671E64" w14:paraId="024C3E3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1FC8101" w14:textId="77777777">
      <w:pPr>
        <w:pStyle w:val="NormalBold"/>
      </w:pPr>
      <w:r w:rsidRPr="000F7CEB">
        <w:rPr>
          <w:rStyle w:val="HideTWBExt"/>
          <w:b w:val="0"/>
          <w:noProof w:val="0"/>
        </w:rPr>
        <w:t>&lt;Article&gt;</w:t>
      </w:r>
      <w:r w:rsidRPr="000F7CEB">
        <w:rPr>
          <w:color w:val="0000F0"/>
        </w:rPr>
        <w:t>Paragraph 11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8BBC4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EEDCADA" w14:textId="77777777"/>
        </w:tc>
      </w:tr>
      <w:tr w14:paraId="419BE2F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C1BFC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E7685F" w14:textId="77777777">
            <w:pPr>
              <w:pStyle w:val="AmColumnHeading"/>
            </w:pPr>
            <w:r w:rsidRPr="000F7CEB">
              <w:rPr>
                <w:color w:val="0000F5"/>
              </w:rPr>
              <w:t>Amendment</w:t>
            </w:r>
          </w:p>
        </w:tc>
      </w:tr>
      <w:tr w14:paraId="2C984FE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602C5A" w14:textId="77777777">
            <w:pPr>
              <w:pStyle w:val="Normal6a"/>
            </w:pPr>
          </w:p>
        </w:tc>
        <w:tc>
          <w:tcPr>
            <w:tcW w:w="4876" w:type="dxa"/>
            <w:tcBorders>
              <w:top w:val="nil"/>
              <w:left w:val="nil"/>
              <w:bottom w:val="nil"/>
              <w:right w:val="nil"/>
            </w:tcBorders>
          </w:tcPr>
          <w:p w:rsidR="00671E64" w:rsidRPr="000F7CEB" w:rsidP="003C5684" w14:paraId="489238C2" w14:textId="77777777">
            <w:pPr>
              <w:pStyle w:val="Normal6a"/>
            </w:pPr>
            <w:r w:rsidRPr="000F7CEB">
              <w:rPr>
                <w:b/>
                <w:i/>
                <w:color w:val="000005"/>
              </w:rPr>
              <w:t>11 b.</w:t>
            </w:r>
            <w:r w:rsidRPr="000F7CEB">
              <w:rPr>
                <w:color w:val="000005"/>
              </w:rPr>
              <w:tab/>
            </w:r>
            <w:r w:rsidRPr="000F7CEB">
              <w:rPr>
                <w:b/>
                <w:i/>
                <w:color w:val="000005"/>
              </w:rPr>
              <w:t>Stresses the need to develop a more proactive role of the EU when it comes to innovation of military and dual-use technology; underlines the need to support in particular the testing of prototypes of new products and to focus on new technologies in close cooperation with Ukrainian defence and technological actors;</w:t>
            </w:r>
          </w:p>
        </w:tc>
      </w:tr>
    </w:tbl>
    <w:p w:rsidR="00671E64" w:rsidRPr="000F7CEB" w:rsidP="00671E64" w14:paraId="6A3F35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5E31A87" w14:textId="77777777">
      <w:r w:rsidRPr="000F7CEB">
        <w:rPr>
          <w:rStyle w:val="HideTWBExt"/>
          <w:noProof w:val="0"/>
        </w:rPr>
        <w:t>&lt;/Amend&gt;</w:t>
      </w:r>
    </w:p>
    <w:p w:rsidR="00671E64" w:rsidRPr="000F7CEB" w:rsidP="00671E64" w14:paraId="7558EFC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366</w:t>
      </w:r>
      <w:r w:rsidRPr="000F7CEB">
        <w:rPr>
          <w:rStyle w:val="HideTWBExt"/>
          <w:b w:val="0"/>
          <w:noProof w:val="0"/>
        </w:rPr>
        <w:t>&lt;/NumAm&gt;</w:t>
      </w:r>
    </w:p>
    <w:p w:rsidR="00671E64" w:rsidRPr="000F7CEB" w:rsidP="00671E64" w14:paraId="6FF2A8FC"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4B49BEB6" w14:textId="77777777">
      <w:pPr>
        <w:pStyle w:val="NormalBold"/>
      </w:pPr>
      <w:r w:rsidRPr="000F7CEB">
        <w:rPr>
          <w:rStyle w:val="HideTWBExt"/>
          <w:b w:val="0"/>
          <w:noProof w:val="0"/>
        </w:rPr>
        <w:t>&lt;/RepeatBlock-By&gt;</w:t>
      </w:r>
    </w:p>
    <w:p w:rsidR="00671E64" w:rsidRPr="000F7CEB" w:rsidP="00671E64" w14:paraId="67262CF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E992D85" w14:textId="77777777">
      <w:pPr>
        <w:pStyle w:val="NormalBold"/>
      </w:pPr>
      <w:r w:rsidRPr="000F7CEB">
        <w:rPr>
          <w:rStyle w:val="HideTWBExt"/>
          <w:b w:val="0"/>
          <w:noProof w:val="0"/>
        </w:rPr>
        <w:t>&lt;Article&gt;</w:t>
      </w:r>
      <w:r w:rsidRPr="000F7CEB">
        <w:rPr>
          <w:color w:val="0000F0"/>
        </w:rPr>
        <w:t>Paragraph 11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287D47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5741CF6" w14:textId="77777777"/>
        </w:tc>
      </w:tr>
      <w:tr w14:paraId="634B5BB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EDF36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9F9606" w14:textId="77777777">
            <w:pPr>
              <w:pStyle w:val="AmColumnHeading"/>
            </w:pPr>
            <w:r w:rsidRPr="000F7CEB">
              <w:rPr>
                <w:color w:val="0000F5"/>
              </w:rPr>
              <w:t>Amendment</w:t>
            </w:r>
          </w:p>
        </w:tc>
      </w:tr>
      <w:tr w14:paraId="718AD3E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D096459" w14:textId="77777777">
            <w:pPr>
              <w:pStyle w:val="Normal6a"/>
            </w:pPr>
          </w:p>
        </w:tc>
        <w:tc>
          <w:tcPr>
            <w:tcW w:w="4876" w:type="dxa"/>
            <w:tcBorders>
              <w:top w:val="nil"/>
              <w:left w:val="nil"/>
              <w:bottom w:val="nil"/>
              <w:right w:val="nil"/>
            </w:tcBorders>
          </w:tcPr>
          <w:p w:rsidR="00671E64" w:rsidRPr="000F7CEB" w:rsidP="003C5684" w14:paraId="4C5B9C5F" w14:textId="51C89F47">
            <w:pPr>
              <w:pStyle w:val="Normal6a"/>
            </w:pPr>
            <w:r w:rsidRPr="000F7CEB">
              <w:rPr>
                <w:b/>
                <w:i/>
                <w:color w:val="000005"/>
              </w:rPr>
              <w:t>11 d.</w:t>
            </w:r>
            <w:r w:rsidRPr="000F7CEB">
              <w:rPr>
                <w:color w:val="000005"/>
              </w:rPr>
              <w:tab/>
            </w:r>
            <w:r w:rsidRPr="000F7CEB">
              <w:rPr>
                <w:b/>
                <w:i/>
                <w:color w:val="000005"/>
              </w:rPr>
              <w:t xml:space="preserve">Welcomes the revision of the EU's Foreign Direct Investment (FDI) regulation; calls on the Member States to undertake an immediate assessment and review of existing Chinese investments in critical infrastructure, including power grids, the transport network and information and communication systems, to determine any possible </w:t>
            </w:r>
            <w:r w:rsidRPr="000F7CEB" w:rsidR="000F7CEB">
              <w:rPr>
                <w:b/>
                <w:i/>
                <w:color w:val="000005"/>
              </w:rPr>
              <w:t>vulnerabilities</w:t>
            </w:r>
            <w:r w:rsidRPr="000F7CEB">
              <w:rPr>
                <w:b/>
                <w:i/>
                <w:color w:val="000005"/>
              </w:rPr>
              <w:t xml:space="preserve"> that could impact the security and defence of the Union;</w:t>
            </w:r>
          </w:p>
        </w:tc>
      </w:tr>
    </w:tbl>
    <w:p w:rsidR="00671E64" w:rsidRPr="000F7CEB" w:rsidP="00671E64" w14:paraId="75EF6A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CC661F3" w14:textId="77777777">
      <w:r w:rsidRPr="000F7CEB">
        <w:rPr>
          <w:rStyle w:val="HideTWBExt"/>
          <w:noProof w:val="0"/>
        </w:rPr>
        <w:t>&lt;/Amend&gt;</w:t>
      </w:r>
    </w:p>
    <w:p w:rsidR="00671E64" w:rsidRPr="000F7CEB" w:rsidP="00671E64" w14:paraId="1A0751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367</w:t>
      </w:r>
      <w:r w:rsidRPr="000F7CEB">
        <w:rPr>
          <w:rStyle w:val="HideTWBExt"/>
          <w:b w:val="0"/>
          <w:noProof w:val="0"/>
        </w:rPr>
        <w:t>&lt;/NumAm&gt;</w:t>
      </w:r>
    </w:p>
    <w:p w:rsidR="00671E64" w:rsidRPr="000F7CEB" w:rsidP="00671E64" w14:paraId="25CD717D"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55879CC7" w14:textId="77777777">
      <w:pPr>
        <w:pStyle w:val="NormalBold"/>
      </w:pPr>
      <w:r w:rsidRPr="000F7CEB">
        <w:rPr>
          <w:rStyle w:val="HideTWBExt"/>
          <w:b w:val="0"/>
          <w:noProof w:val="0"/>
        </w:rPr>
        <w:t>&lt;/RepeatBlock-By&gt;</w:t>
      </w:r>
    </w:p>
    <w:p w:rsidR="00671E64" w:rsidRPr="000F7CEB" w:rsidP="00671E64" w14:paraId="4E966C5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C7FF1A"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7A1B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292880C" w14:textId="77777777"/>
        </w:tc>
      </w:tr>
      <w:tr w14:paraId="34F63D7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96DF5F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817F1C" w14:textId="77777777">
            <w:pPr>
              <w:pStyle w:val="AmColumnHeading"/>
            </w:pPr>
            <w:r w:rsidRPr="000F7CEB">
              <w:rPr>
                <w:color w:val="0000F5"/>
              </w:rPr>
              <w:t>Amendment</w:t>
            </w:r>
          </w:p>
        </w:tc>
      </w:tr>
      <w:tr w14:paraId="13B7F5C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5A11ECD" w14:textId="77777777">
            <w:pPr>
              <w:pStyle w:val="Normal6a"/>
            </w:pPr>
          </w:p>
        </w:tc>
        <w:tc>
          <w:tcPr>
            <w:tcW w:w="4876" w:type="dxa"/>
            <w:tcBorders>
              <w:top w:val="nil"/>
              <w:left w:val="nil"/>
              <w:bottom w:val="nil"/>
              <w:right w:val="nil"/>
            </w:tcBorders>
          </w:tcPr>
          <w:p w:rsidR="00671E64" w:rsidRPr="000F7CEB" w:rsidP="003C5684" w14:paraId="71278220" w14:textId="77777777">
            <w:pPr>
              <w:pStyle w:val="Normal6a"/>
            </w:pPr>
            <w:r w:rsidRPr="000F7CEB">
              <w:rPr>
                <w:b/>
                <w:i/>
                <w:color w:val="000005"/>
              </w:rPr>
              <w:t>11 a.</w:t>
            </w:r>
            <w:r w:rsidRPr="000F7CEB">
              <w:rPr>
                <w:color w:val="000005"/>
              </w:rPr>
              <w:tab/>
            </w:r>
            <w:r w:rsidRPr="000F7CEB">
              <w:rPr>
                <w:b/>
                <w:i/>
                <w:color w:val="000005"/>
              </w:rPr>
              <w:t>Stresses that cooperation with international partners in the defence sector should be limited to like-minded partners and it should not contravene the security and defence interests of the EU and its Member States;</w:t>
            </w:r>
          </w:p>
        </w:tc>
      </w:tr>
    </w:tbl>
    <w:p w:rsidR="00671E64" w:rsidRPr="000F7CEB" w:rsidP="00671E64" w14:paraId="135D437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BF0FF98" w14:textId="77777777">
      <w:r w:rsidRPr="000F7CEB">
        <w:rPr>
          <w:rStyle w:val="HideTWBExt"/>
          <w:noProof w:val="0"/>
        </w:rPr>
        <w:t>&lt;/Amend&gt;</w:t>
      </w:r>
    </w:p>
    <w:p w:rsidR="00671E64" w:rsidRPr="000F7CEB" w:rsidP="00671E64" w14:paraId="391EA21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368</w:t>
      </w:r>
      <w:r w:rsidRPr="000F7CEB">
        <w:rPr>
          <w:rStyle w:val="HideTWBExt"/>
          <w:b w:val="0"/>
          <w:noProof w:val="0"/>
        </w:rPr>
        <w:t>&lt;/NumAm&gt;</w:t>
      </w:r>
    </w:p>
    <w:p w:rsidR="00671E64" w:rsidRPr="000F7CEB" w:rsidP="00671E64" w14:paraId="673D32B5"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1CF283D" w14:textId="77777777">
      <w:pPr>
        <w:pStyle w:val="NormalBold"/>
      </w:pPr>
      <w:r w:rsidRPr="000F7CEB">
        <w:rPr>
          <w:rStyle w:val="HideTWBExt"/>
          <w:b w:val="0"/>
          <w:noProof w:val="0"/>
        </w:rPr>
        <w:t>&lt;/RepeatBlock-By&gt;</w:t>
      </w:r>
    </w:p>
    <w:p w:rsidR="00671E64" w:rsidRPr="000F7CEB" w:rsidP="00671E64" w14:paraId="734787D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A345C71"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BB98E8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5CB1A37" w14:textId="77777777"/>
        </w:tc>
      </w:tr>
      <w:tr w14:paraId="3456B97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89E26D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43DBDE" w14:textId="77777777">
            <w:pPr>
              <w:pStyle w:val="AmColumnHeading"/>
            </w:pPr>
            <w:r w:rsidRPr="000F7CEB">
              <w:rPr>
                <w:color w:val="0000F5"/>
              </w:rPr>
              <w:t>Amendment</w:t>
            </w:r>
          </w:p>
        </w:tc>
      </w:tr>
      <w:tr w14:paraId="7D21678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E165163" w14:textId="77777777">
            <w:pPr>
              <w:pStyle w:val="Normal6a"/>
            </w:pPr>
          </w:p>
        </w:tc>
        <w:tc>
          <w:tcPr>
            <w:tcW w:w="4876" w:type="dxa"/>
            <w:tcBorders>
              <w:top w:val="nil"/>
              <w:left w:val="nil"/>
              <w:bottom w:val="nil"/>
              <w:right w:val="nil"/>
            </w:tcBorders>
          </w:tcPr>
          <w:p w:rsidR="00671E64" w:rsidRPr="000F7CEB" w:rsidP="003C5684" w14:paraId="393D3B86" w14:textId="77777777">
            <w:pPr>
              <w:pStyle w:val="Normal6a"/>
            </w:pPr>
            <w:r w:rsidRPr="000F7CEB">
              <w:rPr>
                <w:b/>
                <w:i/>
                <w:color w:val="000005"/>
              </w:rPr>
              <w:t>11 a.</w:t>
            </w:r>
            <w:r w:rsidRPr="000F7CEB">
              <w:rPr>
                <w:color w:val="000005"/>
              </w:rPr>
              <w:tab/>
            </w:r>
            <w:r w:rsidRPr="000F7CEB">
              <w:rPr>
                <w:b/>
                <w:i/>
                <w:color w:val="000005"/>
              </w:rPr>
              <w:t>Recalls that dependencies on high-risk suppliers of critical products with digital elements pose a strategic risk that should be addressed at Union level; stresses the need to further strengthen the FDI-screening procedures with due-diligence standards to identify leverage by governments of states which would contravene the security and defence interests of the Union and its Member States as established in the framework of the CFSP pursuant to Title V of the TEU over investors in EU critical infrastructure, such as European ports and in undersea cables in the Baltic, Mediterranean as well as in the Arctic seas; underlines that this approach should apply equally to candidate and potential candidate countries; believes additional legislation is needed to effectively protect the European ICT supply chain security from risky vendors and protect against cyber-enabled intellectual property theft; calls for the creation of European framework aiming to closely regulate and set minimum standards and conditions relating to the export of intellectual property and technologies which are critical to the security and defence of the Union, including amongst others dual-use goods;</w:t>
            </w:r>
          </w:p>
        </w:tc>
      </w:tr>
    </w:tbl>
    <w:p w:rsidR="00671E64" w:rsidRPr="000F7CEB" w:rsidP="00671E64" w14:paraId="058EB7A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2898A6" w14:textId="77777777">
      <w:r w:rsidRPr="000F7CEB">
        <w:rPr>
          <w:rStyle w:val="HideTWBExt"/>
          <w:noProof w:val="0"/>
        </w:rPr>
        <w:t>&lt;/Amend&gt;</w:t>
      </w:r>
    </w:p>
    <w:p w:rsidR="00671E64" w:rsidRPr="000F7CEB" w:rsidP="00671E64" w14:paraId="1C14B87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369</w:t>
      </w:r>
      <w:r w:rsidRPr="000F7CEB">
        <w:rPr>
          <w:rStyle w:val="HideTWBExt"/>
          <w:b w:val="0"/>
          <w:noProof w:val="0"/>
        </w:rPr>
        <w:t>&lt;/NumAm&gt;</w:t>
      </w:r>
    </w:p>
    <w:p w:rsidR="00671E64" w:rsidRPr="000F7CEB" w:rsidP="00671E64" w14:paraId="61F4FBB3"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0E68FFC3" w14:textId="77777777">
      <w:pPr>
        <w:pStyle w:val="NormalBold"/>
      </w:pPr>
      <w:r w:rsidRPr="000F7CEB">
        <w:rPr>
          <w:rStyle w:val="HideTWBExt"/>
          <w:b w:val="0"/>
          <w:noProof w:val="0"/>
        </w:rPr>
        <w:t>&lt;/RepeatBlock-By&gt;</w:t>
      </w:r>
    </w:p>
    <w:p w:rsidR="00671E64" w:rsidRPr="000F7CEB" w:rsidP="00671E64" w14:paraId="6D28875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6DE35CE"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6191AB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C3080F" w14:textId="77777777"/>
        </w:tc>
      </w:tr>
      <w:tr w14:paraId="53B846C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C21B9B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4DE6AE9" w14:textId="77777777">
            <w:pPr>
              <w:pStyle w:val="AmColumnHeading"/>
            </w:pPr>
            <w:r w:rsidRPr="000F7CEB">
              <w:rPr>
                <w:color w:val="0000F5"/>
              </w:rPr>
              <w:t>Amendment</w:t>
            </w:r>
          </w:p>
        </w:tc>
      </w:tr>
      <w:tr w14:paraId="653CBCD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805433" w14:textId="77777777">
            <w:pPr>
              <w:pStyle w:val="Normal6a"/>
            </w:pPr>
          </w:p>
        </w:tc>
        <w:tc>
          <w:tcPr>
            <w:tcW w:w="4876" w:type="dxa"/>
            <w:tcBorders>
              <w:top w:val="nil"/>
              <w:left w:val="nil"/>
              <w:bottom w:val="nil"/>
              <w:right w:val="nil"/>
            </w:tcBorders>
          </w:tcPr>
          <w:p w:rsidR="00671E64" w:rsidRPr="000F7CEB" w:rsidP="003C5684" w14:paraId="592B17CB" w14:textId="77777777">
            <w:pPr>
              <w:pStyle w:val="Normal6a"/>
            </w:pPr>
            <w:r w:rsidRPr="000F7CEB">
              <w:rPr>
                <w:b/>
                <w:i/>
                <w:color w:val="000005"/>
              </w:rPr>
              <w:t>11 a.</w:t>
            </w:r>
            <w:r w:rsidRPr="000F7CEB">
              <w:rPr>
                <w:color w:val="000005"/>
              </w:rPr>
              <w:tab/>
            </w:r>
            <w:r w:rsidRPr="000F7CEB">
              <w:rPr>
                <w:b/>
                <w:i/>
                <w:color w:val="000005"/>
              </w:rPr>
              <w:t>Highlights that the development and harnessing of new disruptive technologies in defence, such as artificial intelligence, quantum computing, cloud computing and robotics require further EU-coordinated investment and research effort so that the defence equipment suppliers in the EU remain at the forefront of innovation; calls in this regard for the EU to play a leading role in promoting research into military application of artificial intelligence and in establishing governance frameworks for the responsible development and use of this technology;</w:t>
            </w:r>
          </w:p>
        </w:tc>
      </w:tr>
    </w:tbl>
    <w:p w:rsidR="00671E64" w:rsidRPr="000F7CEB" w:rsidP="00671E64" w14:paraId="66251B6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899516E" w14:textId="77777777">
      <w:r w:rsidRPr="000F7CEB">
        <w:rPr>
          <w:rStyle w:val="HideTWBExt"/>
          <w:noProof w:val="0"/>
        </w:rPr>
        <w:t>&lt;/Amend&gt;</w:t>
      </w:r>
    </w:p>
    <w:p w:rsidR="00671E64" w:rsidRPr="000F7CEB" w:rsidP="00671E64" w14:paraId="5A652A5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370</w:t>
      </w:r>
      <w:r w:rsidRPr="000F7CEB">
        <w:rPr>
          <w:rStyle w:val="HideTWBExt"/>
          <w:b w:val="0"/>
          <w:noProof w:val="0"/>
        </w:rPr>
        <w:t>&lt;/NumAm&gt;</w:t>
      </w:r>
    </w:p>
    <w:p w:rsidR="00671E64" w:rsidRPr="000F7CEB" w:rsidP="00671E64" w14:paraId="76152AE2"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51B088E" w14:textId="77777777">
      <w:pPr>
        <w:pStyle w:val="NormalBold"/>
      </w:pPr>
      <w:r w:rsidRPr="000F7CEB">
        <w:rPr>
          <w:rStyle w:val="HideTWBExt"/>
          <w:b w:val="0"/>
          <w:noProof w:val="0"/>
        </w:rPr>
        <w:t>&lt;/RepeatBlock-By&gt;</w:t>
      </w:r>
    </w:p>
    <w:p w:rsidR="00671E64" w:rsidRPr="000F7CEB" w:rsidP="00671E64" w14:paraId="1923EB2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2012085"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7A700D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4950A1" w14:textId="77777777"/>
        </w:tc>
      </w:tr>
      <w:tr w14:paraId="6CE2457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CD6FA9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E5924B6" w14:textId="77777777">
            <w:pPr>
              <w:pStyle w:val="AmColumnHeading"/>
            </w:pPr>
            <w:r w:rsidRPr="000F7CEB">
              <w:rPr>
                <w:color w:val="0000F5"/>
              </w:rPr>
              <w:t>Amendment</w:t>
            </w:r>
          </w:p>
        </w:tc>
      </w:tr>
      <w:tr w14:paraId="7029409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F90B17D" w14:textId="77777777">
            <w:pPr>
              <w:pStyle w:val="Normal6a"/>
            </w:pPr>
          </w:p>
        </w:tc>
        <w:tc>
          <w:tcPr>
            <w:tcW w:w="4876" w:type="dxa"/>
            <w:tcBorders>
              <w:top w:val="nil"/>
              <w:left w:val="nil"/>
              <w:bottom w:val="nil"/>
              <w:right w:val="nil"/>
            </w:tcBorders>
          </w:tcPr>
          <w:p w:rsidR="00671E64" w:rsidRPr="000F7CEB" w:rsidP="003C5684" w14:paraId="2CF5E399" w14:textId="77777777">
            <w:pPr>
              <w:pStyle w:val="Normal6a"/>
            </w:pPr>
            <w:r w:rsidRPr="000F7CEB">
              <w:rPr>
                <w:b/>
                <w:i/>
                <w:color w:val="000005"/>
              </w:rPr>
              <w:t>11 a.</w:t>
            </w:r>
            <w:r w:rsidRPr="000F7CEB">
              <w:rPr>
                <w:color w:val="000005"/>
              </w:rPr>
              <w:tab/>
            </w:r>
            <w:r w:rsidRPr="000F7CEB">
              <w:rPr>
                <w:b/>
                <w:i/>
                <w:color w:val="000005"/>
              </w:rPr>
              <w:t>Encourages Member States to support binding commitments in their defence budgets that ensures a minimum expenditure in the field of research and development spending in order to ensure that SME engagement and a spillover effect into the civilian market place can be tangibly supported;</w:t>
            </w:r>
          </w:p>
        </w:tc>
      </w:tr>
    </w:tbl>
    <w:p w:rsidR="00671E64" w:rsidRPr="000F7CEB" w:rsidP="00671E64" w14:paraId="799FE32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5DA4A94" w14:textId="77777777">
      <w:r w:rsidRPr="000F7CEB">
        <w:rPr>
          <w:rStyle w:val="HideTWBExt"/>
          <w:noProof w:val="0"/>
        </w:rPr>
        <w:t>&lt;/Amend&gt;</w:t>
      </w:r>
    </w:p>
    <w:p w:rsidR="00671E64" w:rsidRPr="000F7CEB" w:rsidP="00671E64" w14:paraId="3227892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371</w:t>
      </w:r>
      <w:r w:rsidRPr="000F7CEB">
        <w:rPr>
          <w:rStyle w:val="HideTWBExt"/>
          <w:b w:val="0"/>
          <w:noProof w:val="0"/>
        </w:rPr>
        <w:t>&lt;/NumAm&gt;</w:t>
      </w:r>
    </w:p>
    <w:p w:rsidR="00671E64" w:rsidRPr="000F7CEB" w:rsidP="00671E64" w14:paraId="31C66402"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22F76058" w14:textId="77777777">
      <w:pPr>
        <w:pStyle w:val="NormalBold"/>
      </w:pPr>
      <w:r w:rsidRPr="000F7CEB">
        <w:rPr>
          <w:rStyle w:val="HideTWBExt"/>
          <w:b w:val="0"/>
          <w:noProof w:val="0"/>
        </w:rPr>
        <w:t>&lt;/RepeatBlock-By&gt;</w:t>
      </w:r>
    </w:p>
    <w:p w:rsidR="00671E64" w:rsidRPr="000F7CEB" w:rsidP="00671E64" w14:paraId="0737CB9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8B0FFE"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16942E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F14177" w14:textId="77777777"/>
        </w:tc>
      </w:tr>
      <w:tr w14:paraId="37928BA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3986F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FC92A5" w14:textId="77777777">
            <w:pPr>
              <w:pStyle w:val="AmColumnHeading"/>
            </w:pPr>
            <w:r w:rsidRPr="000F7CEB">
              <w:rPr>
                <w:color w:val="0000F5"/>
              </w:rPr>
              <w:t>Amendment</w:t>
            </w:r>
          </w:p>
        </w:tc>
      </w:tr>
      <w:tr w14:paraId="4502BF7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0432A1" w14:textId="77777777">
            <w:pPr>
              <w:pStyle w:val="Normal6a"/>
            </w:pPr>
          </w:p>
        </w:tc>
        <w:tc>
          <w:tcPr>
            <w:tcW w:w="4876" w:type="dxa"/>
            <w:tcBorders>
              <w:top w:val="nil"/>
              <w:left w:val="nil"/>
              <w:bottom w:val="nil"/>
              <w:right w:val="nil"/>
            </w:tcBorders>
          </w:tcPr>
          <w:p w:rsidR="00671E64" w:rsidRPr="000F7CEB" w:rsidP="003C5684" w14:paraId="1816FD5E" w14:textId="77777777">
            <w:pPr>
              <w:pStyle w:val="Normal6a"/>
            </w:pPr>
            <w:r w:rsidRPr="000F7CEB">
              <w:rPr>
                <w:b/>
                <w:i/>
                <w:color w:val="000005"/>
              </w:rPr>
              <w:t>11 a.</w:t>
            </w:r>
            <w:r w:rsidRPr="000F7CEB">
              <w:rPr>
                <w:color w:val="000005"/>
              </w:rPr>
              <w:tab/>
            </w:r>
            <w:r w:rsidRPr="000F7CEB">
              <w:rPr>
                <w:b/>
                <w:i/>
                <w:color w:val="000005"/>
              </w:rPr>
              <w:t>Encourages sustained investment in dual-use technologies, applicable in both civilian and military contexts, as a means to enhance the EU's resilience against hybrid and emerging threats; underlines the importance of ensuring the financial viability of companies, including small and medium-sized enterprises (SMEs), that invest in such innovation, ensuring that EU financial support and policies are directed towards creating a true European single defence market; advocates for the promotion of civilian commercialisation of these technologies as a way to expand market opportunities and strengthen the European industrial base, fostering synergies between military and civilian development;</w:t>
            </w:r>
          </w:p>
        </w:tc>
      </w:tr>
    </w:tbl>
    <w:p w:rsidR="00671E64" w:rsidRPr="000F7CEB" w:rsidP="00671E64" w14:paraId="1576FFA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13BA7CE" w14:textId="77777777">
      <w:r w:rsidRPr="000F7CEB">
        <w:rPr>
          <w:rStyle w:val="HideTWBExt"/>
          <w:noProof w:val="0"/>
        </w:rPr>
        <w:t>&lt;/Amend&gt;</w:t>
      </w:r>
    </w:p>
    <w:p w:rsidR="00671E64" w:rsidRPr="000F7CEB" w:rsidP="00671E64" w14:paraId="02E2EFE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372</w:t>
      </w:r>
      <w:r w:rsidRPr="000F7CEB">
        <w:rPr>
          <w:rStyle w:val="HideTWBExt"/>
          <w:b w:val="0"/>
          <w:noProof w:val="0"/>
        </w:rPr>
        <w:t>&lt;/NumAm&gt;</w:t>
      </w:r>
    </w:p>
    <w:p w:rsidR="00671E64" w:rsidRPr="000F7CEB" w:rsidP="00671E64" w14:paraId="571B14C3"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44F8697D" w14:textId="77777777">
      <w:pPr>
        <w:pStyle w:val="NormalBold"/>
      </w:pPr>
      <w:r w:rsidRPr="000F7CEB">
        <w:rPr>
          <w:rStyle w:val="HideTWBExt"/>
          <w:b w:val="0"/>
          <w:noProof w:val="0"/>
        </w:rPr>
        <w:t>&lt;/RepeatBlock-By&gt;</w:t>
      </w:r>
    </w:p>
    <w:p w:rsidR="00671E64" w:rsidRPr="000F7CEB" w:rsidP="00671E64" w14:paraId="08F3B96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1D5C59" w14:textId="77777777">
      <w:pPr>
        <w:pStyle w:val="NormalBold"/>
      </w:pPr>
      <w:r w:rsidRPr="000F7CEB">
        <w:rPr>
          <w:rStyle w:val="HideTWBExt"/>
          <w:b w:val="0"/>
          <w:noProof w:val="0"/>
        </w:rPr>
        <w:t>&lt;Article&gt;</w:t>
      </w:r>
      <w:r w:rsidRPr="000F7CEB">
        <w:rPr>
          <w:color w:val="0000F0"/>
        </w:rPr>
        <w:t>Paragraph 11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AEA6C9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66C7C54" w14:textId="77777777"/>
        </w:tc>
      </w:tr>
      <w:tr w14:paraId="0C4FF6C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55DBE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EE18248" w14:textId="77777777">
            <w:pPr>
              <w:pStyle w:val="AmColumnHeading"/>
            </w:pPr>
            <w:r w:rsidRPr="000F7CEB">
              <w:rPr>
                <w:color w:val="0000F5"/>
              </w:rPr>
              <w:t>Amendment</w:t>
            </w:r>
          </w:p>
        </w:tc>
      </w:tr>
      <w:tr w14:paraId="2A047CB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BBC680" w14:textId="77777777">
            <w:pPr>
              <w:pStyle w:val="Normal6a"/>
            </w:pPr>
          </w:p>
        </w:tc>
        <w:tc>
          <w:tcPr>
            <w:tcW w:w="4876" w:type="dxa"/>
            <w:tcBorders>
              <w:top w:val="nil"/>
              <w:left w:val="nil"/>
              <w:bottom w:val="nil"/>
              <w:right w:val="nil"/>
            </w:tcBorders>
          </w:tcPr>
          <w:p w:rsidR="00671E64" w:rsidRPr="000F7CEB" w:rsidP="003C5684" w14:paraId="28BB06E6" w14:textId="7F16628F">
            <w:pPr>
              <w:pStyle w:val="Normal6a"/>
            </w:pPr>
            <w:r w:rsidRPr="000F7CEB">
              <w:rPr>
                <w:b/>
                <w:i/>
                <w:color w:val="000005"/>
              </w:rPr>
              <w:t>11 b.</w:t>
            </w:r>
            <w:r w:rsidRPr="000F7CEB">
              <w:rPr>
                <w:color w:val="000005"/>
              </w:rPr>
              <w:tab/>
            </w:r>
            <w:r w:rsidRPr="000F7CEB">
              <w:rPr>
                <w:b/>
                <w:i/>
                <w:color w:val="000005"/>
              </w:rPr>
              <w:t xml:space="preserve">Encourages Member States to provide specialised opportunities for Small Medium Enterprises in the European defence sector so they have the capacity to participate in the bidding process via </w:t>
            </w:r>
            <w:r w:rsidRPr="000F7CEB" w:rsidR="000F7CEB">
              <w:rPr>
                <w:b/>
                <w:i/>
                <w:color w:val="000005"/>
              </w:rPr>
              <w:t>measures</w:t>
            </w:r>
            <w:r w:rsidRPr="000F7CEB">
              <w:rPr>
                <w:b/>
                <w:i/>
                <w:color w:val="000005"/>
              </w:rPr>
              <w:t xml:space="preserve"> such as creating a preapproved list of companies to facilitate a speedier engagement process, introducing private equity firms that invest in SMEs into the procurement process, assist SME growth by incubation and capital investment, reducing the complexities of bidding for contracts, and devising an internal effort to reform the amount of time taken to address contract details;</w:t>
            </w:r>
          </w:p>
        </w:tc>
      </w:tr>
    </w:tbl>
    <w:p w:rsidR="00671E64" w:rsidRPr="000F7CEB" w:rsidP="00671E64" w14:paraId="09309C0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8DE401D" w14:textId="77777777">
      <w:r w:rsidRPr="000F7CEB">
        <w:rPr>
          <w:rStyle w:val="HideTWBExt"/>
          <w:noProof w:val="0"/>
        </w:rPr>
        <w:t>&lt;/Amend&gt;</w:t>
      </w:r>
    </w:p>
    <w:p w:rsidR="00671E64" w:rsidRPr="000F7CEB" w:rsidP="00671E64" w14:paraId="302D2B3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373</w:t>
      </w:r>
      <w:r w:rsidRPr="000F7CEB">
        <w:rPr>
          <w:rStyle w:val="HideTWBExt"/>
          <w:b w:val="0"/>
          <w:noProof w:val="0"/>
        </w:rPr>
        <w:t>&lt;/NumAm&gt;</w:t>
      </w:r>
    </w:p>
    <w:p w:rsidR="00671E64" w:rsidRPr="000F7CEB" w:rsidP="00671E64" w14:paraId="4FDEAA5A"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2C3A1756" w14:textId="77777777">
      <w:pPr>
        <w:pStyle w:val="NormalBold"/>
      </w:pPr>
      <w:r w:rsidRPr="000F7CEB">
        <w:rPr>
          <w:rStyle w:val="HideTWBExt"/>
          <w:b w:val="0"/>
          <w:noProof w:val="0"/>
        </w:rPr>
        <w:t>&lt;/RepeatBlock-By&gt;</w:t>
      </w:r>
    </w:p>
    <w:p w:rsidR="00671E64" w:rsidRPr="000F7CEB" w:rsidP="00671E64" w14:paraId="4B9E138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5F5731" w14:textId="77777777">
      <w:pPr>
        <w:pStyle w:val="NormalBold"/>
      </w:pPr>
      <w:r w:rsidRPr="000F7CEB">
        <w:rPr>
          <w:rStyle w:val="HideTWBExt"/>
          <w:b w:val="0"/>
          <w:noProof w:val="0"/>
        </w:rPr>
        <w:t>&lt;Article&gt;</w:t>
      </w:r>
      <w:r w:rsidRPr="000F7CEB">
        <w:rPr>
          <w:color w:val="0000F0"/>
        </w:rPr>
        <w:t>Paragraph 11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F33FFA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A0BB09" w14:textId="77777777"/>
        </w:tc>
      </w:tr>
      <w:tr w14:paraId="6CCBA8D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E3195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4FBB27" w14:textId="77777777">
            <w:pPr>
              <w:pStyle w:val="AmColumnHeading"/>
            </w:pPr>
            <w:r w:rsidRPr="000F7CEB">
              <w:rPr>
                <w:color w:val="0000F5"/>
              </w:rPr>
              <w:t>Amendment</w:t>
            </w:r>
          </w:p>
        </w:tc>
      </w:tr>
      <w:tr w14:paraId="32E6B5C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C1A6DD1" w14:textId="77777777">
            <w:pPr>
              <w:pStyle w:val="Normal6a"/>
            </w:pPr>
          </w:p>
        </w:tc>
        <w:tc>
          <w:tcPr>
            <w:tcW w:w="4876" w:type="dxa"/>
            <w:tcBorders>
              <w:top w:val="nil"/>
              <w:left w:val="nil"/>
              <w:bottom w:val="nil"/>
              <w:right w:val="nil"/>
            </w:tcBorders>
          </w:tcPr>
          <w:p w:rsidR="00671E64" w:rsidRPr="000F7CEB" w:rsidP="003C5684" w14:paraId="7CF3E009" w14:textId="77777777">
            <w:pPr>
              <w:pStyle w:val="Normal6a"/>
            </w:pPr>
            <w:r w:rsidRPr="000F7CEB">
              <w:rPr>
                <w:b/>
                <w:i/>
                <w:color w:val="000005"/>
              </w:rPr>
              <w:t>11 b.</w:t>
            </w:r>
            <w:r w:rsidRPr="000F7CEB">
              <w:rPr>
                <w:color w:val="000005"/>
              </w:rPr>
              <w:tab/>
            </w:r>
            <w:r w:rsidRPr="000F7CEB">
              <w:rPr>
                <w:b/>
                <w:i/>
                <w:color w:val="000005"/>
              </w:rPr>
              <w:t>Reiterates that SMEs from across the Union are the backbone of the European Defence Industry and the defence supply chains; stresses in that respect that the European Defence Industrial Strategy and the European Defence Industry Program must ensure a level-playing field for all defence industry actors across the Union and promote the cooperation between bigger and smaller companies from all 27 Member States, ensuring that there will not be some large companies from a limited number of Member States who will dominate the industry;</w:t>
            </w:r>
          </w:p>
        </w:tc>
      </w:tr>
    </w:tbl>
    <w:p w:rsidR="00671E64" w:rsidRPr="000F7CEB" w:rsidP="00671E64" w14:paraId="57D94F1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6BCFCFA" w14:textId="77777777">
      <w:r w:rsidRPr="000F7CEB">
        <w:rPr>
          <w:rStyle w:val="HideTWBExt"/>
          <w:noProof w:val="0"/>
        </w:rPr>
        <w:t>&lt;/Amend&gt;</w:t>
      </w:r>
    </w:p>
    <w:p w:rsidR="00671E64" w:rsidRPr="000F7CEB" w:rsidP="00671E64" w14:paraId="1ED19CF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374</w:t>
      </w:r>
      <w:r w:rsidRPr="000F7CEB">
        <w:rPr>
          <w:rStyle w:val="HideTWBExt"/>
          <w:b w:val="0"/>
          <w:noProof w:val="0"/>
        </w:rPr>
        <w:t>&lt;/NumAm&gt;</w:t>
      </w:r>
    </w:p>
    <w:p w:rsidR="00671E64" w:rsidRPr="000F7CEB" w:rsidP="00671E64" w14:paraId="6A7FDB8A"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46162A3A" w14:textId="77777777">
      <w:pPr>
        <w:pStyle w:val="NormalBold"/>
      </w:pPr>
      <w:r w:rsidRPr="000F7CEB">
        <w:rPr>
          <w:rStyle w:val="HideTWBExt"/>
          <w:b w:val="0"/>
          <w:noProof w:val="0"/>
        </w:rPr>
        <w:t>&lt;/RepeatBlock-By&gt;</w:t>
      </w:r>
    </w:p>
    <w:p w:rsidR="00671E64" w:rsidRPr="000F7CEB" w:rsidP="00671E64" w14:paraId="5B5EDEE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99B947" w14:textId="77777777">
      <w:pPr>
        <w:pStyle w:val="NormalBold"/>
      </w:pPr>
      <w:r w:rsidRPr="000F7CEB">
        <w:rPr>
          <w:rStyle w:val="HideTWBExt"/>
          <w:b w:val="0"/>
          <w:noProof w:val="0"/>
        </w:rPr>
        <w:t>&lt;Article&gt;</w:t>
      </w:r>
      <w:r w:rsidRPr="000F7CEB">
        <w:rPr>
          <w:color w:val="0000F0"/>
        </w:rPr>
        <w:t>Paragraph 11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6B374D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65BA93" w14:textId="77777777"/>
        </w:tc>
      </w:tr>
      <w:tr w14:paraId="2313803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95407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1D77E41" w14:textId="77777777">
            <w:pPr>
              <w:pStyle w:val="AmColumnHeading"/>
            </w:pPr>
            <w:r w:rsidRPr="000F7CEB">
              <w:rPr>
                <w:color w:val="0000F5"/>
              </w:rPr>
              <w:t>Amendment</w:t>
            </w:r>
          </w:p>
        </w:tc>
      </w:tr>
      <w:tr w14:paraId="177E0CF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2AC0CE" w14:textId="77777777">
            <w:pPr>
              <w:pStyle w:val="Normal6a"/>
            </w:pPr>
          </w:p>
        </w:tc>
        <w:tc>
          <w:tcPr>
            <w:tcW w:w="4876" w:type="dxa"/>
            <w:tcBorders>
              <w:top w:val="nil"/>
              <w:left w:val="nil"/>
              <w:bottom w:val="nil"/>
              <w:right w:val="nil"/>
            </w:tcBorders>
          </w:tcPr>
          <w:p w:rsidR="00671E64" w:rsidRPr="000F7CEB" w:rsidP="003C5684" w14:paraId="09337E39" w14:textId="77777777">
            <w:pPr>
              <w:pStyle w:val="Normal6a"/>
            </w:pPr>
            <w:r w:rsidRPr="000F7CEB">
              <w:rPr>
                <w:b/>
                <w:i/>
                <w:color w:val="000005"/>
              </w:rPr>
              <w:t>11 b.</w:t>
            </w:r>
            <w:r w:rsidRPr="000F7CEB">
              <w:rPr>
                <w:color w:val="000005"/>
              </w:rPr>
              <w:tab/>
            </w:r>
            <w:r w:rsidRPr="000F7CEB">
              <w:rPr>
                <w:b/>
                <w:i/>
                <w:color w:val="000005"/>
              </w:rPr>
              <w:t>Calls on the Commission to initiate a thorough review of the European Defence Fund EDF, in view of a revised follow-up financial instrument for the next Multiannual Financial Framework;</w:t>
            </w:r>
          </w:p>
        </w:tc>
      </w:tr>
    </w:tbl>
    <w:p w:rsidR="00671E64" w:rsidRPr="000F7CEB" w:rsidP="00671E64" w14:paraId="59C3A19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11BEDFC" w14:textId="77777777">
      <w:r w:rsidRPr="000F7CEB">
        <w:rPr>
          <w:rStyle w:val="HideTWBExt"/>
          <w:noProof w:val="0"/>
        </w:rPr>
        <w:t>&lt;/Amend&gt;</w:t>
      </w:r>
    </w:p>
    <w:p w:rsidR="00671E64" w:rsidRPr="000F7CEB" w:rsidP="00671E64" w14:paraId="6F44EE6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375</w:t>
      </w:r>
      <w:r w:rsidRPr="000F7CEB">
        <w:rPr>
          <w:rStyle w:val="HideTWBExt"/>
          <w:b w:val="0"/>
          <w:noProof w:val="0"/>
        </w:rPr>
        <w:t>&lt;/NumAm&gt;</w:t>
      </w:r>
    </w:p>
    <w:p w:rsidR="00671E64" w:rsidRPr="000F7CEB" w:rsidP="00671E64" w14:paraId="427BECEB"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273CD00F" w14:textId="77777777">
      <w:pPr>
        <w:pStyle w:val="NormalBold"/>
      </w:pPr>
      <w:r w:rsidRPr="000F7CEB">
        <w:rPr>
          <w:rStyle w:val="HideTWBExt"/>
          <w:b w:val="0"/>
          <w:noProof w:val="0"/>
        </w:rPr>
        <w:t>&lt;/RepeatBlock-By&gt;</w:t>
      </w:r>
    </w:p>
    <w:p w:rsidR="00671E64" w:rsidRPr="000F7CEB" w:rsidP="00671E64" w14:paraId="63069D5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FD0421F"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2889C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385555C" w14:textId="77777777"/>
        </w:tc>
      </w:tr>
      <w:tr w14:paraId="3A9457E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73B867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A17863" w14:textId="77777777">
            <w:pPr>
              <w:pStyle w:val="AmColumnHeading"/>
            </w:pPr>
            <w:r w:rsidRPr="000F7CEB">
              <w:rPr>
                <w:color w:val="0000F5"/>
              </w:rPr>
              <w:t>Amendment</w:t>
            </w:r>
          </w:p>
        </w:tc>
      </w:tr>
      <w:tr w14:paraId="6F0CEE3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FD7FB3" w14:textId="77777777">
            <w:pPr>
              <w:pStyle w:val="Normal6a"/>
            </w:pPr>
          </w:p>
        </w:tc>
        <w:tc>
          <w:tcPr>
            <w:tcW w:w="4876" w:type="dxa"/>
            <w:tcBorders>
              <w:top w:val="nil"/>
              <w:left w:val="nil"/>
              <w:bottom w:val="nil"/>
              <w:right w:val="nil"/>
            </w:tcBorders>
          </w:tcPr>
          <w:p w:rsidR="00671E64" w:rsidRPr="000F7CEB" w:rsidP="003C5684" w14:paraId="0318F21D" w14:textId="77777777">
            <w:pPr>
              <w:pStyle w:val="Normal6a"/>
            </w:pPr>
            <w:r w:rsidRPr="000F7CEB">
              <w:rPr>
                <w:b/>
                <w:i/>
                <w:color w:val="000005"/>
              </w:rPr>
              <w:t>11 a.</w:t>
            </w:r>
            <w:r w:rsidRPr="000F7CEB">
              <w:rPr>
                <w:color w:val="000005"/>
              </w:rPr>
              <w:tab/>
            </w:r>
            <w:r w:rsidRPr="000F7CEB">
              <w:rPr>
                <w:b/>
                <w:i/>
                <w:color w:val="000005"/>
              </w:rPr>
              <w:t>Supports a significant increase in investments in defence research and development (R&amp;D), with particular emphasis on collaborative initiatives, thereby strengthening the EU’s technological leadership and competitiveness in defence; in this regard notes that, in 2022, EU Member States invested approximately €10.7 billion in defence R&amp;D; underlines that technological advancement in critical domains—air, land, maritime, space, and cyber—requires stable, long-term investment across EU Member States to keep pace with rapid global innovation;</w:t>
            </w:r>
          </w:p>
        </w:tc>
      </w:tr>
    </w:tbl>
    <w:p w:rsidR="00671E64" w:rsidRPr="000F7CEB" w:rsidP="00671E64" w14:paraId="5E1BB03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43FEAD" w14:textId="77777777">
      <w:r w:rsidRPr="000F7CEB">
        <w:rPr>
          <w:rStyle w:val="HideTWBExt"/>
          <w:noProof w:val="0"/>
        </w:rPr>
        <w:t>&lt;/Amend&gt;</w:t>
      </w:r>
    </w:p>
    <w:p w:rsidR="00671E64" w:rsidRPr="000F7CEB" w:rsidP="00671E64" w14:paraId="1C50951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376</w:t>
      </w:r>
      <w:r w:rsidRPr="000F7CEB">
        <w:rPr>
          <w:rStyle w:val="HideTWBExt"/>
          <w:b w:val="0"/>
          <w:noProof w:val="0"/>
        </w:rPr>
        <w:t>&lt;/NumAm&gt;</w:t>
      </w:r>
    </w:p>
    <w:p w:rsidR="00671E64" w:rsidRPr="000F7CEB" w:rsidP="00671E64" w14:paraId="5A754669" w14:textId="77777777">
      <w:pPr>
        <w:pStyle w:val="NormalBold"/>
      </w:pPr>
      <w:r w:rsidRPr="000F7CEB">
        <w:rPr>
          <w:rStyle w:val="HideTWBExt"/>
          <w:b w:val="0"/>
          <w:noProof w:val="0"/>
        </w:rPr>
        <w:t>&lt;RepeatBlock-By&gt;&lt;Members&gt;</w:t>
      </w:r>
      <w:r w:rsidRPr="000F7CEB">
        <w:rPr>
          <w:color w:val="0000F0"/>
        </w:rPr>
        <w:t>Hélder Sousa Silva, Wouter Beke, Christophe Gomart</w:t>
      </w:r>
      <w:r w:rsidRPr="000F7CEB">
        <w:rPr>
          <w:rStyle w:val="HideTWBExt"/>
          <w:b w:val="0"/>
          <w:noProof w:val="0"/>
        </w:rPr>
        <w:t>&lt;/Members&gt;</w:t>
      </w:r>
    </w:p>
    <w:p w:rsidR="00671E64" w:rsidRPr="000F7CEB" w:rsidP="00671E64" w14:paraId="601B11EB" w14:textId="77777777">
      <w:pPr>
        <w:pStyle w:val="NormalBold"/>
      </w:pPr>
      <w:r w:rsidRPr="000F7CEB">
        <w:rPr>
          <w:rStyle w:val="HideTWBExt"/>
          <w:b w:val="0"/>
          <w:noProof w:val="0"/>
        </w:rPr>
        <w:t>&lt;/RepeatBlock-By&gt;</w:t>
      </w:r>
    </w:p>
    <w:p w:rsidR="00671E64" w:rsidRPr="000F7CEB" w:rsidP="00671E64" w14:paraId="098B542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128A966" w14:textId="77777777">
      <w:pPr>
        <w:pStyle w:val="NormalBold"/>
      </w:pPr>
      <w:r w:rsidRPr="000F7CEB">
        <w:rPr>
          <w:rStyle w:val="HideTWBExt"/>
          <w:b w:val="0"/>
          <w:noProof w:val="0"/>
        </w:rPr>
        <w:t>&lt;Article&gt;</w:t>
      </w:r>
      <w:r w:rsidRPr="000F7CEB">
        <w:rPr>
          <w:color w:val="0000F0"/>
        </w:rPr>
        <w:t>Paragraph 11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596E1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FF7753C" w14:textId="77777777"/>
        </w:tc>
      </w:tr>
      <w:tr w14:paraId="75C5E8D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E051E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B2C895" w14:textId="77777777">
            <w:pPr>
              <w:pStyle w:val="AmColumnHeading"/>
            </w:pPr>
            <w:r w:rsidRPr="000F7CEB">
              <w:rPr>
                <w:color w:val="0000F5"/>
              </w:rPr>
              <w:t>Amendment</w:t>
            </w:r>
          </w:p>
        </w:tc>
      </w:tr>
      <w:tr w14:paraId="6CC0DC4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482BC2D" w14:textId="77777777">
            <w:pPr>
              <w:pStyle w:val="Normal6a"/>
            </w:pPr>
          </w:p>
        </w:tc>
        <w:tc>
          <w:tcPr>
            <w:tcW w:w="4876" w:type="dxa"/>
            <w:tcBorders>
              <w:top w:val="nil"/>
              <w:left w:val="nil"/>
              <w:bottom w:val="nil"/>
              <w:right w:val="nil"/>
            </w:tcBorders>
          </w:tcPr>
          <w:p w:rsidR="00671E64" w:rsidRPr="000F7CEB" w:rsidP="003C5684" w14:paraId="6679E130" w14:textId="77777777">
            <w:pPr>
              <w:pStyle w:val="Normal6a"/>
            </w:pPr>
            <w:r w:rsidRPr="000F7CEB">
              <w:rPr>
                <w:b/>
                <w:i/>
                <w:color w:val="000005"/>
              </w:rPr>
              <w:t>11 b.</w:t>
            </w:r>
            <w:r w:rsidRPr="000F7CEB">
              <w:rPr>
                <w:color w:val="000005"/>
              </w:rPr>
              <w:tab/>
            </w:r>
            <w:r w:rsidRPr="000F7CEB">
              <w:rPr>
                <w:b/>
                <w:i/>
                <w:color w:val="000005"/>
              </w:rPr>
              <w:t>Underlines the importance of including all Member States in security and defence strategies, particularly with regard to the development of the defence industry; calls for the creation of centres of excellence in different regions of the EU to promote innovation and the participation of all Member States, ensuring that the capabilities and specialised knowledge of each Member State contribute to a more cohesive and integrated defence industrial base;</w:t>
            </w:r>
          </w:p>
        </w:tc>
      </w:tr>
    </w:tbl>
    <w:p w:rsidR="00671E64" w:rsidRPr="000F7CEB" w:rsidP="00671E64" w14:paraId="3DCF9AE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077A880" w14:textId="77777777">
      <w:r w:rsidRPr="000F7CEB">
        <w:rPr>
          <w:rStyle w:val="HideTWBExt"/>
          <w:noProof w:val="0"/>
        </w:rPr>
        <w:t>&lt;/Amend&gt;</w:t>
      </w:r>
    </w:p>
    <w:p w:rsidR="00671E64" w:rsidRPr="000F7CEB" w:rsidP="00671E64" w14:paraId="7FEC843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377</w:t>
      </w:r>
      <w:r w:rsidRPr="000F7CEB">
        <w:rPr>
          <w:rStyle w:val="HideTWBExt"/>
          <w:b w:val="0"/>
          <w:noProof w:val="0"/>
        </w:rPr>
        <w:t>&lt;/NumAm&gt;</w:t>
      </w:r>
    </w:p>
    <w:p w:rsidR="00671E64" w:rsidRPr="000F7CEB" w:rsidP="00671E64" w14:paraId="2F985B37" w14:textId="77777777">
      <w:pPr>
        <w:pStyle w:val="NormalBold"/>
      </w:pPr>
      <w:r w:rsidRPr="000F7CEB">
        <w:rPr>
          <w:rStyle w:val="HideTWBExt"/>
          <w:b w:val="0"/>
          <w:noProof w:val="0"/>
        </w:rPr>
        <w:t>&lt;RepeatBlock-By&gt;&lt;Members&gt;</w:t>
      </w:r>
      <w:r w:rsidRPr="000F7CEB">
        <w:rPr>
          <w:color w:val="0000F0"/>
        </w:rPr>
        <w:t>Reinis Pozņaks, Alexandr Vondra</w:t>
      </w:r>
      <w:r w:rsidRPr="000F7CEB">
        <w:rPr>
          <w:rStyle w:val="HideTWBExt"/>
          <w:b w:val="0"/>
          <w:noProof w:val="0"/>
        </w:rPr>
        <w:t>&lt;/Members&gt;</w:t>
      </w:r>
    </w:p>
    <w:p w:rsidR="00671E64" w:rsidRPr="000F7CEB" w:rsidP="00671E64" w14:paraId="02F019F0" w14:textId="77777777">
      <w:pPr>
        <w:pStyle w:val="NormalBold"/>
      </w:pPr>
      <w:r w:rsidRPr="000F7CEB">
        <w:rPr>
          <w:rStyle w:val="HideTWBExt"/>
          <w:b w:val="0"/>
          <w:noProof w:val="0"/>
        </w:rPr>
        <w:t>&lt;/RepeatBlock-By&gt;</w:t>
      </w:r>
    </w:p>
    <w:p w:rsidR="00671E64" w:rsidRPr="000F7CEB" w:rsidP="00671E64" w14:paraId="501FAE3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6AEC90" w14:textId="77777777">
      <w:pPr>
        <w:pStyle w:val="NormalBold"/>
      </w:pPr>
      <w:r w:rsidRPr="000F7CEB">
        <w:rPr>
          <w:rStyle w:val="HideTWBExt"/>
          <w:b w:val="0"/>
          <w:noProof w:val="0"/>
        </w:rPr>
        <w:t>&lt;Article&gt;</w:t>
      </w:r>
      <w:r w:rsidRPr="000F7CEB">
        <w:rPr>
          <w:color w:val="0000F0"/>
        </w:rPr>
        <w:t>Paragraph 11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8A442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0241D5" w14:textId="77777777"/>
        </w:tc>
      </w:tr>
      <w:tr w14:paraId="42F8422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0AA25F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7E866F" w14:textId="77777777">
            <w:pPr>
              <w:pStyle w:val="AmColumnHeading"/>
            </w:pPr>
            <w:r w:rsidRPr="000F7CEB">
              <w:rPr>
                <w:color w:val="0000F5"/>
              </w:rPr>
              <w:t>Amendment</w:t>
            </w:r>
          </w:p>
        </w:tc>
      </w:tr>
      <w:tr w14:paraId="5DF91F4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90E358C" w14:textId="77777777">
            <w:pPr>
              <w:pStyle w:val="Normal6a"/>
            </w:pPr>
          </w:p>
        </w:tc>
        <w:tc>
          <w:tcPr>
            <w:tcW w:w="4876" w:type="dxa"/>
            <w:tcBorders>
              <w:top w:val="nil"/>
              <w:left w:val="nil"/>
              <w:bottom w:val="nil"/>
              <w:right w:val="nil"/>
            </w:tcBorders>
          </w:tcPr>
          <w:p w:rsidR="00671E64" w:rsidRPr="000F7CEB" w:rsidP="003C5684" w14:paraId="412906DD" w14:textId="066E23C7">
            <w:pPr>
              <w:pStyle w:val="Normal6a"/>
            </w:pPr>
            <w:r w:rsidRPr="000F7CEB">
              <w:rPr>
                <w:b/>
                <w:i/>
                <w:color w:val="000005"/>
              </w:rPr>
              <w:t>11 c.</w:t>
            </w:r>
            <w:r w:rsidRPr="000F7CEB">
              <w:rPr>
                <w:color w:val="000005"/>
              </w:rPr>
              <w:tab/>
            </w:r>
            <w:r w:rsidRPr="000F7CEB">
              <w:rPr>
                <w:b/>
                <w:i/>
                <w:color w:val="000005"/>
              </w:rPr>
              <w:t xml:space="preserve">Encourages Member States to support legislation that assists with the integration of the Ukrainian Arms Industry into the wider transatlantic defence technological and industrial cooperation; encourages Member States to promote cooperation between different European </w:t>
            </w:r>
            <w:r w:rsidRPr="000F7CEB" w:rsidR="000F7CEB">
              <w:rPr>
                <w:b/>
                <w:i/>
                <w:color w:val="000005"/>
              </w:rPr>
              <w:t>defence</w:t>
            </w:r>
            <w:r w:rsidRPr="000F7CEB">
              <w:rPr>
                <w:b/>
                <w:i/>
                <w:color w:val="000005"/>
              </w:rPr>
              <w:t xml:space="preserve"> firms to encourage combining resources and competencies in order to spur innovation and development of modern military equipment;</w:t>
            </w:r>
          </w:p>
        </w:tc>
      </w:tr>
    </w:tbl>
    <w:p w:rsidR="00671E64" w:rsidRPr="000F7CEB" w:rsidP="00671E64" w14:paraId="3932D71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E7177F2" w14:textId="77777777">
      <w:r w:rsidRPr="000F7CEB">
        <w:rPr>
          <w:rStyle w:val="HideTWBExt"/>
          <w:noProof w:val="0"/>
        </w:rPr>
        <w:t>&lt;/Amend&gt;</w:t>
      </w:r>
    </w:p>
    <w:p w:rsidR="00671E64" w:rsidRPr="000F7CEB" w:rsidP="00671E64" w14:paraId="7A8492B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378</w:t>
      </w:r>
      <w:r w:rsidRPr="000F7CEB">
        <w:rPr>
          <w:rStyle w:val="HideTWBExt"/>
          <w:b w:val="0"/>
          <w:noProof w:val="0"/>
        </w:rPr>
        <w:t>&lt;/NumAm&gt;</w:t>
      </w:r>
    </w:p>
    <w:p w:rsidR="00671E64" w:rsidRPr="000F7CEB" w:rsidP="00671E64" w14:paraId="4AFCF1E9"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64D94E7C" w14:textId="77777777">
      <w:pPr>
        <w:pStyle w:val="NormalBold"/>
      </w:pPr>
      <w:r w:rsidRPr="000F7CEB">
        <w:rPr>
          <w:rStyle w:val="HideTWBExt"/>
          <w:b w:val="0"/>
          <w:noProof w:val="0"/>
        </w:rPr>
        <w:t>&lt;/RepeatBlock-By&gt;</w:t>
      </w:r>
    </w:p>
    <w:p w:rsidR="00671E64" w:rsidRPr="000F7CEB" w:rsidP="00671E64" w14:paraId="7FA4D8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221879B"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9E9F21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B5C2AFD" w14:textId="77777777"/>
        </w:tc>
      </w:tr>
      <w:tr w14:paraId="1963433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EFA4A4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3017144" w14:textId="77777777">
            <w:pPr>
              <w:pStyle w:val="AmColumnHeading"/>
            </w:pPr>
            <w:r w:rsidRPr="000F7CEB">
              <w:rPr>
                <w:color w:val="0000F5"/>
              </w:rPr>
              <w:t>Amendment</w:t>
            </w:r>
          </w:p>
        </w:tc>
      </w:tr>
      <w:tr w14:paraId="0A69C35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16D5ED" w14:textId="77777777">
            <w:pPr>
              <w:pStyle w:val="Normal6a"/>
            </w:pPr>
          </w:p>
        </w:tc>
        <w:tc>
          <w:tcPr>
            <w:tcW w:w="4876" w:type="dxa"/>
            <w:tcBorders>
              <w:top w:val="nil"/>
              <w:left w:val="nil"/>
              <w:bottom w:val="nil"/>
              <w:right w:val="nil"/>
            </w:tcBorders>
          </w:tcPr>
          <w:p w:rsidR="00671E64" w:rsidRPr="000F7CEB" w:rsidP="003C5684" w14:paraId="57198E02" w14:textId="77777777">
            <w:pPr>
              <w:pStyle w:val="Normal6a"/>
            </w:pPr>
            <w:r w:rsidRPr="000F7CEB">
              <w:rPr>
                <w:b/>
                <w:i/>
                <w:color w:val="000005"/>
              </w:rPr>
              <w:t>11α.</w:t>
            </w:r>
            <w:r w:rsidRPr="000F7CEB">
              <w:rPr>
                <w:color w:val="000005"/>
              </w:rPr>
              <w:tab/>
            </w:r>
            <w:r w:rsidRPr="000F7CEB">
              <w:rPr>
                <w:b/>
                <w:i/>
                <w:color w:val="000005"/>
              </w:rPr>
              <w:t>Considers the development of a drone system and drone attack response to be a priority for European security in south-east Europe;</w:t>
            </w:r>
          </w:p>
        </w:tc>
      </w:tr>
    </w:tbl>
    <w:p w:rsidR="00671E64" w:rsidRPr="000F7CEB" w:rsidP="00671E64" w14:paraId="16768CB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5D00E1E1" w14:textId="77777777">
      <w:r w:rsidRPr="000F7CEB">
        <w:rPr>
          <w:rStyle w:val="HideTWBExt"/>
          <w:noProof w:val="0"/>
        </w:rPr>
        <w:t>&lt;/Amend&gt;</w:t>
      </w:r>
    </w:p>
    <w:p w:rsidR="00671E64" w:rsidRPr="000F7CEB" w:rsidP="00671E64" w14:paraId="60EE0C7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379</w:t>
      </w:r>
      <w:r w:rsidRPr="000F7CEB">
        <w:rPr>
          <w:rStyle w:val="HideTWBExt"/>
          <w:b w:val="0"/>
          <w:noProof w:val="0"/>
        </w:rPr>
        <w:t>&lt;/NumAm&gt;</w:t>
      </w:r>
    </w:p>
    <w:p w:rsidR="00671E64" w:rsidRPr="000F7CEB" w:rsidP="00671E64" w14:paraId="2760AA7D"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427949EA"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42155AF1" w14:textId="77777777">
      <w:pPr>
        <w:pStyle w:val="NormalBold"/>
      </w:pPr>
      <w:r w:rsidRPr="000F7CEB">
        <w:rPr>
          <w:rStyle w:val="HideTWBExt"/>
          <w:b w:val="0"/>
          <w:noProof w:val="0"/>
        </w:rPr>
        <w:t>&lt;/RepeatBlock-By&gt;</w:t>
      </w:r>
    </w:p>
    <w:p w:rsidR="00671E64" w:rsidRPr="000F7CEB" w:rsidP="00671E64" w14:paraId="484EAD9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662BC3" w14:textId="77777777">
      <w:pPr>
        <w:pStyle w:val="NormalBold"/>
      </w:pPr>
      <w:r w:rsidRPr="000F7CEB">
        <w:rPr>
          <w:rStyle w:val="HideTWBExt"/>
          <w:b w:val="0"/>
          <w:noProof w:val="0"/>
        </w:rPr>
        <w:t>&lt;Article&gt;</w:t>
      </w:r>
      <w:r w:rsidRPr="000F7CEB">
        <w:rPr>
          <w:color w:val="0000F0"/>
        </w:rPr>
        <w:t>Paragraph 11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A2A35E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A98A45" w14:textId="77777777"/>
        </w:tc>
      </w:tr>
      <w:tr w14:paraId="42A0DBA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062F20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EEAD957" w14:textId="77777777">
            <w:pPr>
              <w:pStyle w:val="AmColumnHeading"/>
            </w:pPr>
            <w:r w:rsidRPr="000F7CEB">
              <w:rPr>
                <w:color w:val="0000F5"/>
              </w:rPr>
              <w:t>Amendment</w:t>
            </w:r>
          </w:p>
        </w:tc>
      </w:tr>
      <w:tr w14:paraId="4290FA0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017D0C4" w14:textId="77777777">
            <w:pPr>
              <w:pStyle w:val="Normal6a"/>
            </w:pPr>
          </w:p>
        </w:tc>
        <w:tc>
          <w:tcPr>
            <w:tcW w:w="4876" w:type="dxa"/>
            <w:tcBorders>
              <w:top w:val="nil"/>
              <w:left w:val="nil"/>
              <w:bottom w:val="nil"/>
              <w:right w:val="nil"/>
            </w:tcBorders>
          </w:tcPr>
          <w:p w:rsidR="00671E64" w:rsidRPr="000F7CEB" w:rsidP="003C5684" w14:paraId="1CB0B809" w14:textId="77777777">
            <w:pPr>
              <w:pStyle w:val="Normal6a"/>
            </w:pPr>
            <w:r w:rsidRPr="000F7CEB">
              <w:rPr>
                <w:b/>
                <w:i/>
                <w:color w:val="000005"/>
              </w:rPr>
              <w:t>11 c.</w:t>
            </w:r>
            <w:r w:rsidRPr="000F7CEB">
              <w:rPr>
                <w:color w:val="000005"/>
              </w:rPr>
              <w:tab/>
            </w:r>
            <w:r w:rsidRPr="000F7CEB">
              <w:rPr>
                <w:b/>
                <w:i/>
                <w:color w:val="000005"/>
              </w:rPr>
              <w:t>Calls on the new Commissioner for Defence and Space and the Member States to adopt an approach incorporating a low energy, carbon and environmental footprint by design when implementing relevant EU funds and to regularly report on progress; recalls that the research and development actions can be directed at solutions to improve efficiency, reduce the carbon footprint and achieve sustainable best practices; welcomes the relevant investment of EUR 133 million provided for in the first annual work programme, but notes that this represents only 11 % of the overall annual EDF budget; recalls the role of NextGenerationEU for climate action and calls on the Member States to use resources from their national recovery plans in order to invest in the green transition of their military infrastructure;</w:t>
            </w:r>
          </w:p>
        </w:tc>
      </w:tr>
    </w:tbl>
    <w:p w:rsidR="00671E64" w:rsidRPr="000F7CEB" w:rsidP="00671E64" w14:paraId="4ED4A05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17A2C9" w14:textId="77777777">
      <w:r w:rsidRPr="000F7CEB">
        <w:rPr>
          <w:rStyle w:val="HideTWBExt"/>
          <w:noProof w:val="0"/>
        </w:rPr>
        <w:t>&lt;/Amend&gt;</w:t>
      </w:r>
    </w:p>
    <w:p w:rsidR="00671E64" w:rsidRPr="000F7CEB" w:rsidP="00671E64" w14:paraId="25BE569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380</w:t>
      </w:r>
      <w:r w:rsidRPr="000F7CEB">
        <w:rPr>
          <w:rStyle w:val="HideTWBExt"/>
          <w:b w:val="0"/>
          <w:noProof w:val="0"/>
        </w:rPr>
        <w:t>&lt;/NumAm&gt;</w:t>
      </w:r>
    </w:p>
    <w:p w:rsidR="00671E64" w:rsidRPr="000F7CEB" w:rsidP="00671E64" w14:paraId="120CAECF" w14:textId="77777777">
      <w:pPr>
        <w:pStyle w:val="NormalBold"/>
      </w:pPr>
      <w:r w:rsidRPr="000F7CEB">
        <w:rPr>
          <w:rStyle w:val="HideTWBExt"/>
          <w:b w:val="0"/>
          <w:noProof w:val="0"/>
        </w:rPr>
        <w:t>&lt;RepeatBlock-By&gt;&lt;Members&gt;</w:t>
      </w:r>
      <w:r w:rsidRPr="000F7CEB">
        <w:rPr>
          <w:color w:val="0000F0"/>
        </w:rPr>
        <w:t>Reinis Pozņaks, Alexandr Vondra</w:t>
      </w:r>
      <w:r w:rsidRPr="000F7CEB">
        <w:rPr>
          <w:rStyle w:val="HideTWBExt"/>
          <w:b w:val="0"/>
          <w:noProof w:val="0"/>
        </w:rPr>
        <w:t>&lt;/Members&gt;</w:t>
      </w:r>
    </w:p>
    <w:p w:rsidR="00671E64" w:rsidRPr="000F7CEB" w:rsidP="00671E64" w14:paraId="0B9AE769" w14:textId="77777777">
      <w:pPr>
        <w:pStyle w:val="NormalBold"/>
      </w:pPr>
      <w:r w:rsidRPr="000F7CEB">
        <w:rPr>
          <w:rStyle w:val="HideTWBExt"/>
          <w:b w:val="0"/>
          <w:noProof w:val="0"/>
        </w:rPr>
        <w:t>&lt;/RepeatBlock-By&gt;</w:t>
      </w:r>
    </w:p>
    <w:p w:rsidR="00671E64" w:rsidRPr="000F7CEB" w:rsidP="00671E64" w14:paraId="50AC611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0148C51" w14:textId="77777777">
      <w:pPr>
        <w:pStyle w:val="NormalBold"/>
      </w:pPr>
      <w:r w:rsidRPr="000F7CEB">
        <w:rPr>
          <w:rStyle w:val="HideTWBExt"/>
          <w:b w:val="0"/>
          <w:noProof w:val="0"/>
        </w:rPr>
        <w:t>&lt;Article&gt;</w:t>
      </w:r>
      <w:r w:rsidRPr="000F7CEB">
        <w:rPr>
          <w:color w:val="0000F0"/>
        </w:rPr>
        <w:t>Paragraph 11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1072A2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57A950" w14:textId="77777777"/>
        </w:tc>
      </w:tr>
      <w:tr w14:paraId="1DEBE72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E8AAE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AF0409E" w14:textId="77777777">
            <w:pPr>
              <w:pStyle w:val="AmColumnHeading"/>
            </w:pPr>
            <w:r w:rsidRPr="000F7CEB">
              <w:rPr>
                <w:color w:val="0000F5"/>
              </w:rPr>
              <w:t>Amendment</w:t>
            </w:r>
          </w:p>
        </w:tc>
      </w:tr>
      <w:tr w14:paraId="1DFAA81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E0FC9D0" w14:textId="77777777">
            <w:pPr>
              <w:pStyle w:val="Normal6a"/>
            </w:pPr>
          </w:p>
        </w:tc>
        <w:tc>
          <w:tcPr>
            <w:tcW w:w="4876" w:type="dxa"/>
            <w:tcBorders>
              <w:top w:val="nil"/>
              <w:left w:val="nil"/>
              <w:bottom w:val="nil"/>
              <w:right w:val="nil"/>
            </w:tcBorders>
          </w:tcPr>
          <w:p w:rsidR="00671E64" w:rsidRPr="000F7CEB" w:rsidP="003C5684" w14:paraId="3EBE1A10" w14:textId="77777777">
            <w:pPr>
              <w:pStyle w:val="Normal6a"/>
            </w:pPr>
            <w:r w:rsidRPr="000F7CEB">
              <w:rPr>
                <w:b/>
                <w:i/>
                <w:color w:val="000005"/>
              </w:rPr>
              <w:t>11 d.</w:t>
            </w:r>
            <w:r w:rsidRPr="000F7CEB">
              <w:rPr>
                <w:color w:val="000005"/>
              </w:rPr>
              <w:tab/>
            </w:r>
            <w:r w:rsidRPr="000F7CEB">
              <w:rPr>
                <w:b/>
                <w:i/>
                <w:color w:val="000005"/>
              </w:rPr>
              <w:t>Recognises the important role that emerging disruptive technologies such as quantum computing and artificial intelligence will play in our future relations with Russia and the People's Republic of China and calls for increasing the resilience to integration of emerging disruptive technologies in all CSDP missions and operations;</w:t>
            </w:r>
          </w:p>
        </w:tc>
      </w:tr>
    </w:tbl>
    <w:p w:rsidR="00671E64" w:rsidRPr="000F7CEB" w:rsidP="00671E64" w14:paraId="340E35E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03661FE" w14:textId="77777777">
      <w:r w:rsidRPr="000F7CEB">
        <w:rPr>
          <w:rStyle w:val="HideTWBExt"/>
          <w:noProof w:val="0"/>
        </w:rPr>
        <w:t>&lt;/Amend&gt;</w:t>
      </w:r>
    </w:p>
    <w:p w:rsidR="00671E64" w:rsidRPr="000F7CEB" w:rsidP="00671E64" w14:paraId="049C0AD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381</w:t>
      </w:r>
      <w:r w:rsidRPr="000F7CEB">
        <w:rPr>
          <w:rStyle w:val="HideTWBExt"/>
          <w:b w:val="0"/>
          <w:noProof w:val="0"/>
        </w:rPr>
        <w:t>&lt;/NumAm&gt;</w:t>
      </w:r>
    </w:p>
    <w:p w:rsidR="00671E64" w:rsidRPr="000F7CEB" w:rsidP="00671E64" w14:paraId="7157B1F7"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4C5339DB" w14:textId="77777777">
      <w:pPr>
        <w:pStyle w:val="NormalBold"/>
      </w:pPr>
      <w:r w:rsidRPr="000F7CEB">
        <w:rPr>
          <w:rStyle w:val="HideTWBExt"/>
          <w:b w:val="0"/>
          <w:noProof w:val="0"/>
        </w:rPr>
        <w:t>&lt;/RepeatBlock-By&gt;</w:t>
      </w:r>
    </w:p>
    <w:p w:rsidR="00671E64" w:rsidRPr="000F7CEB" w:rsidP="00671E64" w14:paraId="2FDF5A6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9C0513" w14:textId="77777777">
      <w:pPr>
        <w:pStyle w:val="NormalBold"/>
      </w:pPr>
      <w:r w:rsidRPr="000F7CEB">
        <w:rPr>
          <w:rStyle w:val="HideTWBExt"/>
          <w:b w:val="0"/>
          <w:noProof w:val="0"/>
        </w:rPr>
        <w:t>&lt;Article&gt;</w:t>
      </w:r>
      <w:r w:rsidRPr="000F7CEB">
        <w:rPr>
          <w:color w:val="0000F0"/>
        </w:rPr>
        <w:t>Paragraph 11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D12BD5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7B73B5" w14:textId="77777777"/>
        </w:tc>
      </w:tr>
      <w:tr w14:paraId="3D7B25B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2F7BE7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5232FF" w14:textId="77777777">
            <w:pPr>
              <w:pStyle w:val="AmColumnHeading"/>
            </w:pPr>
            <w:r w:rsidRPr="000F7CEB">
              <w:rPr>
                <w:color w:val="0000F5"/>
              </w:rPr>
              <w:t>Amendment</w:t>
            </w:r>
          </w:p>
        </w:tc>
      </w:tr>
      <w:tr w14:paraId="283FE7D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62EFD1" w14:textId="77777777">
            <w:pPr>
              <w:pStyle w:val="Normal6a"/>
            </w:pPr>
          </w:p>
        </w:tc>
        <w:tc>
          <w:tcPr>
            <w:tcW w:w="4876" w:type="dxa"/>
            <w:tcBorders>
              <w:top w:val="nil"/>
              <w:left w:val="nil"/>
              <w:bottom w:val="nil"/>
              <w:right w:val="nil"/>
            </w:tcBorders>
          </w:tcPr>
          <w:p w:rsidR="00671E64" w:rsidRPr="000F7CEB" w:rsidP="003C5684" w14:paraId="4696F4F3" w14:textId="77777777">
            <w:pPr>
              <w:pStyle w:val="Normal6a"/>
            </w:pPr>
            <w:r w:rsidRPr="000F7CEB">
              <w:rPr>
                <w:b/>
                <w:i/>
                <w:color w:val="000005"/>
              </w:rPr>
              <w:t>11 c.</w:t>
            </w:r>
            <w:r w:rsidRPr="000F7CEB">
              <w:rPr>
                <w:color w:val="000005"/>
              </w:rPr>
              <w:tab/>
            </w:r>
            <w:r w:rsidRPr="000F7CEB">
              <w:rPr>
                <w:b/>
                <w:i/>
                <w:color w:val="000005"/>
              </w:rPr>
              <w:t>Is concerned by the role of Chinese military companies like BGI in gathering genetic data of European citizens; notes that under the guise of research and development, such data could be misused by our adversaries; calls on the EU and its Member States to exclude high-risk vendors like BGI from its critical infrastructures, including the health and genomics sector, as well as research programmes;</w:t>
            </w:r>
          </w:p>
        </w:tc>
      </w:tr>
    </w:tbl>
    <w:p w:rsidR="00671E64" w:rsidRPr="000F7CEB" w:rsidP="00671E64" w14:paraId="36AD191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A84ADE" w14:textId="77777777">
      <w:r w:rsidRPr="000F7CEB">
        <w:rPr>
          <w:rStyle w:val="HideTWBExt"/>
          <w:noProof w:val="0"/>
        </w:rPr>
        <w:t>&lt;/Amend&gt;</w:t>
      </w:r>
    </w:p>
    <w:p w:rsidR="00671E64" w:rsidRPr="000F7CEB" w:rsidP="00671E64" w14:paraId="0DACD77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382</w:t>
      </w:r>
      <w:r w:rsidRPr="000F7CEB">
        <w:rPr>
          <w:rStyle w:val="HideTWBExt"/>
          <w:b w:val="0"/>
          <w:noProof w:val="0"/>
        </w:rPr>
        <w:t>&lt;/NumAm&gt;</w:t>
      </w:r>
    </w:p>
    <w:p w:rsidR="00671E64" w:rsidRPr="000F7CEB" w:rsidP="00671E64" w14:paraId="3AD18AF3"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13CC6D03" w14:textId="77777777">
      <w:pPr>
        <w:pStyle w:val="NormalBold"/>
      </w:pPr>
      <w:r w:rsidRPr="000F7CEB">
        <w:rPr>
          <w:rStyle w:val="HideTWBExt"/>
          <w:b w:val="0"/>
          <w:noProof w:val="0"/>
        </w:rPr>
        <w:t>&lt;/RepeatBlock-By&gt;</w:t>
      </w:r>
    </w:p>
    <w:p w:rsidR="00671E64" w:rsidRPr="000F7CEB" w:rsidP="00671E64" w14:paraId="247ED2A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064EE5F" w14:textId="77777777">
      <w:pPr>
        <w:pStyle w:val="NormalBold"/>
      </w:pPr>
      <w:r w:rsidRPr="000F7CEB">
        <w:rPr>
          <w:rStyle w:val="HideTWBExt"/>
          <w:b w:val="0"/>
          <w:noProof w:val="0"/>
        </w:rPr>
        <w:t>&lt;Article&gt;</w:t>
      </w:r>
      <w:r w:rsidRPr="000F7CEB">
        <w:rPr>
          <w:color w:val="0000F0"/>
        </w:rPr>
        <w:t>Paragraph 11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BD7252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197CD8" w14:textId="77777777"/>
        </w:tc>
      </w:tr>
      <w:tr w14:paraId="63D9F4C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B8922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ECC6F62" w14:textId="77777777">
            <w:pPr>
              <w:pStyle w:val="AmColumnHeading"/>
            </w:pPr>
            <w:r w:rsidRPr="000F7CEB">
              <w:rPr>
                <w:color w:val="0000F5"/>
              </w:rPr>
              <w:t>Amendment</w:t>
            </w:r>
          </w:p>
        </w:tc>
      </w:tr>
      <w:tr w14:paraId="2AABA3B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90E2B1" w14:textId="77777777">
            <w:pPr>
              <w:pStyle w:val="Normal6a"/>
            </w:pPr>
          </w:p>
        </w:tc>
        <w:tc>
          <w:tcPr>
            <w:tcW w:w="4876" w:type="dxa"/>
            <w:tcBorders>
              <w:top w:val="nil"/>
              <w:left w:val="nil"/>
              <w:bottom w:val="nil"/>
              <w:right w:val="nil"/>
            </w:tcBorders>
          </w:tcPr>
          <w:p w:rsidR="00671E64" w:rsidRPr="000F7CEB" w:rsidP="003C5684" w14:paraId="40557D10" w14:textId="77777777">
            <w:pPr>
              <w:pStyle w:val="Normal6a"/>
            </w:pPr>
            <w:r w:rsidRPr="000F7CEB">
              <w:rPr>
                <w:b/>
                <w:i/>
                <w:color w:val="000005"/>
              </w:rPr>
              <w:t>11 b.</w:t>
            </w:r>
            <w:r w:rsidRPr="000F7CEB">
              <w:rPr>
                <w:color w:val="000005"/>
              </w:rPr>
              <w:tab/>
            </w:r>
            <w:r w:rsidRPr="000F7CEB">
              <w:rPr>
                <w:b/>
                <w:i/>
                <w:color w:val="000005"/>
              </w:rPr>
              <w:t>Reiterates its call on the Commission to share with Parliament a detailed analysis of the risks linked to technologies such as semiconductors, quantum computing, block chains, space, artificial intelligence and biotechnologies (including genomics) being misused by our adversaries, as well as the proposed list of EU actions in these fields in line with the EU's economic security strategy;</w:t>
            </w:r>
          </w:p>
        </w:tc>
      </w:tr>
    </w:tbl>
    <w:p w:rsidR="00671E64" w:rsidRPr="000F7CEB" w:rsidP="00671E64" w14:paraId="15B428E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B90F636" w14:textId="77777777">
      <w:r w:rsidRPr="000F7CEB">
        <w:rPr>
          <w:rStyle w:val="HideTWBExt"/>
          <w:noProof w:val="0"/>
        </w:rPr>
        <w:t>&lt;/Amend&gt;</w:t>
      </w:r>
    </w:p>
    <w:p w:rsidR="00671E64" w:rsidRPr="000F7CEB" w:rsidP="00671E64" w14:paraId="3626047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383</w:t>
      </w:r>
      <w:r w:rsidRPr="000F7CEB">
        <w:rPr>
          <w:rStyle w:val="HideTWBExt"/>
          <w:b w:val="0"/>
          <w:noProof w:val="0"/>
        </w:rPr>
        <w:t>&lt;/NumAm&gt;</w:t>
      </w:r>
    </w:p>
    <w:p w:rsidR="00671E64" w:rsidRPr="000F7CEB" w:rsidP="00671E64" w14:paraId="6B85255C"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6DF7311B" w14:textId="77777777">
      <w:pPr>
        <w:pStyle w:val="NormalBold"/>
      </w:pPr>
      <w:r w:rsidRPr="000F7CEB">
        <w:rPr>
          <w:rStyle w:val="HideTWBExt"/>
          <w:b w:val="0"/>
          <w:noProof w:val="0"/>
        </w:rPr>
        <w:t>&lt;/RepeatBlock-By&gt;</w:t>
      </w:r>
    </w:p>
    <w:p w:rsidR="00671E64" w:rsidRPr="000F7CEB" w:rsidP="00671E64" w14:paraId="3F23CE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AB2C75" w14:textId="77777777">
      <w:pPr>
        <w:pStyle w:val="NormalBold"/>
      </w:pPr>
      <w:r w:rsidRPr="000F7CEB">
        <w:rPr>
          <w:rStyle w:val="HideTWBExt"/>
          <w:b w:val="0"/>
          <w:noProof w:val="0"/>
        </w:rPr>
        <w:t>&lt;Article&gt;</w:t>
      </w:r>
      <w:r w:rsidRPr="000F7CEB">
        <w:rPr>
          <w:color w:val="0000F0"/>
        </w:rPr>
        <w:t>Paragraph 11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83D1D5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D576D8" w14:textId="77777777"/>
        </w:tc>
      </w:tr>
      <w:tr w14:paraId="25EED63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9BDA3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50F45A0" w14:textId="77777777">
            <w:pPr>
              <w:pStyle w:val="AmColumnHeading"/>
            </w:pPr>
            <w:r w:rsidRPr="000F7CEB">
              <w:rPr>
                <w:color w:val="0000F5"/>
              </w:rPr>
              <w:t>Amendment</w:t>
            </w:r>
          </w:p>
        </w:tc>
      </w:tr>
      <w:tr w14:paraId="7893F47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69C62E1" w14:textId="77777777">
            <w:pPr>
              <w:pStyle w:val="Normal6a"/>
            </w:pPr>
          </w:p>
        </w:tc>
        <w:tc>
          <w:tcPr>
            <w:tcW w:w="4876" w:type="dxa"/>
            <w:tcBorders>
              <w:top w:val="nil"/>
              <w:left w:val="nil"/>
              <w:bottom w:val="nil"/>
              <w:right w:val="nil"/>
            </w:tcBorders>
          </w:tcPr>
          <w:p w:rsidR="00671E64" w:rsidRPr="000F7CEB" w:rsidP="003C5684" w14:paraId="488A3159" w14:textId="77777777">
            <w:pPr>
              <w:pStyle w:val="Normal6a"/>
            </w:pPr>
            <w:r w:rsidRPr="000F7CEB">
              <w:rPr>
                <w:b/>
                <w:i/>
                <w:color w:val="000005"/>
              </w:rPr>
              <w:t>11 c.</w:t>
            </w:r>
            <w:r w:rsidRPr="000F7CEB">
              <w:rPr>
                <w:color w:val="000005"/>
              </w:rPr>
              <w:tab/>
            </w:r>
            <w:r w:rsidRPr="000F7CEB">
              <w:rPr>
                <w:b/>
                <w:i/>
                <w:color w:val="000005"/>
              </w:rPr>
              <w:t>Stresses the importance of swiftly implementing projects and regulatory measures to enhance and invest in the military mobility of our armed forces, in accordance with the EU Action Plan on military mobility 2.0; underlines the need to ensure the resilience of critical infrastructures that allows military mobility and the provision of essential services;</w:t>
            </w:r>
          </w:p>
        </w:tc>
      </w:tr>
    </w:tbl>
    <w:p w:rsidR="00671E64" w:rsidRPr="000F7CEB" w:rsidP="00671E64" w14:paraId="5F16E1A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DBD542" w14:textId="77777777">
      <w:r w:rsidRPr="000F7CEB">
        <w:rPr>
          <w:rStyle w:val="HideTWBExt"/>
          <w:noProof w:val="0"/>
        </w:rPr>
        <w:t>&lt;/Amend&gt;</w:t>
      </w:r>
    </w:p>
    <w:p w:rsidR="00671E64" w:rsidRPr="000F7CEB" w:rsidP="00671E64" w14:paraId="4A7913A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384</w:t>
      </w:r>
      <w:r w:rsidRPr="000F7CEB">
        <w:rPr>
          <w:rStyle w:val="HideTWBExt"/>
          <w:b w:val="0"/>
          <w:noProof w:val="0"/>
        </w:rPr>
        <w:t>&lt;/NumAm&gt;</w:t>
      </w:r>
    </w:p>
    <w:p w:rsidR="00671E64" w:rsidRPr="000F7CEB" w:rsidP="00671E64" w14:paraId="21F3F836"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78603D7" w14:textId="77777777">
      <w:pPr>
        <w:pStyle w:val="NormalBold"/>
      </w:pPr>
      <w:r w:rsidRPr="000F7CEB">
        <w:rPr>
          <w:rStyle w:val="HideTWBExt"/>
          <w:b w:val="0"/>
          <w:noProof w:val="0"/>
        </w:rPr>
        <w:t>&lt;/RepeatBlock-By&gt;</w:t>
      </w:r>
    </w:p>
    <w:p w:rsidR="00671E64" w:rsidRPr="000F7CEB" w:rsidP="00671E64" w14:paraId="5B4E08E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B754F0" w14:textId="77777777">
      <w:pPr>
        <w:pStyle w:val="NormalBold"/>
      </w:pPr>
      <w:r w:rsidRPr="000F7CEB">
        <w:rPr>
          <w:rStyle w:val="HideTWBExt"/>
          <w:b w:val="0"/>
          <w:noProof w:val="0"/>
        </w:rPr>
        <w:t>&lt;Article&gt;</w:t>
      </w:r>
      <w:r w:rsidRPr="000F7CEB">
        <w:rPr>
          <w:color w:val="0000F0"/>
        </w:rPr>
        <w:t>Paragraph 11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91018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4253AE" w14:textId="77777777"/>
        </w:tc>
      </w:tr>
      <w:tr w14:paraId="6EC265C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F5085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64DB917" w14:textId="77777777">
            <w:pPr>
              <w:pStyle w:val="AmColumnHeading"/>
            </w:pPr>
            <w:r w:rsidRPr="000F7CEB">
              <w:rPr>
                <w:color w:val="0000F5"/>
              </w:rPr>
              <w:t>Amendment</w:t>
            </w:r>
          </w:p>
        </w:tc>
      </w:tr>
      <w:tr w14:paraId="1204275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C71C2C" w14:textId="77777777">
            <w:pPr>
              <w:pStyle w:val="Normal6a"/>
            </w:pPr>
          </w:p>
        </w:tc>
        <w:tc>
          <w:tcPr>
            <w:tcW w:w="4876" w:type="dxa"/>
            <w:tcBorders>
              <w:top w:val="nil"/>
              <w:left w:val="nil"/>
              <w:bottom w:val="nil"/>
              <w:right w:val="nil"/>
            </w:tcBorders>
          </w:tcPr>
          <w:p w:rsidR="00671E64" w:rsidRPr="000F7CEB" w:rsidP="003C5684" w14:paraId="1B908327" w14:textId="77777777">
            <w:pPr>
              <w:pStyle w:val="Normal6a"/>
            </w:pPr>
            <w:r w:rsidRPr="000F7CEB">
              <w:rPr>
                <w:b/>
                <w:i/>
                <w:color w:val="000005"/>
              </w:rPr>
              <w:t>11 e.</w:t>
            </w:r>
            <w:r w:rsidRPr="000F7CEB">
              <w:rPr>
                <w:color w:val="000005"/>
              </w:rPr>
              <w:tab/>
            </w:r>
            <w:r w:rsidRPr="000F7CEB">
              <w:rPr>
                <w:b/>
                <w:i/>
                <w:color w:val="000005"/>
              </w:rPr>
              <w:t>Encourages Member States to use the third country PESCO agreement over military mobility as a template for Eastern Partnership country participation with an emphasis on tailoring PESCO projects to CSDP mission needs, particularly the development of highly encrypted secure civilian communication systems that can enable deeper cooperation with the commercial sector during crises, vital in countries across the Eastern Partnership region where espionage is high;</w:t>
            </w:r>
          </w:p>
        </w:tc>
      </w:tr>
    </w:tbl>
    <w:p w:rsidR="00671E64" w:rsidRPr="000F7CEB" w:rsidP="00671E64" w14:paraId="4466FD7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16A089" w14:textId="77777777">
      <w:r w:rsidRPr="000F7CEB">
        <w:rPr>
          <w:rStyle w:val="HideTWBExt"/>
          <w:noProof w:val="0"/>
        </w:rPr>
        <w:t>&lt;/Amend&gt;</w:t>
      </w:r>
    </w:p>
    <w:p w:rsidR="00671E64" w:rsidRPr="000F7CEB" w:rsidP="00671E64" w14:paraId="0A2E928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385</w:t>
      </w:r>
      <w:r w:rsidRPr="000F7CEB">
        <w:rPr>
          <w:rStyle w:val="HideTWBExt"/>
          <w:b w:val="0"/>
          <w:noProof w:val="0"/>
        </w:rPr>
        <w:t>&lt;/NumAm&gt;</w:t>
      </w:r>
    </w:p>
    <w:p w:rsidR="00671E64" w:rsidRPr="000F7CEB" w:rsidP="00671E64" w14:paraId="37B772C6"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13BADED7" w14:textId="77777777">
      <w:pPr>
        <w:pStyle w:val="NormalBold"/>
      </w:pPr>
      <w:r w:rsidRPr="000F7CEB">
        <w:rPr>
          <w:rStyle w:val="HideTWBExt"/>
          <w:b w:val="0"/>
          <w:noProof w:val="0"/>
        </w:rPr>
        <w:t>&lt;/RepeatBlock-By&gt;</w:t>
      </w:r>
    </w:p>
    <w:p w:rsidR="00671E64" w:rsidRPr="000F7CEB" w:rsidP="00671E64" w14:paraId="0303877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70C443"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8C472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62604A0" w14:textId="77777777"/>
        </w:tc>
      </w:tr>
      <w:tr w14:paraId="4874092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F9201D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5CDC16" w14:textId="77777777">
            <w:pPr>
              <w:pStyle w:val="AmColumnHeading"/>
            </w:pPr>
            <w:r w:rsidRPr="000F7CEB">
              <w:rPr>
                <w:color w:val="0000F5"/>
              </w:rPr>
              <w:t>Amendment</w:t>
            </w:r>
          </w:p>
        </w:tc>
      </w:tr>
      <w:tr w14:paraId="1E5AA53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8F790E" w14:textId="77777777">
            <w:pPr>
              <w:pStyle w:val="Normal6a"/>
            </w:pPr>
          </w:p>
        </w:tc>
        <w:tc>
          <w:tcPr>
            <w:tcW w:w="4876" w:type="dxa"/>
            <w:tcBorders>
              <w:top w:val="nil"/>
              <w:left w:val="nil"/>
              <w:bottom w:val="nil"/>
              <w:right w:val="nil"/>
            </w:tcBorders>
          </w:tcPr>
          <w:p w:rsidR="00671E64" w:rsidRPr="000F7CEB" w:rsidP="003C5684" w14:paraId="6923D2CB" w14:textId="77777777">
            <w:pPr>
              <w:pStyle w:val="Normal6a"/>
            </w:pPr>
            <w:r w:rsidRPr="000F7CEB">
              <w:rPr>
                <w:b/>
                <w:i/>
                <w:color w:val="000005"/>
              </w:rPr>
              <w:t>11 a.</w:t>
            </w:r>
            <w:r w:rsidRPr="000F7CEB">
              <w:rPr>
                <w:color w:val="000005"/>
              </w:rPr>
              <w:tab/>
            </w:r>
            <w:r w:rsidRPr="000F7CEB">
              <w:rPr>
                <w:b/>
                <w:i/>
                <w:color w:val="000005"/>
              </w:rPr>
              <w:t>Highlights the urgent need to substantially enhance and invest in the military mobility of our armed forces, prioritising investments and removing bottlenecks and missing links; commends efforts made by Member States, allies, the EU and NATO in advancing military mobility across central and eastern Europe; calls on the Members States to further act to simplify and harmonise procedures for military mobility and shorten the timelines for granting permissions to enable the EU Member States to act faster and increase their efficiency of response, in line with their defence needs and responsibilities, both in the context of CSDP missions and operations, as well as national and multinational activities;</w:t>
            </w:r>
          </w:p>
        </w:tc>
      </w:tr>
    </w:tbl>
    <w:p w:rsidR="00671E64" w:rsidRPr="000F7CEB" w:rsidP="00671E64" w14:paraId="1681F9C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58920D" w14:textId="77777777">
      <w:r w:rsidRPr="000F7CEB">
        <w:rPr>
          <w:rStyle w:val="HideTWBExt"/>
          <w:noProof w:val="0"/>
        </w:rPr>
        <w:t>&lt;/Amend&gt;</w:t>
      </w:r>
    </w:p>
    <w:p w:rsidR="00671E64" w:rsidRPr="000F7CEB" w:rsidP="00671E64" w14:paraId="41619A3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386</w:t>
      </w:r>
      <w:r w:rsidRPr="000F7CEB">
        <w:rPr>
          <w:rStyle w:val="HideTWBExt"/>
          <w:b w:val="0"/>
          <w:noProof w:val="0"/>
        </w:rPr>
        <w:t>&lt;/NumAm&gt;</w:t>
      </w:r>
    </w:p>
    <w:p w:rsidR="00671E64" w:rsidRPr="000F7CEB" w:rsidP="00671E64" w14:paraId="58660912" w14:textId="77777777">
      <w:pPr>
        <w:pStyle w:val="NormalBold"/>
      </w:pPr>
      <w:r w:rsidRPr="000F7CEB">
        <w:rPr>
          <w:rStyle w:val="HideTWBExt"/>
          <w:b w:val="0"/>
          <w:noProof w:val="0"/>
        </w:rPr>
        <w:t>&lt;RepeatBlock-By&gt;&lt;Members&gt;</w:t>
      </w:r>
      <w:r w:rsidRPr="000F7CEB">
        <w:rPr>
          <w:color w:val="0000F0"/>
        </w:rPr>
        <w:t>Michał Dworczyk, Reinis Pozņaks</w:t>
      </w:r>
      <w:r w:rsidRPr="000F7CEB">
        <w:rPr>
          <w:rStyle w:val="HideTWBExt"/>
          <w:b w:val="0"/>
          <w:noProof w:val="0"/>
        </w:rPr>
        <w:t>&lt;/Members&gt;</w:t>
      </w:r>
    </w:p>
    <w:p w:rsidR="00671E64" w:rsidRPr="000F7CEB" w:rsidP="00671E64" w14:paraId="5D76D041" w14:textId="77777777">
      <w:pPr>
        <w:pStyle w:val="NormalBold"/>
      </w:pPr>
      <w:r w:rsidRPr="000F7CEB">
        <w:rPr>
          <w:rStyle w:val="HideTWBExt"/>
          <w:b w:val="0"/>
          <w:noProof w:val="0"/>
        </w:rPr>
        <w:t>&lt;/RepeatBlock-By&gt;</w:t>
      </w:r>
    </w:p>
    <w:p w:rsidR="00671E64" w:rsidRPr="000F7CEB" w:rsidP="00671E64" w14:paraId="322029D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6F25AAD"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DC6A7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8D6773" w14:textId="77777777"/>
        </w:tc>
      </w:tr>
      <w:tr w14:paraId="02E1278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90F1C3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BA0867" w14:textId="77777777">
            <w:pPr>
              <w:pStyle w:val="AmColumnHeading"/>
            </w:pPr>
            <w:r w:rsidRPr="000F7CEB">
              <w:rPr>
                <w:color w:val="0000F5"/>
              </w:rPr>
              <w:t>Amendment</w:t>
            </w:r>
          </w:p>
        </w:tc>
      </w:tr>
      <w:tr w14:paraId="57B41E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2B5D377" w14:textId="77777777">
            <w:pPr>
              <w:pStyle w:val="Normal6a"/>
            </w:pPr>
          </w:p>
        </w:tc>
        <w:tc>
          <w:tcPr>
            <w:tcW w:w="4876" w:type="dxa"/>
            <w:tcBorders>
              <w:top w:val="nil"/>
              <w:left w:val="nil"/>
              <w:bottom w:val="nil"/>
              <w:right w:val="nil"/>
            </w:tcBorders>
          </w:tcPr>
          <w:p w:rsidR="00671E64" w:rsidRPr="000F7CEB" w:rsidP="003C5684" w14:paraId="647E2DE9" w14:textId="77777777">
            <w:pPr>
              <w:pStyle w:val="Normal6a"/>
            </w:pPr>
            <w:r w:rsidRPr="000F7CEB">
              <w:rPr>
                <w:b/>
                <w:i/>
                <w:color w:val="000005"/>
              </w:rPr>
              <w:t>11 a.</w:t>
            </w:r>
            <w:r w:rsidRPr="000F7CEB">
              <w:rPr>
                <w:color w:val="000005"/>
              </w:rPr>
              <w:tab/>
            </w:r>
            <w:r w:rsidRPr="000F7CEB">
              <w:rPr>
                <w:b/>
                <w:i/>
                <w:color w:val="000005"/>
              </w:rPr>
              <w:t>Supports new strategic investments in civil infrastructure and military, such as ports, airports and highways, which will also allow the smooth transfer of military units and supplies, including rapid reaction forces, heavy equipment, goods and humanitarian aid; underlines the significance of the ongoing construction of the Central Communication Port in Poland, which will allow the quick transfer of US and other allied military forces by air, road and rail into Poland and across NATO’s eastern flank and will provide strategic depth for and ease of access to critical transportation infrastructure;</w:t>
            </w:r>
          </w:p>
        </w:tc>
      </w:tr>
    </w:tbl>
    <w:p w:rsidR="00671E64" w:rsidRPr="000F7CEB" w:rsidP="00671E64" w14:paraId="34042DE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F6209B4" w14:textId="77777777">
      <w:r w:rsidRPr="000F7CEB">
        <w:rPr>
          <w:rStyle w:val="HideTWBExt"/>
          <w:noProof w:val="0"/>
        </w:rPr>
        <w:t>&lt;/Amend&gt;</w:t>
      </w:r>
    </w:p>
    <w:p w:rsidR="00671E64" w:rsidRPr="000F7CEB" w:rsidP="00671E64" w14:paraId="73B895E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387</w:t>
      </w:r>
      <w:r w:rsidRPr="000F7CEB">
        <w:rPr>
          <w:rStyle w:val="HideTWBExt"/>
          <w:b w:val="0"/>
          <w:noProof w:val="0"/>
        </w:rPr>
        <w:t>&lt;/NumAm&gt;</w:t>
      </w:r>
    </w:p>
    <w:p w:rsidR="00671E64" w:rsidRPr="000F7CEB" w:rsidP="00671E64" w14:paraId="0B5CBB68"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7F8E46A4" w14:textId="77777777">
      <w:pPr>
        <w:pStyle w:val="NormalBold"/>
      </w:pPr>
      <w:r w:rsidRPr="000F7CEB">
        <w:rPr>
          <w:rStyle w:val="HideTWBExt"/>
          <w:b w:val="0"/>
          <w:noProof w:val="0"/>
        </w:rPr>
        <w:t>&lt;/RepeatBlock-By&gt;</w:t>
      </w:r>
    </w:p>
    <w:p w:rsidR="00671E64" w:rsidRPr="000F7CEB" w:rsidP="00671E64" w14:paraId="1038F4D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414DDD9"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81255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F8FCB8F" w14:textId="77777777"/>
        </w:tc>
      </w:tr>
      <w:tr w14:paraId="4A1E004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83104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A14C6DE" w14:textId="77777777">
            <w:pPr>
              <w:pStyle w:val="AmColumnHeading"/>
            </w:pPr>
            <w:r w:rsidRPr="000F7CEB">
              <w:rPr>
                <w:color w:val="0000F5"/>
              </w:rPr>
              <w:t>Amendment</w:t>
            </w:r>
          </w:p>
        </w:tc>
      </w:tr>
      <w:tr w14:paraId="4FF5112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BFD5E29" w14:textId="77777777">
            <w:pPr>
              <w:pStyle w:val="Normal6a"/>
            </w:pPr>
          </w:p>
        </w:tc>
        <w:tc>
          <w:tcPr>
            <w:tcW w:w="4876" w:type="dxa"/>
            <w:tcBorders>
              <w:top w:val="nil"/>
              <w:left w:val="nil"/>
              <w:bottom w:val="nil"/>
              <w:right w:val="nil"/>
            </w:tcBorders>
          </w:tcPr>
          <w:p w:rsidR="00671E64" w:rsidRPr="000F7CEB" w:rsidP="003C5684" w14:paraId="421237D7" w14:textId="77777777">
            <w:pPr>
              <w:pStyle w:val="Normal6a"/>
            </w:pPr>
            <w:r w:rsidRPr="000F7CEB">
              <w:rPr>
                <w:b/>
                <w:i/>
                <w:color w:val="000005"/>
              </w:rPr>
              <w:t>11 a.</w:t>
            </w:r>
            <w:r w:rsidRPr="000F7CEB">
              <w:rPr>
                <w:color w:val="000005"/>
              </w:rPr>
              <w:tab/>
            </w:r>
            <w:r w:rsidRPr="000F7CEB">
              <w:rPr>
                <w:b/>
                <w:i/>
                <w:color w:val="000005"/>
              </w:rPr>
              <w:t>Recognizes that military logistics can contribute to deterrence by signalling Europe's overall military preparedness; calls on the Commissioner for Defence and Space to develop an integrated approach to military mobility and logistics that ensures that the Council's pledge to remove all remaining barriers by 2026 is upheld, and coincides with much higher EU investments in key aspects of military mobility;</w:t>
            </w:r>
          </w:p>
        </w:tc>
      </w:tr>
    </w:tbl>
    <w:p w:rsidR="00671E64" w:rsidRPr="000F7CEB" w:rsidP="00671E64" w14:paraId="079F6A5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BF8AC3" w14:textId="77777777">
      <w:r w:rsidRPr="000F7CEB">
        <w:rPr>
          <w:rStyle w:val="HideTWBExt"/>
          <w:noProof w:val="0"/>
        </w:rPr>
        <w:t>&lt;/Amend&gt;</w:t>
      </w:r>
    </w:p>
    <w:p w:rsidR="00671E64" w:rsidRPr="000F7CEB" w:rsidP="00671E64" w14:paraId="5586FAD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388</w:t>
      </w:r>
      <w:r w:rsidRPr="000F7CEB">
        <w:rPr>
          <w:rStyle w:val="HideTWBExt"/>
          <w:b w:val="0"/>
          <w:noProof w:val="0"/>
        </w:rPr>
        <w:t>&lt;/NumAm&gt;</w:t>
      </w:r>
    </w:p>
    <w:p w:rsidR="00671E64" w:rsidRPr="000F7CEB" w:rsidP="00671E64" w14:paraId="3651A7DA" w14:textId="77777777">
      <w:pPr>
        <w:pStyle w:val="NormalBold"/>
      </w:pPr>
      <w:r w:rsidRPr="000F7CEB">
        <w:rPr>
          <w:rStyle w:val="HideTWBExt"/>
          <w:b w:val="0"/>
          <w:noProof w:val="0"/>
        </w:rPr>
        <w:t>&lt;RepeatBlock-By&gt;&lt;Members&gt;</w:t>
      </w:r>
      <w:r w:rsidRPr="000F7CEB">
        <w:rPr>
          <w:color w:val="0000F0"/>
        </w:rPr>
        <w:t>Petras Auštrevičius, Hilde Vautmans, Dan Barna, Bart Groothuis, Ilhan Kyuchyuk, Lucia Yar</w:t>
      </w:r>
      <w:r w:rsidRPr="000F7CEB">
        <w:rPr>
          <w:rStyle w:val="HideTWBExt"/>
          <w:b w:val="0"/>
          <w:noProof w:val="0"/>
        </w:rPr>
        <w:t>&lt;/Members&gt;</w:t>
      </w:r>
    </w:p>
    <w:p w:rsidR="00671E64" w:rsidRPr="000F7CEB" w:rsidP="00671E64" w14:paraId="75A1344D" w14:textId="77777777">
      <w:pPr>
        <w:pStyle w:val="NormalBold"/>
      </w:pPr>
      <w:r w:rsidRPr="000F7CEB">
        <w:rPr>
          <w:rStyle w:val="HideTWBExt"/>
          <w:b w:val="0"/>
          <w:noProof w:val="0"/>
        </w:rPr>
        <w:t>&lt;/RepeatBlock-By&gt;</w:t>
      </w:r>
    </w:p>
    <w:p w:rsidR="00671E64" w:rsidRPr="000F7CEB" w:rsidP="00671E64" w14:paraId="4460739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3E7CC8" w14:textId="77777777">
      <w:pPr>
        <w:pStyle w:val="NormalBold"/>
      </w:pPr>
      <w:r w:rsidRPr="000F7CEB">
        <w:rPr>
          <w:rStyle w:val="HideTWBExt"/>
          <w:b w:val="0"/>
          <w:noProof w:val="0"/>
        </w:rPr>
        <w:t>&lt;Article&gt;</w:t>
      </w:r>
      <w:r w:rsidRPr="000F7CEB">
        <w:rPr>
          <w:color w:val="0000F0"/>
        </w:rPr>
        <w:t>Paragraph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F682F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F45EF34" w14:textId="77777777"/>
        </w:tc>
      </w:tr>
      <w:tr w14:paraId="325FA8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0B3F3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E84A94D" w14:textId="77777777">
            <w:pPr>
              <w:pStyle w:val="AmColumnHeading"/>
            </w:pPr>
            <w:r w:rsidRPr="000F7CEB">
              <w:rPr>
                <w:color w:val="0000F5"/>
              </w:rPr>
              <w:t>Amendment</w:t>
            </w:r>
          </w:p>
        </w:tc>
      </w:tr>
      <w:tr w14:paraId="637C40A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AD67CB8" w14:textId="77777777">
            <w:pPr>
              <w:pStyle w:val="Normal6a"/>
            </w:pPr>
          </w:p>
        </w:tc>
        <w:tc>
          <w:tcPr>
            <w:tcW w:w="4876" w:type="dxa"/>
            <w:tcBorders>
              <w:top w:val="nil"/>
              <w:left w:val="nil"/>
              <w:bottom w:val="nil"/>
              <w:right w:val="nil"/>
            </w:tcBorders>
          </w:tcPr>
          <w:p w:rsidR="00671E64" w:rsidRPr="000F7CEB" w:rsidP="003C5684" w14:paraId="317B5518" w14:textId="77777777">
            <w:pPr>
              <w:pStyle w:val="Normal6a"/>
            </w:pPr>
            <w:r w:rsidRPr="000F7CEB">
              <w:rPr>
                <w:b/>
                <w:i/>
                <w:color w:val="000005"/>
              </w:rPr>
              <w:t>11 a.</w:t>
            </w:r>
            <w:r w:rsidRPr="000F7CEB">
              <w:rPr>
                <w:color w:val="000005"/>
              </w:rPr>
              <w:tab/>
            </w:r>
            <w:r w:rsidRPr="000F7CEB">
              <w:rPr>
                <w:b/>
                <w:i/>
                <w:color w:val="000005"/>
              </w:rPr>
              <w:t>Emphasizes the importance of developing, maintaining and protecting the infrastructure necessary to ensure rapid and efficient military mobility and calls for the appropriate EU funding for ongoing and necessary military mobility projects to be secured in the next MFF;</w:t>
            </w:r>
          </w:p>
        </w:tc>
      </w:tr>
    </w:tbl>
    <w:p w:rsidR="00671E64" w:rsidRPr="000F7CEB" w:rsidP="00671E64" w14:paraId="30CA073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1837EB4" w14:textId="77777777">
      <w:r w:rsidRPr="000F7CEB">
        <w:rPr>
          <w:rStyle w:val="HideTWBExt"/>
          <w:noProof w:val="0"/>
        </w:rPr>
        <w:t>&lt;/Amend&gt;</w:t>
      </w:r>
    </w:p>
    <w:p w:rsidR="00671E64" w:rsidRPr="000F7CEB" w:rsidP="00671E64" w14:paraId="58814BB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389</w:t>
      </w:r>
      <w:r w:rsidRPr="000F7CEB">
        <w:rPr>
          <w:rStyle w:val="HideTWBExt"/>
          <w:b w:val="0"/>
          <w:noProof w:val="0"/>
        </w:rPr>
        <w:t>&lt;/NumAm&gt;</w:t>
      </w:r>
    </w:p>
    <w:p w:rsidR="00671E64" w:rsidRPr="000F7CEB" w:rsidP="00671E64" w14:paraId="7342E4ED"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8554770" w14:textId="77777777">
      <w:pPr>
        <w:pStyle w:val="NormalBold"/>
      </w:pPr>
      <w:r w:rsidRPr="000F7CEB">
        <w:rPr>
          <w:rStyle w:val="HideTWBExt"/>
          <w:b w:val="0"/>
          <w:noProof w:val="0"/>
        </w:rPr>
        <w:t>&lt;/RepeatBlock-By&gt;</w:t>
      </w:r>
    </w:p>
    <w:p w:rsidR="00671E64" w:rsidRPr="000F7CEB" w:rsidP="00671E64" w14:paraId="2AA290E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9D68AC" w14:textId="77777777">
      <w:pPr>
        <w:pStyle w:val="NormalBold"/>
      </w:pPr>
      <w:r w:rsidRPr="000F7CEB">
        <w:rPr>
          <w:rStyle w:val="HideTWBExt"/>
          <w:b w:val="0"/>
          <w:noProof w:val="0"/>
        </w:rPr>
        <w:t>&lt;Article&gt;</w:t>
      </w:r>
      <w:r w:rsidRPr="000F7CEB">
        <w:rPr>
          <w:color w:val="0000F0"/>
        </w:rPr>
        <w:t>Subheading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FE3B6F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6C57343" w14:textId="77777777"/>
        </w:tc>
      </w:tr>
      <w:tr w14:paraId="3812B35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EE211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377DAD3" w14:textId="77777777">
            <w:pPr>
              <w:pStyle w:val="AmColumnHeading"/>
            </w:pPr>
            <w:r w:rsidRPr="000F7CEB">
              <w:rPr>
                <w:color w:val="0000F5"/>
              </w:rPr>
              <w:t>Amendment</w:t>
            </w:r>
          </w:p>
        </w:tc>
      </w:tr>
      <w:tr w14:paraId="76C3F7F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076A62F" w14:textId="77777777">
            <w:pPr>
              <w:pStyle w:val="Normal6a"/>
            </w:pPr>
            <w:r w:rsidRPr="000F7CEB">
              <w:rPr>
                <w:b/>
                <w:i/>
                <w:color w:val="0000FA"/>
              </w:rPr>
              <w:t>A new Strategic Compass: promoting a common strategic vision and coherence, and improving EU decision-making on defence issues within the EU institutional framework</w:t>
            </w:r>
          </w:p>
        </w:tc>
        <w:tc>
          <w:tcPr>
            <w:tcW w:w="4876" w:type="dxa"/>
            <w:tcBorders>
              <w:top w:val="nil"/>
              <w:left w:val="nil"/>
              <w:bottom w:val="nil"/>
              <w:right w:val="nil"/>
            </w:tcBorders>
          </w:tcPr>
          <w:p w:rsidR="00671E64" w:rsidRPr="000F7CEB" w:rsidP="003C5684" w14:paraId="22D23EE7" w14:textId="77777777">
            <w:pPr>
              <w:pStyle w:val="Normal6a"/>
            </w:pPr>
            <w:r w:rsidRPr="000F7CEB">
              <w:rPr>
                <w:b/>
                <w:i/>
                <w:color w:val="000005"/>
              </w:rPr>
              <w:t>deleted</w:t>
            </w:r>
          </w:p>
        </w:tc>
      </w:tr>
    </w:tbl>
    <w:p w:rsidR="00671E64" w:rsidRPr="000F7CEB" w:rsidP="00671E64" w14:paraId="570D771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A9F2AB0" w14:textId="77777777">
      <w:r w:rsidRPr="000F7CEB">
        <w:rPr>
          <w:rStyle w:val="HideTWBExt"/>
          <w:noProof w:val="0"/>
        </w:rPr>
        <w:t>&lt;/Amend&gt;</w:t>
      </w:r>
    </w:p>
    <w:p w:rsidR="00671E64" w:rsidRPr="000F7CEB" w:rsidP="00671E64" w14:paraId="06CB9E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390</w:t>
      </w:r>
      <w:r w:rsidRPr="000F7CEB">
        <w:rPr>
          <w:rStyle w:val="HideTWBExt"/>
          <w:b w:val="0"/>
          <w:noProof w:val="0"/>
        </w:rPr>
        <w:t>&lt;/NumAm&gt;</w:t>
      </w:r>
    </w:p>
    <w:p w:rsidR="00671E64" w:rsidRPr="000F7CEB" w:rsidP="00671E64" w14:paraId="4C7FF917"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483D1E7" w14:textId="77777777">
      <w:pPr>
        <w:pStyle w:val="NormalBold"/>
      </w:pPr>
      <w:r w:rsidRPr="000F7CEB">
        <w:rPr>
          <w:rStyle w:val="HideTWBExt"/>
          <w:b w:val="0"/>
          <w:noProof w:val="0"/>
        </w:rPr>
        <w:t>&lt;/RepeatBlock-By&gt;</w:t>
      </w:r>
    </w:p>
    <w:p w:rsidR="00671E64" w:rsidRPr="000F7CEB" w:rsidP="00671E64" w14:paraId="30186FF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8D64C0" w14:textId="77777777">
      <w:pPr>
        <w:pStyle w:val="NormalBold"/>
      </w:pPr>
      <w:r w:rsidRPr="000F7CEB">
        <w:rPr>
          <w:rStyle w:val="HideTWBExt"/>
          <w:b w:val="0"/>
          <w:noProof w:val="0"/>
        </w:rPr>
        <w:t>&lt;Article&gt;</w:t>
      </w:r>
      <w:r w:rsidRPr="000F7CEB">
        <w:rPr>
          <w:color w:val="0000F0"/>
        </w:rPr>
        <w:t>Subheading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7FBC1C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5EEECC" w14:textId="77777777"/>
        </w:tc>
      </w:tr>
      <w:tr w14:paraId="3F0516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046D06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B6E892" w14:textId="77777777">
            <w:pPr>
              <w:pStyle w:val="AmColumnHeading"/>
            </w:pPr>
            <w:r w:rsidRPr="000F7CEB">
              <w:rPr>
                <w:color w:val="0000F5"/>
              </w:rPr>
              <w:t>Amendment</w:t>
            </w:r>
          </w:p>
        </w:tc>
      </w:tr>
      <w:tr w14:paraId="2EC0F09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137A1DC" w14:textId="77777777">
            <w:pPr>
              <w:pStyle w:val="Normal6a"/>
            </w:pPr>
            <w:r w:rsidRPr="000F7CEB">
              <w:rPr>
                <w:b/>
                <w:i/>
                <w:color w:val="0000FA"/>
              </w:rPr>
              <w:t>A new</w:t>
            </w:r>
            <w:r w:rsidRPr="000F7CEB">
              <w:rPr>
                <w:color w:val="0000FA"/>
              </w:rPr>
              <w:t xml:space="preserve"> Strategic Compass: promoting a common strategic vision and coherence, and improving EU decision-making on defence issues within the EU institutional framework</w:t>
            </w:r>
          </w:p>
        </w:tc>
        <w:tc>
          <w:tcPr>
            <w:tcW w:w="4876" w:type="dxa"/>
            <w:tcBorders>
              <w:top w:val="nil"/>
              <w:left w:val="nil"/>
              <w:bottom w:val="nil"/>
              <w:right w:val="nil"/>
            </w:tcBorders>
          </w:tcPr>
          <w:p w:rsidR="00671E64" w:rsidRPr="000F7CEB" w:rsidP="003C5684" w14:paraId="0E4957FB" w14:textId="77777777">
            <w:pPr>
              <w:pStyle w:val="Normal6a"/>
            </w:pPr>
            <w:r w:rsidRPr="000F7CEB">
              <w:rPr>
                <w:b/>
                <w:i/>
                <w:color w:val="000005"/>
              </w:rPr>
              <w:t>An updated</w:t>
            </w:r>
            <w:r w:rsidRPr="000F7CEB">
              <w:rPr>
                <w:color w:val="000005"/>
              </w:rPr>
              <w:t xml:space="preserve"> Strategic Compass: promoting a common strategic vision and coherence, and improving EU decision-making on defence issues within the EU institutional framework</w:t>
            </w:r>
          </w:p>
        </w:tc>
      </w:tr>
    </w:tbl>
    <w:p w:rsidR="00671E64" w:rsidRPr="000F7CEB" w:rsidP="00671E64" w14:paraId="3ADB3B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787A65A" w14:textId="77777777">
      <w:r w:rsidRPr="000F7CEB">
        <w:rPr>
          <w:rStyle w:val="HideTWBExt"/>
          <w:noProof w:val="0"/>
        </w:rPr>
        <w:t>&lt;/Amend&gt;</w:t>
      </w:r>
    </w:p>
    <w:p w:rsidR="00671E64" w:rsidRPr="000F7CEB" w:rsidP="00671E64" w14:paraId="0A2A0E4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391</w:t>
      </w:r>
      <w:r w:rsidRPr="000F7CEB">
        <w:rPr>
          <w:rStyle w:val="HideTWBExt"/>
          <w:b w:val="0"/>
          <w:noProof w:val="0"/>
        </w:rPr>
        <w:t>&lt;/NumAm&gt;</w:t>
      </w:r>
    </w:p>
    <w:p w:rsidR="00671E64" w:rsidRPr="000F7CEB" w:rsidP="00671E64" w14:paraId="0A739CCF" w14:textId="77777777">
      <w:pPr>
        <w:pStyle w:val="NormalBold"/>
      </w:pPr>
      <w:r w:rsidRPr="000F7CEB">
        <w:rPr>
          <w:rStyle w:val="HideTWBExt"/>
          <w:b w:val="0"/>
          <w:noProof w:val="0"/>
        </w:rPr>
        <w:t>&lt;RepeatBlock-By&gt;&lt;Members&gt;</w:t>
      </w:r>
      <w:r w:rsidRPr="000F7CEB">
        <w:rPr>
          <w:color w:val="0000F0"/>
        </w:rPr>
        <w:t>Nacho Sánchez Amor</w:t>
      </w:r>
      <w:r w:rsidRPr="000F7CEB">
        <w:rPr>
          <w:rStyle w:val="HideTWBExt"/>
          <w:b w:val="0"/>
          <w:noProof w:val="0"/>
        </w:rPr>
        <w:t>&lt;/Members&gt;</w:t>
      </w:r>
    </w:p>
    <w:p w:rsidR="00671E64" w:rsidRPr="000F7CEB" w:rsidP="00671E64" w14:paraId="105355D8" w14:textId="77777777">
      <w:pPr>
        <w:pStyle w:val="NormalBold"/>
      </w:pPr>
      <w:r w:rsidRPr="000F7CEB">
        <w:rPr>
          <w:rStyle w:val="HideTWBExt"/>
          <w:b w:val="0"/>
          <w:noProof w:val="0"/>
        </w:rPr>
        <w:t>&lt;/RepeatBlock-By&gt;</w:t>
      </w:r>
    </w:p>
    <w:p w:rsidR="00671E64" w:rsidRPr="000F7CEB" w:rsidP="00671E64" w14:paraId="6810EC2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C3F6B5A" w14:textId="77777777">
      <w:pPr>
        <w:pStyle w:val="NormalBold"/>
      </w:pPr>
      <w:r w:rsidRPr="000F7CEB">
        <w:rPr>
          <w:rStyle w:val="HideTWBExt"/>
          <w:b w:val="0"/>
          <w:noProof w:val="0"/>
        </w:rPr>
        <w:t>&lt;Article&gt;</w:t>
      </w:r>
      <w:r w:rsidRPr="000F7CEB">
        <w:rPr>
          <w:color w:val="0000F0"/>
        </w:rPr>
        <w:t>Subheading 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A4880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80652D5" w14:textId="77777777"/>
        </w:tc>
      </w:tr>
      <w:tr w14:paraId="70D1B43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403356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25A256" w14:textId="77777777">
            <w:pPr>
              <w:pStyle w:val="AmColumnHeading"/>
            </w:pPr>
            <w:r w:rsidRPr="000F7CEB">
              <w:rPr>
                <w:color w:val="0000F5"/>
              </w:rPr>
              <w:t>Amendment</w:t>
            </w:r>
          </w:p>
        </w:tc>
      </w:tr>
      <w:tr w14:paraId="4D9555C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FBFFFE" w14:textId="77777777">
            <w:pPr>
              <w:pStyle w:val="Normal6a"/>
            </w:pPr>
            <w:r w:rsidRPr="000F7CEB">
              <w:rPr>
                <w:b/>
                <w:i/>
                <w:color w:val="0000FA"/>
              </w:rPr>
              <w:t>A new</w:t>
            </w:r>
            <w:r w:rsidRPr="000F7CEB">
              <w:rPr>
                <w:color w:val="0000FA"/>
              </w:rPr>
              <w:t xml:space="preserve"> Strategic Compass: promoting a common strategic vision and coherence, and improving EU decision-making on defence issues within the EU institutional framework</w:t>
            </w:r>
          </w:p>
        </w:tc>
        <w:tc>
          <w:tcPr>
            <w:tcW w:w="4876" w:type="dxa"/>
            <w:tcBorders>
              <w:top w:val="nil"/>
              <w:left w:val="nil"/>
              <w:bottom w:val="nil"/>
              <w:right w:val="nil"/>
            </w:tcBorders>
          </w:tcPr>
          <w:p w:rsidR="00671E64" w:rsidRPr="000F7CEB" w:rsidP="003C5684" w14:paraId="599894E7" w14:textId="77777777">
            <w:pPr>
              <w:pStyle w:val="Normal6a"/>
            </w:pPr>
            <w:r w:rsidRPr="000F7CEB">
              <w:rPr>
                <w:color w:val="000005"/>
              </w:rPr>
              <w:t>Strategic Compass: promoting a common strategic vision and coherence, and improving EU decision-making on defence issues within the EU institutional framework</w:t>
            </w:r>
          </w:p>
        </w:tc>
      </w:tr>
    </w:tbl>
    <w:p w:rsidR="00671E64" w:rsidRPr="000F7CEB" w:rsidP="00671E64" w14:paraId="7507C64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64E3A41" w14:textId="77777777">
      <w:r w:rsidRPr="000F7CEB">
        <w:rPr>
          <w:rStyle w:val="HideTWBExt"/>
          <w:noProof w:val="0"/>
        </w:rPr>
        <w:t>&lt;/Amend&gt;</w:t>
      </w:r>
    </w:p>
    <w:p w:rsidR="00671E64" w:rsidRPr="000F7CEB" w:rsidP="00671E64" w14:paraId="6A75B9C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392</w:t>
      </w:r>
      <w:r w:rsidRPr="000F7CEB">
        <w:rPr>
          <w:rStyle w:val="HideTWBExt"/>
          <w:b w:val="0"/>
          <w:noProof w:val="0"/>
        </w:rPr>
        <w:t>&lt;/NumAm&gt;</w:t>
      </w:r>
    </w:p>
    <w:p w:rsidR="00671E64" w:rsidRPr="000F7CEB" w:rsidP="00671E64" w14:paraId="41654131"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482C13A" w14:textId="77777777">
      <w:pPr>
        <w:pStyle w:val="NormalBold"/>
      </w:pPr>
      <w:r w:rsidRPr="000F7CEB">
        <w:rPr>
          <w:rStyle w:val="HideTWBExt"/>
          <w:b w:val="0"/>
          <w:noProof w:val="0"/>
        </w:rPr>
        <w:t>&lt;/RepeatBlock-By&gt;</w:t>
      </w:r>
    </w:p>
    <w:p w:rsidR="00671E64" w:rsidRPr="000F7CEB" w:rsidP="00671E64" w14:paraId="073BB26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37D537" w14:textId="77777777">
      <w:pPr>
        <w:pStyle w:val="NormalBold"/>
      </w:pPr>
      <w:r w:rsidRPr="000F7CEB">
        <w:rPr>
          <w:rStyle w:val="HideTWBExt"/>
          <w:b w:val="0"/>
          <w:noProof w:val="0"/>
        </w:rPr>
        <w:t>&lt;Article&gt;</w:t>
      </w:r>
      <w:r w:rsidRPr="000F7CEB">
        <w:rPr>
          <w:color w:val="0000F0"/>
        </w:rPr>
        <w:t>Subheading 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4C678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0FB5082" w14:textId="77777777"/>
        </w:tc>
      </w:tr>
      <w:tr w14:paraId="1079D3C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2CEA9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0301A9D" w14:textId="77777777">
            <w:pPr>
              <w:pStyle w:val="AmColumnHeading"/>
            </w:pPr>
            <w:r w:rsidRPr="000F7CEB">
              <w:rPr>
                <w:color w:val="0000F5"/>
              </w:rPr>
              <w:t>Amendment</w:t>
            </w:r>
          </w:p>
        </w:tc>
      </w:tr>
      <w:tr w14:paraId="4B811C6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CBE2B7F" w14:textId="77777777">
            <w:pPr>
              <w:pStyle w:val="Normal6a"/>
            </w:pPr>
            <w:r w:rsidRPr="000F7CEB">
              <w:rPr>
                <w:b/>
                <w:i/>
                <w:color w:val="0000FA"/>
              </w:rPr>
              <w:t>Strategic Compass</w:t>
            </w:r>
          </w:p>
        </w:tc>
        <w:tc>
          <w:tcPr>
            <w:tcW w:w="4876" w:type="dxa"/>
            <w:tcBorders>
              <w:top w:val="nil"/>
              <w:left w:val="nil"/>
              <w:bottom w:val="nil"/>
              <w:right w:val="nil"/>
            </w:tcBorders>
          </w:tcPr>
          <w:p w:rsidR="00671E64" w:rsidRPr="000F7CEB" w:rsidP="003C5684" w14:paraId="16977571" w14:textId="77777777">
            <w:pPr>
              <w:pStyle w:val="Normal6a"/>
            </w:pPr>
            <w:r w:rsidRPr="000F7CEB">
              <w:rPr>
                <w:b/>
                <w:i/>
                <w:color w:val="000005"/>
              </w:rPr>
              <w:t>deleted</w:t>
            </w:r>
          </w:p>
        </w:tc>
      </w:tr>
    </w:tbl>
    <w:p w:rsidR="00671E64" w:rsidRPr="000F7CEB" w:rsidP="00671E64" w14:paraId="332BB00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E0BD142" w14:textId="77777777">
      <w:r w:rsidRPr="000F7CEB">
        <w:rPr>
          <w:rStyle w:val="HideTWBExt"/>
          <w:noProof w:val="0"/>
        </w:rPr>
        <w:t>&lt;/Amend&gt;</w:t>
      </w:r>
    </w:p>
    <w:p w:rsidR="00671E64" w:rsidRPr="000F7CEB" w:rsidP="00671E64" w14:paraId="4335BCB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393</w:t>
      </w:r>
      <w:r w:rsidRPr="000F7CEB">
        <w:rPr>
          <w:rStyle w:val="HideTWBExt"/>
          <w:b w:val="0"/>
          <w:noProof w:val="0"/>
        </w:rPr>
        <w:t>&lt;/NumAm&gt;</w:t>
      </w:r>
    </w:p>
    <w:p w:rsidR="00671E64" w:rsidRPr="000F7CEB" w:rsidP="00671E64" w14:paraId="7F9545BD"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CA169A2" w14:textId="77777777">
      <w:pPr>
        <w:pStyle w:val="NormalBold"/>
      </w:pPr>
      <w:r w:rsidRPr="000F7CEB">
        <w:rPr>
          <w:rStyle w:val="HideTWBExt"/>
          <w:b w:val="0"/>
          <w:noProof w:val="0"/>
        </w:rPr>
        <w:t>&lt;/RepeatBlock-By&gt;</w:t>
      </w:r>
    </w:p>
    <w:p w:rsidR="00671E64" w:rsidRPr="000F7CEB" w:rsidP="00671E64" w14:paraId="775E3CF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56F7F9"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CB48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473F6AE" w14:textId="77777777"/>
        </w:tc>
      </w:tr>
      <w:tr w14:paraId="78C3938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4A3880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0A72F05" w14:textId="77777777">
            <w:pPr>
              <w:pStyle w:val="AmColumnHeading"/>
            </w:pPr>
            <w:r w:rsidRPr="000F7CEB">
              <w:rPr>
                <w:color w:val="0000F5"/>
              </w:rPr>
              <w:t>Amendment</w:t>
            </w:r>
          </w:p>
        </w:tc>
      </w:tr>
      <w:tr w14:paraId="6E80C6D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2008608" w14:textId="77777777">
            <w:pPr>
              <w:pStyle w:val="Normal6a"/>
            </w:pPr>
            <w:r w:rsidRPr="000F7CEB">
              <w:rPr>
                <w:b/>
                <w:i/>
                <w:color w:val="0000FA"/>
              </w:rPr>
              <w:t>12.</w:t>
            </w:r>
            <w:r w:rsidRPr="000F7CEB">
              <w:rPr>
                <w:color w:val="0000FA"/>
              </w:rPr>
              <w:tab/>
            </w:r>
            <w:r w:rsidRPr="000F7CEB">
              <w:rPr>
                <w:b/>
                <w:i/>
                <w:color w:val="0000FA"/>
              </w:rPr>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6922937B" w14:textId="77777777">
            <w:pPr>
              <w:pStyle w:val="Normal6a"/>
            </w:pPr>
            <w:r w:rsidRPr="000F7CEB">
              <w:rPr>
                <w:b/>
                <w:i/>
                <w:color w:val="000005"/>
              </w:rPr>
              <w:t>deleted</w:t>
            </w:r>
          </w:p>
        </w:tc>
      </w:tr>
    </w:tbl>
    <w:p w:rsidR="00671E64" w:rsidRPr="000F7CEB" w:rsidP="00671E64" w14:paraId="5D58882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86B6761" w14:textId="77777777">
      <w:r w:rsidRPr="000F7CEB">
        <w:rPr>
          <w:rStyle w:val="HideTWBExt"/>
          <w:noProof w:val="0"/>
        </w:rPr>
        <w:t>&lt;/Amend&gt;</w:t>
      </w:r>
    </w:p>
    <w:p w:rsidR="00671E64" w:rsidRPr="000F7CEB" w:rsidP="00671E64" w14:paraId="62016E4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394</w:t>
      </w:r>
      <w:r w:rsidRPr="000F7CEB">
        <w:rPr>
          <w:rStyle w:val="HideTWBExt"/>
          <w:b w:val="0"/>
          <w:noProof w:val="0"/>
        </w:rPr>
        <w:t>&lt;/NumAm&gt;</w:t>
      </w:r>
    </w:p>
    <w:p w:rsidR="00671E64" w:rsidRPr="000F7CEB" w:rsidP="00671E64" w14:paraId="6BF18C29" w14:textId="77777777">
      <w:pPr>
        <w:pStyle w:val="NormalBold"/>
      </w:pPr>
      <w:r w:rsidRPr="000F7CEB">
        <w:rPr>
          <w:rStyle w:val="HideTWBExt"/>
          <w:b w:val="0"/>
          <w:noProof w:val="0"/>
        </w:rPr>
        <w:t>&lt;RepeatBlock-By&gt;&lt;Members&gt;</w:t>
      </w:r>
      <w:r w:rsidRPr="000F7CEB">
        <w:rPr>
          <w:color w:val="0000F0"/>
        </w:rPr>
        <w:t>Nacho Sánchez Amor, Tobias Cremer</w:t>
      </w:r>
      <w:r w:rsidRPr="000F7CEB">
        <w:rPr>
          <w:rStyle w:val="HideTWBExt"/>
          <w:b w:val="0"/>
          <w:noProof w:val="0"/>
        </w:rPr>
        <w:t>&lt;/Members&gt;</w:t>
      </w:r>
    </w:p>
    <w:p w:rsidR="00671E64" w:rsidRPr="000F7CEB" w:rsidP="00671E64" w14:paraId="2C9AFB54" w14:textId="77777777">
      <w:pPr>
        <w:pStyle w:val="NormalBold"/>
      </w:pPr>
      <w:r w:rsidRPr="000F7CEB">
        <w:rPr>
          <w:rStyle w:val="HideTWBExt"/>
          <w:b w:val="0"/>
          <w:noProof w:val="0"/>
        </w:rPr>
        <w:t>&lt;/RepeatBlock-By&gt;</w:t>
      </w:r>
    </w:p>
    <w:p w:rsidR="00671E64" w:rsidRPr="000F7CEB" w:rsidP="00671E64" w14:paraId="50A897D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ED6C4A9"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291C2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0437D42" w14:textId="77777777"/>
        </w:tc>
      </w:tr>
      <w:tr w14:paraId="4B3CC8E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C2AC3F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FAC977F" w14:textId="77777777">
            <w:pPr>
              <w:pStyle w:val="AmColumnHeading"/>
            </w:pPr>
            <w:r w:rsidRPr="000F7CEB">
              <w:rPr>
                <w:color w:val="0000F5"/>
              </w:rPr>
              <w:t>Amendment</w:t>
            </w:r>
          </w:p>
        </w:tc>
      </w:tr>
      <w:tr w14:paraId="2500E0A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F3A014" w14:textId="77777777">
            <w:pPr>
              <w:pStyle w:val="Normal6a"/>
            </w:pPr>
            <w:r w:rsidRPr="000F7CEB">
              <w:rPr>
                <w:color w:val="0000FA"/>
              </w:rPr>
              <w:t>12.</w:t>
            </w:r>
            <w:r w:rsidRPr="000F7CEB">
              <w:rPr>
                <w:color w:val="0000FA"/>
              </w:rPr>
              <w:tab/>
              <w:t xml:space="preserve">Stresses that geopolitical developments </w:t>
            </w:r>
            <w:r w:rsidRPr="000F7CEB">
              <w:rPr>
                <w:b/>
                <w:i/>
                <w:color w:val="0000FA"/>
              </w:rPr>
              <w:t>have evolved</w:t>
            </w:r>
            <w:r w:rsidRPr="000F7CEB">
              <w:rPr>
                <w:color w:val="0000FA"/>
              </w:rPr>
              <w:t xml:space="preserve"> rapidly since the Strategic Compass was adopted by Member States in March 2022; calls, therefore</w:t>
            </w:r>
            <w:r w:rsidRPr="000F7CEB">
              <w:rPr>
                <w:b/>
                <w:i/>
                <w:color w:val="0000FA"/>
              </w:rPr>
              <w:t>, for a review of the Strategic Compass based on a comprehensive joint threat assessment; calls, furthermore</w:t>
            </w:r>
            <w:r w:rsidRPr="000F7CEB">
              <w:rPr>
                <w:color w:val="0000FA"/>
              </w:rPr>
              <w:t xml:space="preserve">, for the Commission and the VP/HR to present </w:t>
            </w:r>
            <w:r w:rsidRPr="000F7CEB">
              <w:rPr>
                <w:b/>
                <w:i/>
                <w:color w:val="0000FA"/>
              </w:rPr>
              <w:t>an updated version of</w:t>
            </w:r>
            <w:r w:rsidRPr="000F7CEB">
              <w:rPr>
                <w:color w:val="0000FA"/>
              </w:rPr>
              <w:t xml:space="preserve"> the Strategic Compass, following this </w:t>
            </w:r>
            <w:r w:rsidRPr="000F7CEB">
              <w:rPr>
                <w:b/>
                <w:i/>
                <w:color w:val="0000FA"/>
              </w:rPr>
              <w:t>review</w:t>
            </w:r>
            <w:r w:rsidRPr="000F7CEB">
              <w:rPr>
                <w:color w:val="0000FA"/>
              </w:rPr>
              <w:t xml:space="preserve"> exercise </w:t>
            </w:r>
            <w:r w:rsidRPr="000F7CEB">
              <w:rPr>
                <w:b/>
                <w:i/>
                <w:color w:val="0000FA"/>
              </w:rPr>
              <w:t>and for this</w:t>
            </w:r>
            <w:r w:rsidRPr="000F7CEB">
              <w:rPr>
                <w:color w:val="0000FA"/>
              </w:rPr>
              <w:t xml:space="preserve"> to inform the </w:t>
            </w:r>
            <w:r w:rsidRPr="000F7CEB">
              <w:rPr>
                <w:b/>
                <w:i/>
                <w:color w:val="0000FA"/>
              </w:rPr>
              <w:t>preparation of the white paper</w:t>
            </w:r>
            <w:r w:rsidRPr="000F7CEB">
              <w:rPr>
                <w:color w:val="0000FA"/>
              </w:rPr>
              <w:t xml:space="preserve"> on the future of European defence;</w:t>
            </w:r>
          </w:p>
        </w:tc>
        <w:tc>
          <w:tcPr>
            <w:tcW w:w="4876" w:type="dxa"/>
            <w:tcBorders>
              <w:top w:val="nil"/>
              <w:left w:val="nil"/>
              <w:bottom w:val="nil"/>
              <w:right w:val="nil"/>
            </w:tcBorders>
          </w:tcPr>
          <w:p w:rsidR="00671E64" w:rsidRPr="000F7CEB" w:rsidP="003C5684" w14:paraId="1E510386" w14:textId="77777777">
            <w:pPr>
              <w:pStyle w:val="Normal6a"/>
            </w:pPr>
            <w:r w:rsidRPr="000F7CEB">
              <w:rPr>
                <w:color w:val="000005"/>
              </w:rPr>
              <w:t>12.</w:t>
            </w:r>
            <w:r w:rsidRPr="000F7CEB">
              <w:rPr>
                <w:color w:val="000005"/>
              </w:rPr>
              <w:tab/>
              <w:t xml:space="preserve">Stresses that geopolitical developments </w:t>
            </w:r>
            <w:r w:rsidRPr="000F7CEB">
              <w:rPr>
                <w:b/>
                <w:i/>
                <w:color w:val="000005"/>
              </w:rPr>
              <w:t>keep evolving</w:t>
            </w:r>
            <w:r w:rsidRPr="000F7CEB">
              <w:rPr>
                <w:color w:val="000005"/>
              </w:rPr>
              <w:t xml:space="preserve"> rapidly since the Strategic Compass </w:t>
            </w:r>
            <w:r w:rsidRPr="000F7CEB">
              <w:rPr>
                <w:b/>
                <w:i/>
                <w:color w:val="000005"/>
              </w:rPr>
              <w:t>that</w:t>
            </w:r>
            <w:r w:rsidRPr="000F7CEB">
              <w:rPr>
                <w:color w:val="000005"/>
              </w:rPr>
              <w:t xml:space="preserve"> was adopted by Member States in March 2022</w:t>
            </w:r>
            <w:r w:rsidRPr="000F7CEB">
              <w:rPr>
                <w:b/>
                <w:i/>
                <w:color w:val="000005"/>
              </w:rPr>
              <w:t>, and the adoption of the European Defence Industrial Strategy</w:t>
            </w:r>
            <w:r w:rsidRPr="000F7CEB">
              <w:rPr>
                <w:color w:val="000005"/>
              </w:rPr>
              <w:t xml:space="preserve">; calls, therefore, for the Commission and the VP/HR to present </w:t>
            </w:r>
            <w:r w:rsidRPr="000F7CEB">
              <w:rPr>
                <w:b/>
                <w:i/>
                <w:color w:val="000005"/>
              </w:rPr>
              <w:t>with urgency the upcoming White Paper on European Defence, which can be complemented by</w:t>
            </w:r>
            <w:r w:rsidRPr="000F7CEB">
              <w:rPr>
                <w:color w:val="000005"/>
              </w:rPr>
              <w:t xml:space="preserve"> the Strategic Compass, </w:t>
            </w:r>
            <w:r w:rsidRPr="000F7CEB">
              <w:rPr>
                <w:b/>
                <w:i/>
                <w:color w:val="000005"/>
              </w:rPr>
              <w:t>and</w:t>
            </w:r>
            <w:r w:rsidRPr="000F7CEB">
              <w:rPr>
                <w:color w:val="000005"/>
              </w:rPr>
              <w:t xml:space="preserve"> following this exercise to inform the </w:t>
            </w:r>
            <w:r w:rsidRPr="000F7CEB">
              <w:rPr>
                <w:b/>
                <w:i/>
                <w:color w:val="000005"/>
              </w:rPr>
              <w:t>European Parliament</w:t>
            </w:r>
            <w:r w:rsidRPr="000F7CEB">
              <w:rPr>
                <w:color w:val="000005"/>
              </w:rPr>
              <w:t xml:space="preserve"> on the future of European defence;</w:t>
            </w:r>
          </w:p>
        </w:tc>
      </w:tr>
    </w:tbl>
    <w:p w:rsidR="00671E64" w:rsidRPr="000F7CEB" w:rsidP="00671E64" w14:paraId="2DB7509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9C9117" w14:textId="77777777">
      <w:r w:rsidRPr="000F7CEB">
        <w:rPr>
          <w:rStyle w:val="HideTWBExt"/>
          <w:noProof w:val="0"/>
        </w:rPr>
        <w:t>&lt;/Amend&gt;</w:t>
      </w:r>
    </w:p>
    <w:p w:rsidR="00671E64" w:rsidRPr="000F7CEB" w:rsidP="00671E64" w14:paraId="77FA33F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395</w:t>
      </w:r>
      <w:r w:rsidRPr="000F7CEB">
        <w:rPr>
          <w:rStyle w:val="HideTWBExt"/>
          <w:b w:val="0"/>
          <w:noProof w:val="0"/>
        </w:rPr>
        <w:t>&lt;/NumAm&gt;</w:t>
      </w:r>
    </w:p>
    <w:p w:rsidR="00671E64" w:rsidRPr="000F7CEB" w:rsidP="00671E64" w14:paraId="54A98292"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0602F914" w14:textId="77777777">
      <w:pPr>
        <w:pStyle w:val="NormalBold"/>
      </w:pPr>
      <w:r w:rsidRPr="000F7CEB">
        <w:rPr>
          <w:rStyle w:val="HideTWBExt"/>
          <w:b w:val="0"/>
          <w:noProof w:val="0"/>
        </w:rPr>
        <w:t>&lt;/RepeatBlock-By&gt;</w:t>
      </w:r>
    </w:p>
    <w:p w:rsidR="00671E64" w:rsidRPr="000F7CEB" w:rsidP="00671E64" w14:paraId="3B1A262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371868"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113DE0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DB05759" w14:textId="77777777"/>
        </w:tc>
      </w:tr>
      <w:tr w14:paraId="26AD869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23A881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82CADF" w14:textId="77777777">
            <w:pPr>
              <w:pStyle w:val="AmColumnHeading"/>
            </w:pPr>
            <w:r w:rsidRPr="000F7CEB">
              <w:rPr>
                <w:color w:val="0000F5"/>
              </w:rPr>
              <w:t>Amendment</w:t>
            </w:r>
          </w:p>
        </w:tc>
      </w:tr>
      <w:tr w14:paraId="308FC2E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0FF99B" w14:textId="77777777">
            <w:pPr>
              <w:pStyle w:val="Normal6a"/>
            </w:pPr>
            <w:r w:rsidRPr="000F7CEB">
              <w:rPr>
                <w:color w:val="0000FA"/>
              </w:rPr>
              <w:t>12.</w:t>
            </w:r>
            <w:r w:rsidRPr="000F7CEB">
              <w:rPr>
                <w:color w:val="0000FA"/>
              </w:rPr>
              <w:tab/>
              <w:t xml:space="preserve">Stresses that geopolitical developments have evolved rapidly since the Strategic Compass was adopted by Member States in March 2022; calls, therefore, for a review of the </w:t>
            </w:r>
            <w:r w:rsidRPr="000F7CEB">
              <w:rPr>
                <w:b/>
                <w:i/>
                <w:color w:val="0000FA"/>
              </w:rPr>
              <w:t>Strategic Compass based on a</w:t>
            </w:r>
            <w:r w:rsidRPr="000F7CEB">
              <w:rPr>
                <w:color w:val="0000FA"/>
              </w:rPr>
              <w:t xml:space="preserve"> comprehensive joint threat assessment; calls, furthermore, for the Commission and the VP/HR to present </w:t>
            </w:r>
            <w:r w:rsidRPr="000F7CEB">
              <w:rPr>
                <w:b/>
                <w:i/>
                <w:color w:val="0000FA"/>
              </w:rPr>
              <w:t>an</w:t>
            </w:r>
            <w:r w:rsidRPr="000F7CEB">
              <w:rPr>
                <w:color w:val="0000FA"/>
              </w:rPr>
              <w:t xml:space="preserve"> updated </w:t>
            </w:r>
            <w:r w:rsidRPr="000F7CEB">
              <w:rPr>
                <w:b/>
                <w:i/>
                <w:color w:val="0000FA"/>
              </w:rPr>
              <w:t>version</w:t>
            </w:r>
            <w:r w:rsidRPr="000F7CEB">
              <w:rPr>
                <w:color w:val="0000FA"/>
              </w:rPr>
              <w:t xml:space="preserve">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01E7B177" w14:textId="77777777">
            <w:pPr>
              <w:pStyle w:val="Normal6a"/>
            </w:pPr>
            <w:r w:rsidRPr="000F7CEB">
              <w:rPr>
                <w:color w:val="000005"/>
              </w:rPr>
              <w:t>12.</w:t>
            </w:r>
            <w:r w:rsidRPr="000F7CEB">
              <w:rPr>
                <w:color w:val="000005"/>
              </w:rPr>
              <w:tab/>
              <w:t xml:space="preserve">Stresses that geopolitical developments have evolved rapidly since the Strategic Compass was adopted by Member States in March 2022; calls, therefore, for a review of the comprehensive joint threat assessment </w:t>
            </w:r>
            <w:r w:rsidRPr="000F7CEB">
              <w:rPr>
                <w:b/>
                <w:i/>
                <w:color w:val="000005"/>
              </w:rPr>
              <w:t>enshrined in the Strategic Compass</w:t>
            </w:r>
            <w:r w:rsidRPr="000F7CEB">
              <w:rPr>
                <w:color w:val="000005"/>
              </w:rPr>
              <w:t xml:space="preserve">; calls, furthermore, for the Commission and the VP/HR to present updated </w:t>
            </w:r>
            <w:r w:rsidRPr="000F7CEB">
              <w:rPr>
                <w:b/>
                <w:i/>
                <w:color w:val="000005"/>
              </w:rPr>
              <w:t>measures</w:t>
            </w:r>
            <w:r w:rsidRPr="000F7CEB">
              <w:rPr>
                <w:color w:val="000005"/>
              </w:rPr>
              <w:t xml:space="preserve"> of the Strategic Compass, following this review exercise and for this to inform the preparation of the white paper on the future of European defence;</w:t>
            </w:r>
          </w:p>
        </w:tc>
      </w:tr>
    </w:tbl>
    <w:p w:rsidR="00671E64" w:rsidRPr="000F7CEB" w:rsidP="00671E64" w14:paraId="1634D2E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8B3D70" w14:textId="77777777">
      <w:r w:rsidRPr="000F7CEB">
        <w:rPr>
          <w:rStyle w:val="HideTWBExt"/>
          <w:noProof w:val="0"/>
        </w:rPr>
        <w:t>&lt;/Amend&gt;</w:t>
      </w:r>
    </w:p>
    <w:p w:rsidR="00671E64" w:rsidRPr="000F7CEB" w:rsidP="00671E64" w14:paraId="0F7DCDC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396</w:t>
      </w:r>
      <w:r w:rsidRPr="000F7CEB">
        <w:rPr>
          <w:rStyle w:val="HideTWBExt"/>
          <w:b w:val="0"/>
          <w:noProof w:val="0"/>
        </w:rPr>
        <w:t>&lt;/NumAm&gt;</w:t>
      </w:r>
    </w:p>
    <w:p w:rsidR="00671E64" w:rsidRPr="000F7CEB" w:rsidP="00671E64" w14:paraId="684B4325"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2A5BE112" w14:textId="77777777">
      <w:pPr>
        <w:pStyle w:val="NormalBold"/>
      </w:pPr>
      <w:r w:rsidRPr="000F7CEB">
        <w:rPr>
          <w:rStyle w:val="HideTWBExt"/>
          <w:b w:val="0"/>
          <w:noProof w:val="0"/>
        </w:rPr>
        <w:t>&lt;/RepeatBlock-By&gt;</w:t>
      </w:r>
    </w:p>
    <w:p w:rsidR="00671E64" w:rsidRPr="000F7CEB" w:rsidP="00671E64" w14:paraId="21D6485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A1A1B9"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770FA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C5FC91" w14:textId="77777777"/>
        </w:tc>
      </w:tr>
      <w:tr w14:paraId="45A1808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FA076B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9F7771E" w14:textId="77777777">
            <w:pPr>
              <w:pStyle w:val="AmColumnHeading"/>
            </w:pPr>
            <w:r w:rsidRPr="000F7CEB">
              <w:rPr>
                <w:color w:val="0000F5"/>
              </w:rPr>
              <w:t>Amendment</w:t>
            </w:r>
          </w:p>
        </w:tc>
      </w:tr>
      <w:tr w14:paraId="4237926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CDAC70" w14:textId="77777777">
            <w:pPr>
              <w:pStyle w:val="Normal6a"/>
            </w:pPr>
            <w:r w:rsidRPr="000F7CEB">
              <w:rPr>
                <w:color w:val="0000FA"/>
              </w:rPr>
              <w:t>12.</w:t>
            </w:r>
            <w:r w:rsidRPr="000F7CEB">
              <w:rPr>
                <w:color w:val="0000FA"/>
              </w:rPr>
              <w:tab/>
              <w:t xml:space="preserve">Stresses that geopolitical developments have evolved rapidly since the Strategic Compass was adopted by Member States in March 2022; calls, therefore, for a review of the Strategic Compass based on a comprehensive joint threat assessment; </w:t>
            </w:r>
            <w:r w:rsidRPr="000F7CEB">
              <w:rPr>
                <w:b/>
                <w:i/>
                <w:color w:val="0000FA"/>
              </w:rPr>
              <w:t>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705D3142" w14:textId="77777777">
            <w:pPr>
              <w:pStyle w:val="Normal6a"/>
            </w:pPr>
            <w:r w:rsidRPr="000F7CEB">
              <w:rPr>
                <w:color w:val="000005"/>
              </w:rPr>
              <w:t>12.</w:t>
            </w:r>
            <w:r w:rsidRPr="000F7CEB">
              <w:rPr>
                <w:color w:val="000005"/>
              </w:rPr>
              <w:tab/>
              <w:t>Stresses that geopolitical developments have evolved rapidly since the Strategic Compass was adopted by Member States in March 2022; calls, therefore, for a review of the Strategic Compass based on a comprehensive joint threat assessment;</w:t>
            </w:r>
          </w:p>
        </w:tc>
      </w:tr>
    </w:tbl>
    <w:p w:rsidR="00671E64" w:rsidRPr="000F7CEB" w:rsidP="00671E64" w14:paraId="68F7988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DA39EED" w14:textId="77777777">
      <w:r w:rsidRPr="000F7CEB">
        <w:rPr>
          <w:rStyle w:val="HideTWBExt"/>
          <w:noProof w:val="0"/>
        </w:rPr>
        <w:t>&lt;/Amend&gt;</w:t>
      </w:r>
    </w:p>
    <w:p w:rsidR="00671E64" w:rsidRPr="000F7CEB" w:rsidP="00671E64" w14:paraId="401F355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397</w:t>
      </w:r>
      <w:r w:rsidRPr="000F7CEB">
        <w:rPr>
          <w:rStyle w:val="HideTWBExt"/>
          <w:b w:val="0"/>
          <w:noProof w:val="0"/>
        </w:rPr>
        <w:t>&lt;/NumAm&gt;</w:t>
      </w:r>
    </w:p>
    <w:p w:rsidR="00671E64" w:rsidRPr="000F7CEB" w:rsidP="00671E64" w14:paraId="084E8362"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4712F73B" w14:textId="77777777">
      <w:pPr>
        <w:pStyle w:val="NormalBold"/>
      </w:pPr>
      <w:r w:rsidRPr="000F7CEB">
        <w:rPr>
          <w:rStyle w:val="HideTWBExt"/>
          <w:b w:val="0"/>
          <w:noProof w:val="0"/>
        </w:rPr>
        <w:t>&lt;/RepeatBlock-By&gt;</w:t>
      </w:r>
    </w:p>
    <w:p w:rsidR="00671E64" w:rsidRPr="000F7CEB" w:rsidP="00671E64" w14:paraId="3DA367D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0D3F2BB"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A108D0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E13D64A" w14:textId="77777777"/>
        </w:tc>
      </w:tr>
      <w:tr w14:paraId="235731F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FE3B1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2D2E55" w14:textId="77777777">
            <w:pPr>
              <w:pStyle w:val="AmColumnHeading"/>
            </w:pPr>
            <w:r w:rsidRPr="000F7CEB">
              <w:rPr>
                <w:color w:val="0000F5"/>
              </w:rPr>
              <w:t>Amendment</w:t>
            </w:r>
          </w:p>
        </w:tc>
      </w:tr>
      <w:tr w14:paraId="7D0DA2C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24CEAF" w14:textId="77777777">
            <w:pPr>
              <w:pStyle w:val="Normal6a"/>
            </w:pPr>
            <w:r w:rsidRPr="000F7CEB">
              <w:rPr>
                <w:color w:val="0000FA"/>
              </w:rPr>
              <w:t>12.</w:t>
            </w:r>
            <w:r w:rsidRPr="000F7CEB">
              <w:rPr>
                <w:color w:val="0000FA"/>
              </w:rPr>
              <w:tab/>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w:t>
            </w:r>
            <w:r w:rsidRPr="000F7CEB">
              <w:rPr>
                <w:b/>
                <w:i/>
                <w:color w:val="0000FA"/>
              </w:rPr>
              <w:t>for this to inform the preparation of the white paper on the future of European defence</w:t>
            </w:r>
            <w:r w:rsidRPr="000F7CEB">
              <w:rPr>
                <w:color w:val="0000FA"/>
              </w:rPr>
              <w:t>;</w:t>
            </w:r>
          </w:p>
        </w:tc>
        <w:tc>
          <w:tcPr>
            <w:tcW w:w="4876" w:type="dxa"/>
            <w:tcBorders>
              <w:top w:val="nil"/>
              <w:left w:val="nil"/>
              <w:bottom w:val="nil"/>
              <w:right w:val="nil"/>
            </w:tcBorders>
          </w:tcPr>
          <w:p w:rsidR="00671E64" w:rsidRPr="000F7CEB" w:rsidP="003C5684" w14:paraId="1619F661" w14:textId="77777777">
            <w:pPr>
              <w:pStyle w:val="Normal6a"/>
            </w:pPr>
            <w:r w:rsidRPr="000F7CEB">
              <w:rPr>
                <w:color w:val="000005"/>
              </w:rPr>
              <w:t>12.</w:t>
            </w:r>
            <w:r w:rsidRPr="000F7CEB">
              <w:rPr>
                <w:color w:val="000005"/>
              </w:rPr>
              <w:tab/>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w:t>
            </w:r>
            <w:r w:rsidRPr="000F7CEB">
              <w:rPr>
                <w:b/>
                <w:i/>
                <w:color w:val="000005"/>
              </w:rPr>
              <w:t>in line with new NATO Strategic Concept</w:t>
            </w:r>
            <w:r w:rsidRPr="000F7CEB">
              <w:rPr>
                <w:color w:val="000005"/>
              </w:rPr>
              <w:t>;</w:t>
            </w:r>
          </w:p>
        </w:tc>
      </w:tr>
    </w:tbl>
    <w:p w:rsidR="00671E64" w:rsidRPr="000F7CEB" w:rsidP="00671E64" w14:paraId="0F2BA23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7F9CDE7" w14:textId="77777777">
      <w:r w:rsidRPr="000F7CEB">
        <w:rPr>
          <w:rStyle w:val="HideTWBExt"/>
          <w:noProof w:val="0"/>
        </w:rPr>
        <w:t>&lt;/Amend&gt;</w:t>
      </w:r>
    </w:p>
    <w:p w:rsidR="00671E64" w:rsidRPr="000F7CEB" w:rsidP="00671E64" w14:paraId="43E166C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398</w:t>
      </w:r>
      <w:r w:rsidRPr="000F7CEB">
        <w:rPr>
          <w:rStyle w:val="HideTWBExt"/>
          <w:b w:val="0"/>
          <w:noProof w:val="0"/>
        </w:rPr>
        <w:t>&lt;/NumAm&gt;</w:t>
      </w:r>
    </w:p>
    <w:p w:rsidR="00671E64" w:rsidRPr="000F7CEB" w:rsidP="00671E64" w14:paraId="3931304B"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2F169014" w14:textId="77777777">
      <w:pPr>
        <w:pStyle w:val="NormalBold"/>
      </w:pPr>
      <w:r w:rsidRPr="000F7CEB">
        <w:rPr>
          <w:rStyle w:val="HideTWBExt"/>
          <w:b w:val="0"/>
          <w:noProof w:val="0"/>
        </w:rPr>
        <w:t>&lt;/RepeatBlock-By&gt;</w:t>
      </w:r>
    </w:p>
    <w:p w:rsidR="00671E64" w:rsidRPr="000F7CEB" w:rsidP="00671E64" w14:paraId="0FA2192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AB7E07"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B3765F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60EA75D" w14:textId="77777777"/>
        </w:tc>
      </w:tr>
      <w:tr w14:paraId="6AD21AF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4E892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AF02BED" w14:textId="77777777">
            <w:pPr>
              <w:pStyle w:val="AmColumnHeading"/>
            </w:pPr>
            <w:r w:rsidRPr="000F7CEB">
              <w:rPr>
                <w:color w:val="0000F5"/>
              </w:rPr>
              <w:t>Amendment</w:t>
            </w:r>
          </w:p>
        </w:tc>
      </w:tr>
      <w:tr w14:paraId="5E3F2D7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9620101" w14:textId="77777777">
            <w:pPr>
              <w:pStyle w:val="Normal6a"/>
            </w:pPr>
            <w:r w:rsidRPr="000F7CEB">
              <w:rPr>
                <w:color w:val="0000FA"/>
              </w:rPr>
              <w:t>12.</w:t>
            </w:r>
            <w:r w:rsidRPr="000F7CEB">
              <w:rPr>
                <w:color w:val="0000FA"/>
              </w:rPr>
              <w:tab/>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w:t>
            </w:r>
            <w:r w:rsidRPr="000F7CEB">
              <w:rPr>
                <w:b/>
                <w:i/>
                <w:color w:val="0000FA"/>
              </w:rPr>
              <w:t>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5FCD338A" w14:textId="77777777">
            <w:pPr>
              <w:pStyle w:val="Normal6a"/>
            </w:pPr>
            <w:r w:rsidRPr="000F7CEB">
              <w:rPr>
                <w:color w:val="000005"/>
              </w:rPr>
              <w:t>12.</w:t>
            </w:r>
            <w:r w:rsidRPr="000F7CEB">
              <w:rPr>
                <w:color w:val="000005"/>
              </w:rPr>
              <w:tab/>
              <w:t xml:space="preserve">Stresses that geopolitical developments have evolved rapidly since the Strategic Compass was adopted by Member States in March 2022; calls, therefore, for a review of the Strategic Compass based on a comprehensive joint threat assessment </w:t>
            </w:r>
            <w:r w:rsidRPr="000F7CEB">
              <w:rPr>
                <w:b/>
                <w:i/>
                <w:color w:val="000005"/>
              </w:rPr>
              <w:t>from which priorities of EU actions should be deducted</w:t>
            </w:r>
            <w:r w:rsidRPr="000F7CEB">
              <w:rPr>
                <w:color w:val="000005"/>
              </w:rPr>
              <w:t>; calls, furthermore, for the Commission and the VP/HR to present an updated version of the Strategic Compass, following this review exercise</w:t>
            </w:r>
            <w:r w:rsidRPr="000F7CEB">
              <w:rPr>
                <w:b/>
                <w:i/>
                <w:color w:val="000005"/>
              </w:rPr>
              <w:t>; </w:t>
            </w:r>
          </w:p>
        </w:tc>
      </w:tr>
    </w:tbl>
    <w:p w:rsidR="00671E64" w:rsidRPr="000F7CEB" w:rsidP="00671E64" w14:paraId="38C0237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1E7CE1" w14:textId="77777777">
      <w:r w:rsidRPr="000F7CEB">
        <w:rPr>
          <w:rStyle w:val="HideTWBExt"/>
          <w:noProof w:val="0"/>
        </w:rPr>
        <w:t>&lt;/Amend&gt;</w:t>
      </w:r>
    </w:p>
    <w:p w:rsidR="00671E64" w:rsidRPr="000F7CEB" w:rsidP="00671E64" w14:paraId="1128016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399</w:t>
      </w:r>
      <w:r w:rsidRPr="000F7CEB">
        <w:rPr>
          <w:rStyle w:val="HideTWBExt"/>
          <w:b w:val="0"/>
          <w:noProof w:val="0"/>
        </w:rPr>
        <w:t>&lt;/NumAm&gt;</w:t>
      </w:r>
    </w:p>
    <w:p w:rsidR="00671E64" w:rsidRPr="000F7CEB" w:rsidP="00671E64" w14:paraId="46CB9BF2"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0C2A7B98" w14:textId="77777777">
      <w:pPr>
        <w:pStyle w:val="NormalBold"/>
      </w:pPr>
      <w:r w:rsidRPr="000F7CEB">
        <w:rPr>
          <w:rStyle w:val="HideTWBExt"/>
          <w:b w:val="0"/>
          <w:noProof w:val="0"/>
        </w:rPr>
        <w:t>&lt;/RepeatBlock-By&gt;</w:t>
      </w:r>
    </w:p>
    <w:p w:rsidR="00671E64" w:rsidRPr="000F7CEB" w:rsidP="00671E64" w14:paraId="54D4202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8E353C2"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1BF525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4112B84" w14:textId="77777777"/>
        </w:tc>
      </w:tr>
      <w:tr w14:paraId="36E0D0E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3C61F3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A8F58C" w14:textId="77777777">
            <w:pPr>
              <w:pStyle w:val="AmColumnHeading"/>
            </w:pPr>
            <w:r w:rsidRPr="000F7CEB">
              <w:rPr>
                <w:color w:val="0000F5"/>
              </w:rPr>
              <w:t>Amendment</w:t>
            </w:r>
          </w:p>
        </w:tc>
      </w:tr>
      <w:tr w14:paraId="42FA331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9BB0DF9" w14:textId="77777777">
            <w:pPr>
              <w:pStyle w:val="Normal6a"/>
            </w:pPr>
            <w:r w:rsidRPr="000F7CEB">
              <w:rPr>
                <w:color w:val="0000FA"/>
              </w:rPr>
              <w:t>12.</w:t>
            </w:r>
            <w:r w:rsidRPr="000F7CEB">
              <w:rPr>
                <w:color w:val="0000FA"/>
              </w:rPr>
              <w:tab/>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4814046A" w14:textId="77777777">
            <w:pPr>
              <w:pStyle w:val="Normal6a"/>
            </w:pPr>
            <w:r w:rsidRPr="000F7CEB">
              <w:rPr>
                <w:color w:val="000005"/>
              </w:rPr>
              <w:t>12.</w:t>
            </w:r>
            <w:r w:rsidRPr="000F7CEB">
              <w:rPr>
                <w:color w:val="000005"/>
              </w:rPr>
              <w:tab/>
              <w:t>Stresses that geopolitical developments have evolved rapidly since the Strategic Compass was adopted by Member States in March 2022; calls, therefore, for a review of the Strategic Compass based on a comprehensive joint threat assessment</w:t>
            </w:r>
            <w:r w:rsidRPr="000F7CEB">
              <w:rPr>
                <w:b/>
                <w:i/>
                <w:color w:val="000005"/>
              </w:rPr>
              <w:t>, and while bearing in mind that the Strategic Compass needs to be coherent and compatible with NATO's Strategic Concept</w:t>
            </w:r>
            <w:r w:rsidRPr="000F7CEB">
              <w:rPr>
                <w:color w:val="000005"/>
              </w:rPr>
              <w:t xml:space="preserve"> ; calls, furthermore, for the Commission and the VP/HR to present an updated version of the Strategic Compass, following this review exercise and for this to inform the preparation of the white paper on the future of European defence;</w:t>
            </w:r>
          </w:p>
        </w:tc>
      </w:tr>
    </w:tbl>
    <w:p w:rsidR="00671E64" w:rsidRPr="000F7CEB" w:rsidP="00671E64" w14:paraId="1387F33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18A85B5" w14:textId="77777777">
      <w:r w:rsidRPr="000F7CEB">
        <w:rPr>
          <w:rStyle w:val="HideTWBExt"/>
          <w:noProof w:val="0"/>
        </w:rPr>
        <w:t>&lt;/Amend&gt;</w:t>
      </w:r>
    </w:p>
    <w:p w:rsidR="00671E64" w:rsidRPr="000F7CEB" w:rsidP="00671E64" w14:paraId="5E4E5B2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400</w:t>
      </w:r>
      <w:r w:rsidRPr="000F7CEB">
        <w:rPr>
          <w:rStyle w:val="HideTWBExt"/>
          <w:b w:val="0"/>
          <w:noProof w:val="0"/>
        </w:rPr>
        <w:t>&lt;/NumAm&gt;</w:t>
      </w:r>
    </w:p>
    <w:p w:rsidR="00671E64" w:rsidRPr="000F7CEB" w:rsidP="00671E64" w14:paraId="7F0B75ED" w14:textId="77777777">
      <w:pPr>
        <w:pStyle w:val="NormalBold"/>
      </w:pPr>
      <w:r w:rsidRPr="000F7CEB">
        <w:rPr>
          <w:rStyle w:val="HideTWBExt"/>
          <w:b w:val="0"/>
          <w:noProof w:val="0"/>
        </w:rPr>
        <w:t>&lt;RepeatBlock-By&gt;&lt;Members&gt;</w:t>
      </w:r>
      <w:r w:rsidRPr="000F7CEB">
        <w:rPr>
          <w:color w:val="0000F0"/>
        </w:rPr>
        <w:t>Tobias Cremer, Sven Mikser</w:t>
      </w:r>
      <w:r w:rsidRPr="000F7CEB">
        <w:rPr>
          <w:rStyle w:val="HideTWBExt"/>
          <w:b w:val="0"/>
          <w:noProof w:val="0"/>
        </w:rPr>
        <w:t>&lt;/Members&gt;</w:t>
      </w:r>
    </w:p>
    <w:p w:rsidR="00671E64" w:rsidRPr="000F7CEB" w:rsidP="00671E64" w14:paraId="75B7FCFB" w14:textId="77777777">
      <w:pPr>
        <w:pStyle w:val="NormalBold"/>
      </w:pPr>
      <w:r w:rsidRPr="000F7CEB">
        <w:rPr>
          <w:rStyle w:val="HideTWBExt"/>
          <w:b w:val="0"/>
          <w:noProof w:val="0"/>
        </w:rPr>
        <w:t>&lt;/RepeatBlock-By&gt;</w:t>
      </w:r>
    </w:p>
    <w:p w:rsidR="00671E64" w:rsidRPr="000F7CEB" w:rsidP="00671E64" w14:paraId="2E711B0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25A58B"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5BA57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34C9777" w14:textId="77777777"/>
        </w:tc>
      </w:tr>
      <w:tr w14:paraId="720C120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E8B6F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BF82DB" w14:textId="77777777">
            <w:pPr>
              <w:pStyle w:val="AmColumnHeading"/>
            </w:pPr>
            <w:r w:rsidRPr="000F7CEB">
              <w:rPr>
                <w:color w:val="0000F5"/>
              </w:rPr>
              <w:t>Amendment</w:t>
            </w:r>
          </w:p>
        </w:tc>
      </w:tr>
      <w:tr w14:paraId="52A6693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41D7EB9" w14:textId="77777777">
            <w:pPr>
              <w:pStyle w:val="Normal6a"/>
            </w:pPr>
            <w:r w:rsidRPr="000F7CEB">
              <w:rPr>
                <w:color w:val="0000FA"/>
              </w:rPr>
              <w:t>12.</w:t>
            </w:r>
            <w:r w:rsidRPr="000F7CEB">
              <w:rPr>
                <w:color w:val="0000FA"/>
              </w:rPr>
              <w:tab/>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0A935EBF" w14:textId="77777777">
            <w:pPr>
              <w:pStyle w:val="Normal6a"/>
            </w:pPr>
            <w:r w:rsidRPr="000F7CEB">
              <w:rPr>
                <w:color w:val="000005"/>
              </w:rPr>
              <w:t>12.</w:t>
            </w:r>
            <w:r w:rsidRPr="000F7CEB">
              <w:rPr>
                <w:color w:val="000005"/>
              </w:rPr>
              <w:tab/>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w:t>
            </w:r>
            <w:r w:rsidRPr="000F7CEB">
              <w:rPr>
                <w:b/>
                <w:i/>
                <w:color w:val="000005"/>
              </w:rPr>
              <w:t>, if necessary,</w:t>
            </w:r>
            <w:r w:rsidRPr="000F7CEB">
              <w:rPr>
                <w:color w:val="000005"/>
              </w:rPr>
              <w:t xml:space="preserve"> and for this to inform the preparation of the white paper on the future of European defence;</w:t>
            </w:r>
          </w:p>
        </w:tc>
      </w:tr>
    </w:tbl>
    <w:p w:rsidR="00671E64" w:rsidRPr="000F7CEB" w:rsidP="00671E64" w14:paraId="551EC2F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82B283F" w14:textId="77777777">
      <w:r w:rsidRPr="000F7CEB">
        <w:rPr>
          <w:rStyle w:val="HideTWBExt"/>
          <w:noProof w:val="0"/>
        </w:rPr>
        <w:t>&lt;/Amend&gt;</w:t>
      </w:r>
    </w:p>
    <w:p w:rsidR="00671E64" w:rsidRPr="000F7CEB" w:rsidP="00671E64" w14:paraId="4BAE075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401</w:t>
      </w:r>
      <w:r w:rsidRPr="000F7CEB">
        <w:rPr>
          <w:rStyle w:val="HideTWBExt"/>
          <w:b w:val="0"/>
          <w:noProof w:val="0"/>
        </w:rPr>
        <w:t>&lt;/NumAm&gt;</w:t>
      </w:r>
    </w:p>
    <w:p w:rsidR="00671E64" w:rsidRPr="000F7CEB" w:rsidP="00671E64" w14:paraId="6E5BA902"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4D6F91DC" w14:textId="77777777">
      <w:pPr>
        <w:pStyle w:val="NormalBold"/>
      </w:pPr>
      <w:r w:rsidRPr="000F7CEB">
        <w:rPr>
          <w:rStyle w:val="HideTWBExt"/>
          <w:b w:val="0"/>
          <w:noProof w:val="0"/>
        </w:rPr>
        <w:t>&lt;/RepeatBlock-By&gt;</w:t>
      </w:r>
    </w:p>
    <w:p w:rsidR="00671E64" w:rsidRPr="000F7CEB" w:rsidP="00671E64" w14:paraId="4C3B808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BFCD69"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3F924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637F85B" w14:textId="77777777"/>
        </w:tc>
      </w:tr>
      <w:tr w14:paraId="3DE1DD2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DDB71C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6A7C94A" w14:textId="77777777">
            <w:pPr>
              <w:pStyle w:val="AmColumnHeading"/>
            </w:pPr>
            <w:r w:rsidRPr="000F7CEB">
              <w:rPr>
                <w:color w:val="0000F5"/>
              </w:rPr>
              <w:t>Amendment</w:t>
            </w:r>
          </w:p>
        </w:tc>
      </w:tr>
      <w:tr w14:paraId="0D43CDB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CEDB64D" w14:textId="77777777">
            <w:pPr>
              <w:pStyle w:val="Normal6a"/>
            </w:pPr>
            <w:r w:rsidRPr="000F7CEB">
              <w:rPr>
                <w:color w:val="0000FA"/>
              </w:rPr>
              <w:t>12.</w:t>
            </w:r>
            <w:r w:rsidRPr="000F7CEB">
              <w:rPr>
                <w:color w:val="0000FA"/>
              </w:rPr>
              <w:tab/>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667763FD" w14:textId="77777777">
            <w:pPr>
              <w:pStyle w:val="Normal6a"/>
            </w:pPr>
            <w:r w:rsidRPr="000F7CEB">
              <w:rPr>
                <w:color w:val="000005"/>
              </w:rPr>
              <w:t>12.</w:t>
            </w:r>
            <w:r w:rsidRPr="000F7CEB">
              <w:rPr>
                <w:color w:val="000005"/>
              </w:rPr>
              <w:tab/>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r w:rsidRPr="000F7CEB">
              <w:rPr>
                <w:b/>
                <w:i/>
                <w:color w:val="000005"/>
              </w:rPr>
              <w:t> stresses that such a review of the Strategic Compass should enhance EU’s contributions to the collective defence and stability across the transatlantic region, ensuring a coherent and complementary alignment with NATO’s defence strategies; </w:t>
            </w:r>
          </w:p>
        </w:tc>
      </w:tr>
    </w:tbl>
    <w:p w:rsidR="00671E64" w:rsidRPr="000F7CEB" w:rsidP="00671E64" w14:paraId="7D3768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1B893F6" w14:textId="77777777">
      <w:r w:rsidRPr="000F7CEB">
        <w:rPr>
          <w:rStyle w:val="HideTWBExt"/>
          <w:noProof w:val="0"/>
        </w:rPr>
        <w:t>&lt;/Amend&gt;</w:t>
      </w:r>
    </w:p>
    <w:p w:rsidR="00671E64" w:rsidRPr="000F7CEB" w:rsidP="00671E64" w14:paraId="76E2BD2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402</w:t>
      </w:r>
      <w:r w:rsidRPr="000F7CEB">
        <w:rPr>
          <w:rStyle w:val="HideTWBExt"/>
          <w:b w:val="0"/>
          <w:noProof w:val="0"/>
        </w:rPr>
        <w:t>&lt;/NumAm&gt;</w:t>
      </w:r>
    </w:p>
    <w:p w:rsidR="00671E64" w:rsidRPr="000F7CEB" w:rsidP="00671E64" w14:paraId="737F0F7A"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6C81AFD5" w14:textId="77777777">
      <w:pPr>
        <w:pStyle w:val="NormalBold"/>
      </w:pPr>
      <w:r w:rsidRPr="000F7CEB">
        <w:rPr>
          <w:rStyle w:val="HideTWBExt"/>
          <w:b w:val="0"/>
          <w:noProof w:val="0"/>
        </w:rPr>
        <w:t>&lt;/RepeatBlock-By&gt;</w:t>
      </w:r>
    </w:p>
    <w:p w:rsidR="00671E64" w:rsidRPr="000F7CEB" w:rsidP="00671E64" w14:paraId="4643699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3371017" w14:textId="77777777">
      <w:pPr>
        <w:pStyle w:val="NormalBold"/>
      </w:pPr>
      <w:r w:rsidRPr="000F7CEB">
        <w:rPr>
          <w:rStyle w:val="HideTWBExt"/>
          <w:b w:val="0"/>
          <w:noProof w:val="0"/>
        </w:rPr>
        <w:t>&lt;Article&gt;</w:t>
      </w:r>
      <w:r w:rsidRPr="000F7CEB">
        <w:rPr>
          <w:color w:val="0000F0"/>
        </w:rPr>
        <w:t>Paragraph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00CDA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70FF5A" w14:textId="77777777"/>
        </w:tc>
      </w:tr>
      <w:tr w14:paraId="08608C8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DD5A3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DB3A83" w14:textId="77777777">
            <w:pPr>
              <w:pStyle w:val="AmColumnHeading"/>
            </w:pPr>
            <w:r w:rsidRPr="000F7CEB">
              <w:rPr>
                <w:color w:val="0000F5"/>
              </w:rPr>
              <w:t>Amendment</w:t>
            </w:r>
          </w:p>
        </w:tc>
      </w:tr>
      <w:tr w14:paraId="00A42C6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AFC082E" w14:textId="77777777">
            <w:pPr>
              <w:pStyle w:val="Normal6a"/>
            </w:pPr>
            <w:r w:rsidRPr="000F7CEB">
              <w:rPr>
                <w:color w:val="0000FA"/>
              </w:rPr>
              <w:t>12.</w:t>
            </w:r>
            <w:r w:rsidRPr="000F7CEB">
              <w:rPr>
                <w:color w:val="0000FA"/>
              </w:rPr>
              <w:tab/>
              <w:t>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w:t>
            </w:r>
          </w:p>
        </w:tc>
        <w:tc>
          <w:tcPr>
            <w:tcW w:w="4876" w:type="dxa"/>
            <w:tcBorders>
              <w:top w:val="nil"/>
              <w:left w:val="nil"/>
              <w:bottom w:val="nil"/>
              <w:right w:val="nil"/>
            </w:tcBorders>
          </w:tcPr>
          <w:p w:rsidR="00671E64" w:rsidRPr="000F7CEB" w:rsidP="003C5684" w14:paraId="31D2D78E" w14:textId="77777777">
            <w:pPr>
              <w:pStyle w:val="Normal6a"/>
            </w:pPr>
            <w:r w:rsidRPr="000F7CEB">
              <w:rPr>
                <w:color w:val="000005"/>
              </w:rPr>
              <w:t>12.</w:t>
            </w:r>
            <w:r w:rsidRPr="000F7CEB">
              <w:rPr>
                <w:color w:val="000005"/>
              </w:rPr>
              <w:tab/>
              <w:t xml:space="preserve">Stresses that geopolitical developments have evolved rapidly since the Strategic Compass was adopted by Member States in March 2022; calls, therefore, for a review of the Strategic Compass based on a comprehensive joint threat assessment; calls, furthermore, for the Commission and the VP/HR to present an updated version of the Strategic Compass, following this review exercise and for this to inform the preparation of the white paper on the future of European defence; </w:t>
            </w:r>
            <w:r w:rsidRPr="000F7CEB">
              <w:rPr>
                <w:b/>
                <w:i/>
                <w:color w:val="000005"/>
              </w:rPr>
              <w:t>calls on the VP/HR to take account of the European Parliament's position on the updating of the Strategic Compass and on the future White Paper on Defence;</w:t>
            </w:r>
          </w:p>
        </w:tc>
      </w:tr>
    </w:tbl>
    <w:p w:rsidR="00671E64" w:rsidRPr="000F7CEB" w:rsidP="00671E64" w14:paraId="3547CEF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EDAF2DC" w14:textId="77777777">
      <w:r w:rsidRPr="000F7CEB">
        <w:rPr>
          <w:rStyle w:val="HideTWBExt"/>
          <w:noProof w:val="0"/>
        </w:rPr>
        <w:t>&lt;/Amend&gt;</w:t>
      </w:r>
    </w:p>
    <w:p w:rsidR="00671E64" w:rsidRPr="000F7CEB" w:rsidP="00671E64" w14:paraId="124A401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403</w:t>
      </w:r>
      <w:r w:rsidRPr="000F7CEB">
        <w:rPr>
          <w:rStyle w:val="HideTWBExt"/>
          <w:b w:val="0"/>
          <w:noProof w:val="0"/>
        </w:rPr>
        <w:t>&lt;/NumAm&gt;</w:t>
      </w:r>
    </w:p>
    <w:p w:rsidR="00671E64" w:rsidRPr="000F7CEB" w:rsidP="00671E64" w14:paraId="458944DD"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E23A6F4" w14:textId="77777777">
      <w:pPr>
        <w:pStyle w:val="NormalBold"/>
      </w:pPr>
      <w:r w:rsidRPr="000F7CEB">
        <w:rPr>
          <w:rStyle w:val="HideTWBExt"/>
          <w:b w:val="0"/>
          <w:noProof w:val="0"/>
        </w:rPr>
        <w:t>&lt;/RepeatBlock-By&gt;</w:t>
      </w:r>
    </w:p>
    <w:p w:rsidR="00671E64" w:rsidRPr="000F7CEB" w:rsidP="00671E64" w14:paraId="78C8C23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8CFC78B" w14:textId="77777777">
      <w:pPr>
        <w:pStyle w:val="NormalBold"/>
      </w:pPr>
      <w:r w:rsidRPr="000F7CEB">
        <w:rPr>
          <w:rStyle w:val="HideTWBExt"/>
          <w:b w:val="0"/>
          <w:noProof w:val="0"/>
        </w:rPr>
        <w:t>&lt;Article&gt;</w:t>
      </w:r>
      <w:r w:rsidRPr="000F7CEB">
        <w:rPr>
          <w:color w:val="0000F0"/>
        </w:rPr>
        <w:t>Paragraph 12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05AA85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626FA3B" w14:textId="77777777"/>
        </w:tc>
      </w:tr>
      <w:tr w14:paraId="69C19EB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F9C61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310CB6" w14:textId="77777777">
            <w:pPr>
              <w:pStyle w:val="AmColumnHeading"/>
            </w:pPr>
            <w:r w:rsidRPr="000F7CEB">
              <w:rPr>
                <w:color w:val="0000F5"/>
              </w:rPr>
              <w:t>Amendment</w:t>
            </w:r>
          </w:p>
        </w:tc>
      </w:tr>
      <w:tr w14:paraId="1F52D75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3F2FBBE" w14:textId="77777777">
            <w:pPr>
              <w:pStyle w:val="Normal6a"/>
            </w:pPr>
          </w:p>
        </w:tc>
        <w:tc>
          <w:tcPr>
            <w:tcW w:w="4876" w:type="dxa"/>
            <w:tcBorders>
              <w:top w:val="nil"/>
              <w:left w:val="nil"/>
              <w:bottom w:val="nil"/>
              <w:right w:val="nil"/>
            </w:tcBorders>
          </w:tcPr>
          <w:p w:rsidR="00671E64" w:rsidRPr="000F7CEB" w:rsidP="003C5684" w14:paraId="5BB08E60" w14:textId="77777777">
            <w:pPr>
              <w:pStyle w:val="Normal6a"/>
            </w:pPr>
            <w:r w:rsidRPr="000F7CEB">
              <w:rPr>
                <w:b/>
                <w:i/>
                <w:color w:val="000005"/>
              </w:rPr>
              <w:t>12 a.</w:t>
            </w:r>
            <w:r w:rsidRPr="000F7CEB">
              <w:rPr>
                <w:color w:val="000005"/>
              </w:rPr>
              <w:tab/>
            </w:r>
            <w:r w:rsidRPr="000F7CEB">
              <w:rPr>
                <w:b/>
                <w:i/>
                <w:color w:val="000005"/>
              </w:rPr>
              <w:t>Reiterates that the Strategic Compass’ ambitious aims and milestones can only be achieved with corresponding political willingness and action on behalf of Member States and the EU institutions as well as the necessary financial contributions and openness to cooperation where necessary;</w:t>
            </w:r>
          </w:p>
        </w:tc>
      </w:tr>
    </w:tbl>
    <w:p w:rsidR="00671E64" w:rsidRPr="000F7CEB" w:rsidP="00671E64" w14:paraId="481CC02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03BEC8" w14:textId="77777777">
      <w:r w:rsidRPr="000F7CEB">
        <w:rPr>
          <w:rStyle w:val="HideTWBExt"/>
          <w:noProof w:val="0"/>
        </w:rPr>
        <w:t>&lt;/Amend&gt;</w:t>
      </w:r>
    </w:p>
    <w:p w:rsidR="00671E64" w:rsidRPr="000F7CEB" w:rsidP="00671E64" w14:paraId="3CDA7FA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404</w:t>
      </w:r>
      <w:r w:rsidRPr="000F7CEB">
        <w:rPr>
          <w:rStyle w:val="HideTWBExt"/>
          <w:b w:val="0"/>
          <w:noProof w:val="0"/>
        </w:rPr>
        <w:t>&lt;/NumAm&gt;</w:t>
      </w:r>
    </w:p>
    <w:p w:rsidR="00671E64" w:rsidRPr="000F7CEB" w:rsidP="00671E64" w14:paraId="2560D648"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0F09581C"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7485D660" w14:textId="77777777">
      <w:pPr>
        <w:pStyle w:val="NormalBold"/>
      </w:pPr>
      <w:r w:rsidRPr="000F7CEB">
        <w:rPr>
          <w:rStyle w:val="HideTWBExt"/>
          <w:b w:val="0"/>
          <w:noProof w:val="0"/>
        </w:rPr>
        <w:t>&lt;/RepeatBlock-By&gt;</w:t>
      </w:r>
    </w:p>
    <w:p w:rsidR="00671E64" w:rsidRPr="000F7CEB" w:rsidP="00671E64" w14:paraId="4D7E278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BF02E3" w14:textId="77777777">
      <w:pPr>
        <w:pStyle w:val="NormalBold"/>
      </w:pPr>
      <w:r w:rsidRPr="000F7CEB">
        <w:rPr>
          <w:rStyle w:val="HideTWBExt"/>
          <w:b w:val="0"/>
          <w:noProof w:val="0"/>
        </w:rPr>
        <w:t>&lt;Article&gt;</w:t>
      </w:r>
      <w:r w:rsidRPr="000F7CEB">
        <w:rPr>
          <w:color w:val="0000F0"/>
        </w:rPr>
        <w:t>Paragraph 12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E0DC5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9DEBC0B" w14:textId="77777777"/>
        </w:tc>
      </w:tr>
      <w:tr w14:paraId="78C7537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D7105F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3FE95D8" w14:textId="77777777">
            <w:pPr>
              <w:pStyle w:val="AmColumnHeading"/>
            </w:pPr>
            <w:r w:rsidRPr="000F7CEB">
              <w:rPr>
                <w:color w:val="0000F5"/>
              </w:rPr>
              <w:t>Amendment</w:t>
            </w:r>
          </w:p>
        </w:tc>
      </w:tr>
      <w:tr w14:paraId="3EB4425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1D9C776" w14:textId="77777777">
            <w:pPr>
              <w:pStyle w:val="Normal6a"/>
            </w:pPr>
          </w:p>
        </w:tc>
        <w:tc>
          <w:tcPr>
            <w:tcW w:w="4876" w:type="dxa"/>
            <w:tcBorders>
              <w:top w:val="nil"/>
              <w:left w:val="nil"/>
              <w:bottom w:val="nil"/>
              <w:right w:val="nil"/>
            </w:tcBorders>
          </w:tcPr>
          <w:p w:rsidR="00671E64" w:rsidRPr="000F7CEB" w:rsidP="003C5684" w14:paraId="6AC5BB6D" w14:textId="77777777">
            <w:pPr>
              <w:pStyle w:val="Normal6a"/>
            </w:pPr>
            <w:r w:rsidRPr="000F7CEB">
              <w:rPr>
                <w:b/>
                <w:i/>
                <w:color w:val="000005"/>
              </w:rPr>
              <w:t>12 a.</w:t>
            </w:r>
            <w:r w:rsidRPr="000F7CEB">
              <w:rPr>
                <w:color w:val="000005"/>
              </w:rPr>
              <w:tab/>
            </w:r>
            <w:r w:rsidRPr="000F7CEB">
              <w:rPr>
                <w:b/>
                <w:i/>
                <w:color w:val="000005"/>
              </w:rPr>
              <w:t>Believes that there is an urgent need to use the revision of the Strategic Compass to discuss and agree on which European-wide capability gaps, such as missile defence or drone warfare, should be addressed via which bilateral, multinational or EU level programs, funds, projects and instruments and in which time frame;</w:t>
            </w:r>
          </w:p>
        </w:tc>
      </w:tr>
    </w:tbl>
    <w:p w:rsidR="00671E64" w:rsidRPr="000F7CEB" w:rsidP="00671E64" w14:paraId="2461629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0F042E" w14:textId="77777777">
      <w:r w:rsidRPr="000F7CEB">
        <w:rPr>
          <w:rStyle w:val="HideTWBExt"/>
          <w:noProof w:val="0"/>
        </w:rPr>
        <w:t>&lt;/Amend&gt;</w:t>
      </w:r>
    </w:p>
    <w:p w:rsidR="00671E64" w:rsidRPr="000F7CEB" w:rsidP="00671E64" w14:paraId="705C85D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405</w:t>
      </w:r>
      <w:r w:rsidRPr="000F7CEB">
        <w:rPr>
          <w:rStyle w:val="HideTWBExt"/>
          <w:b w:val="0"/>
          <w:noProof w:val="0"/>
        </w:rPr>
        <w:t>&lt;/NumAm&gt;</w:t>
      </w:r>
    </w:p>
    <w:p w:rsidR="00671E64" w:rsidRPr="000F7CEB" w:rsidP="00671E64" w14:paraId="2886AE72"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51DF0748"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74273403" w14:textId="77777777">
      <w:pPr>
        <w:pStyle w:val="NormalBold"/>
      </w:pPr>
      <w:r w:rsidRPr="000F7CEB">
        <w:rPr>
          <w:rStyle w:val="HideTWBExt"/>
          <w:b w:val="0"/>
          <w:noProof w:val="0"/>
        </w:rPr>
        <w:t>&lt;/RepeatBlock-By&gt;</w:t>
      </w:r>
    </w:p>
    <w:p w:rsidR="00671E64" w:rsidRPr="000F7CEB" w:rsidP="00671E64" w14:paraId="1F0355A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DF96CD6" w14:textId="77777777">
      <w:pPr>
        <w:pStyle w:val="NormalBold"/>
      </w:pPr>
      <w:r w:rsidRPr="000F7CEB">
        <w:rPr>
          <w:rStyle w:val="HideTWBExt"/>
          <w:b w:val="0"/>
          <w:noProof w:val="0"/>
        </w:rPr>
        <w:t>&lt;Article&gt;</w:t>
      </w:r>
      <w:r w:rsidRPr="000F7CEB">
        <w:rPr>
          <w:color w:val="0000F0"/>
        </w:rPr>
        <w:t>Paragraph 12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9F90D7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4D13C09" w14:textId="77777777"/>
        </w:tc>
      </w:tr>
      <w:tr w14:paraId="3CA83E1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2878E0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55FF0DE" w14:textId="77777777">
            <w:pPr>
              <w:pStyle w:val="AmColumnHeading"/>
            </w:pPr>
            <w:r w:rsidRPr="000F7CEB">
              <w:rPr>
                <w:color w:val="0000F5"/>
              </w:rPr>
              <w:t>Amendment</w:t>
            </w:r>
          </w:p>
        </w:tc>
      </w:tr>
      <w:tr w14:paraId="3D86CFA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625F68" w14:textId="77777777">
            <w:pPr>
              <w:pStyle w:val="Normal6a"/>
            </w:pPr>
          </w:p>
        </w:tc>
        <w:tc>
          <w:tcPr>
            <w:tcW w:w="4876" w:type="dxa"/>
            <w:tcBorders>
              <w:top w:val="nil"/>
              <w:left w:val="nil"/>
              <w:bottom w:val="nil"/>
              <w:right w:val="nil"/>
            </w:tcBorders>
          </w:tcPr>
          <w:p w:rsidR="00671E64" w:rsidRPr="000F7CEB" w:rsidP="003C5684" w14:paraId="61F2DFF6" w14:textId="77777777">
            <w:pPr>
              <w:pStyle w:val="Normal6a"/>
            </w:pPr>
            <w:r w:rsidRPr="000F7CEB">
              <w:rPr>
                <w:b/>
                <w:i/>
                <w:color w:val="000005"/>
              </w:rPr>
              <w:t>12 b.</w:t>
            </w:r>
            <w:r w:rsidRPr="000F7CEB">
              <w:rPr>
                <w:color w:val="000005"/>
              </w:rPr>
              <w:tab/>
            </w:r>
            <w:r w:rsidRPr="000F7CEB">
              <w:rPr>
                <w:b/>
                <w:i/>
                <w:color w:val="000005"/>
              </w:rPr>
              <w:t>Welcomes the Climate Change and Defence Roadmap and calls on the VP/HR to ensure the comprehensive implementation and improvement within the context of a revised Strategic Compass; calls for the timeframes for reviewing the Roadmap to be reconsidered and, in particular, for the overall objectives to be reviewed much earlier than 2030; calls on the Member States to develop national structures in support of the objectives; urges the VP/HR to propose to the Member States an immediate action programme which consists of prioritised actions presented in the Roadmap which can be implemented in the short term;</w:t>
            </w:r>
          </w:p>
        </w:tc>
      </w:tr>
    </w:tbl>
    <w:p w:rsidR="00671E64" w:rsidRPr="000F7CEB" w:rsidP="00671E64" w14:paraId="77D86FE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4B2E37" w14:textId="77777777">
      <w:r w:rsidRPr="000F7CEB">
        <w:rPr>
          <w:rStyle w:val="HideTWBExt"/>
          <w:noProof w:val="0"/>
        </w:rPr>
        <w:t>&lt;/Amend&gt;</w:t>
      </w:r>
    </w:p>
    <w:p w:rsidR="00671E64" w:rsidRPr="000F7CEB" w:rsidP="00671E64" w14:paraId="534E5CA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406</w:t>
      </w:r>
      <w:r w:rsidRPr="000F7CEB">
        <w:rPr>
          <w:rStyle w:val="HideTWBExt"/>
          <w:b w:val="0"/>
          <w:noProof w:val="0"/>
        </w:rPr>
        <w:t>&lt;/NumAm&gt;</w:t>
      </w:r>
    </w:p>
    <w:p w:rsidR="00671E64" w:rsidRPr="000F7CEB" w:rsidP="00671E64" w14:paraId="0044D2D4"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B58BAEC" w14:textId="77777777">
      <w:pPr>
        <w:pStyle w:val="NormalBold"/>
      </w:pPr>
      <w:r w:rsidRPr="000F7CEB">
        <w:rPr>
          <w:rStyle w:val="HideTWBExt"/>
          <w:b w:val="0"/>
          <w:noProof w:val="0"/>
        </w:rPr>
        <w:t>&lt;/RepeatBlock-By&gt;</w:t>
      </w:r>
    </w:p>
    <w:p w:rsidR="00671E64" w:rsidRPr="000F7CEB" w:rsidP="00671E64" w14:paraId="4607DA8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6568F4F" w14:textId="77777777">
      <w:pPr>
        <w:pStyle w:val="NormalBold"/>
      </w:pPr>
      <w:r w:rsidRPr="000F7CEB">
        <w:rPr>
          <w:rStyle w:val="HideTWBExt"/>
          <w:b w:val="0"/>
          <w:noProof w:val="0"/>
        </w:rPr>
        <w:t>&lt;Article&gt;</w:t>
      </w:r>
      <w:r w:rsidRPr="000F7CEB">
        <w:rPr>
          <w:color w:val="0000F0"/>
        </w:rPr>
        <w:t>Paragraph 12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E6CA6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1C49A9F" w14:textId="77777777"/>
        </w:tc>
      </w:tr>
      <w:tr w14:paraId="71263B7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9309D3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90CF52B" w14:textId="77777777">
            <w:pPr>
              <w:pStyle w:val="AmColumnHeading"/>
            </w:pPr>
            <w:r w:rsidRPr="000F7CEB">
              <w:rPr>
                <w:color w:val="0000F5"/>
              </w:rPr>
              <w:t>Amendment</w:t>
            </w:r>
          </w:p>
        </w:tc>
      </w:tr>
      <w:tr w14:paraId="1842ABC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C399E5" w14:textId="77777777">
            <w:pPr>
              <w:pStyle w:val="Normal6a"/>
            </w:pPr>
          </w:p>
        </w:tc>
        <w:tc>
          <w:tcPr>
            <w:tcW w:w="4876" w:type="dxa"/>
            <w:tcBorders>
              <w:top w:val="nil"/>
              <w:left w:val="nil"/>
              <w:bottom w:val="nil"/>
              <w:right w:val="nil"/>
            </w:tcBorders>
          </w:tcPr>
          <w:p w:rsidR="00671E64" w:rsidRPr="000F7CEB" w:rsidP="003C5684" w14:paraId="04F3CE6C" w14:textId="77777777">
            <w:pPr>
              <w:pStyle w:val="Normal6a"/>
            </w:pPr>
            <w:r w:rsidRPr="000F7CEB">
              <w:rPr>
                <w:b/>
                <w:i/>
                <w:color w:val="000005"/>
              </w:rPr>
              <w:t>12 b.</w:t>
            </w:r>
            <w:r w:rsidRPr="000F7CEB">
              <w:rPr>
                <w:color w:val="000005"/>
              </w:rPr>
              <w:tab/>
            </w:r>
            <w:r w:rsidRPr="000F7CEB">
              <w:rPr>
                <w:b/>
                <w:i/>
                <w:color w:val="000005"/>
              </w:rPr>
              <w:t>Further reiterates its call on the EEAS to regularly and comprehensively report on the implementation of the Strategic Compass and other security and defence initiatives and programs to the Subcommittee on Security and Defence;</w:t>
            </w:r>
          </w:p>
        </w:tc>
      </w:tr>
    </w:tbl>
    <w:p w:rsidR="00671E64" w:rsidRPr="000F7CEB" w:rsidP="00671E64" w14:paraId="50C3A62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CCA62AF" w14:textId="77777777">
      <w:r w:rsidRPr="000F7CEB">
        <w:rPr>
          <w:rStyle w:val="HideTWBExt"/>
          <w:noProof w:val="0"/>
        </w:rPr>
        <w:t>&lt;/Amend&gt;</w:t>
      </w:r>
    </w:p>
    <w:p w:rsidR="00671E64" w:rsidRPr="000F7CEB" w:rsidP="00671E64" w14:paraId="166EC2C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407</w:t>
      </w:r>
      <w:r w:rsidRPr="000F7CEB">
        <w:rPr>
          <w:rStyle w:val="HideTWBExt"/>
          <w:b w:val="0"/>
          <w:noProof w:val="0"/>
        </w:rPr>
        <w:t>&lt;/NumAm&gt;</w:t>
      </w:r>
    </w:p>
    <w:p w:rsidR="00671E64" w:rsidRPr="000F7CEB" w:rsidP="00671E64" w14:paraId="32340F63"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23F056F" w14:textId="77777777">
      <w:pPr>
        <w:pStyle w:val="NormalBold"/>
      </w:pPr>
      <w:r w:rsidRPr="000F7CEB">
        <w:rPr>
          <w:rStyle w:val="HideTWBExt"/>
          <w:b w:val="0"/>
          <w:noProof w:val="0"/>
        </w:rPr>
        <w:t>&lt;/RepeatBlock-By&gt;</w:t>
      </w:r>
    </w:p>
    <w:p w:rsidR="00671E64" w:rsidRPr="000F7CEB" w:rsidP="00671E64" w14:paraId="16C03D3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F8D179" w14:textId="77777777">
      <w:pPr>
        <w:pStyle w:val="NormalBold"/>
      </w:pPr>
      <w:r w:rsidRPr="000F7CEB">
        <w:rPr>
          <w:rStyle w:val="HideTWBExt"/>
          <w:b w:val="0"/>
          <w:noProof w:val="0"/>
        </w:rPr>
        <w:t>&lt;Article&gt;</w:t>
      </w:r>
      <w:r w:rsidRPr="000F7CEB">
        <w:rPr>
          <w:color w:val="0000F0"/>
        </w:rPr>
        <w:t>Subheading 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756D23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F890A23" w14:textId="77777777"/>
        </w:tc>
      </w:tr>
      <w:tr w14:paraId="49DAD07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CC026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8491D2" w14:textId="77777777">
            <w:pPr>
              <w:pStyle w:val="AmColumnHeading"/>
            </w:pPr>
            <w:r w:rsidRPr="000F7CEB">
              <w:rPr>
                <w:color w:val="0000F5"/>
              </w:rPr>
              <w:t>Amendment</w:t>
            </w:r>
          </w:p>
        </w:tc>
      </w:tr>
      <w:tr w14:paraId="2C41D0E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7B973A" w14:textId="77777777">
            <w:pPr>
              <w:pStyle w:val="Normal6a"/>
            </w:pPr>
            <w:r w:rsidRPr="000F7CEB">
              <w:rPr>
                <w:b/>
                <w:i/>
                <w:color w:val="0000FA"/>
              </w:rPr>
              <w:t>Defence governance: consolidating the EU institutional framework and decision-making process in defence and security fields</w:t>
            </w:r>
          </w:p>
        </w:tc>
        <w:tc>
          <w:tcPr>
            <w:tcW w:w="4876" w:type="dxa"/>
            <w:tcBorders>
              <w:top w:val="nil"/>
              <w:left w:val="nil"/>
              <w:bottom w:val="nil"/>
              <w:right w:val="nil"/>
            </w:tcBorders>
          </w:tcPr>
          <w:p w:rsidR="00671E64" w:rsidRPr="000F7CEB" w:rsidP="003C5684" w14:paraId="226588E7" w14:textId="77777777">
            <w:pPr>
              <w:pStyle w:val="Normal6a"/>
            </w:pPr>
            <w:r w:rsidRPr="000F7CEB">
              <w:rPr>
                <w:b/>
                <w:i/>
                <w:color w:val="000005"/>
              </w:rPr>
              <w:t>deleted</w:t>
            </w:r>
          </w:p>
        </w:tc>
      </w:tr>
    </w:tbl>
    <w:p w:rsidR="00671E64" w:rsidRPr="000F7CEB" w:rsidP="00671E64" w14:paraId="73F8C0C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078FD8" w14:textId="77777777">
      <w:r w:rsidRPr="000F7CEB">
        <w:rPr>
          <w:rStyle w:val="HideTWBExt"/>
          <w:noProof w:val="0"/>
        </w:rPr>
        <w:t>&lt;/Amend&gt;</w:t>
      </w:r>
    </w:p>
    <w:p w:rsidR="00671E64" w:rsidRPr="000F7CEB" w:rsidP="00671E64" w14:paraId="61BFFFF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408</w:t>
      </w:r>
      <w:r w:rsidRPr="000F7CEB">
        <w:rPr>
          <w:rStyle w:val="HideTWBExt"/>
          <w:b w:val="0"/>
          <w:noProof w:val="0"/>
        </w:rPr>
        <w:t>&lt;/NumAm&gt;</w:t>
      </w:r>
    </w:p>
    <w:p w:rsidR="00671E64" w:rsidRPr="000F7CEB" w:rsidP="00671E64" w14:paraId="1DCB089D"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11621C4" w14:textId="77777777">
      <w:pPr>
        <w:pStyle w:val="NormalBold"/>
      </w:pPr>
      <w:r w:rsidRPr="000F7CEB">
        <w:rPr>
          <w:rStyle w:val="HideTWBExt"/>
          <w:b w:val="0"/>
          <w:noProof w:val="0"/>
        </w:rPr>
        <w:t>&lt;/RepeatBlock-By&gt;</w:t>
      </w:r>
    </w:p>
    <w:p w:rsidR="00671E64" w:rsidRPr="000F7CEB" w:rsidP="00671E64" w14:paraId="191A0E8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7AD39D3" w14:textId="77777777">
      <w:pPr>
        <w:pStyle w:val="NormalBold"/>
      </w:pPr>
      <w:r w:rsidRPr="000F7CEB">
        <w:rPr>
          <w:rStyle w:val="HideTWBExt"/>
          <w:b w:val="0"/>
          <w:noProof w:val="0"/>
        </w:rPr>
        <w:t>&lt;Article&gt;</w:t>
      </w:r>
      <w:r w:rsidRPr="000F7CEB">
        <w:rPr>
          <w:color w:val="0000F0"/>
        </w:rPr>
        <w:t>Paragraph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2E0C6F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901E21" w14:textId="77777777"/>
        </w:tc>
      </w:tr>
      <w:tr w14:paraId="519117D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3D7F4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49355D" w14:textId="77777777">
            <w:pPr>
              <w:pStyle w:val="AmColumnHeading"/>
            </w:pPr>
            <w:r w:rsidRPr="000F7CEB">
              <w:rPr>
                <w:color w:val="0000F5"/>
              </w:rPr>
              <w:t>Amendment</w:t>
            </w:r>
          </w:p>
        </w:tc>
      </w:tr>
      <w:tr w14:paraId="44A6946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64B5709" w14:textId="77777777">
            <w:pPr>
              <w:pStyle w:val="Normal6a"/>
            </w:pPr>
            <w:r w:rsidRPr="000F7CEB">
              <w:rPr>
                <w:b/>
                <w:i/>
                <w:color w:val="0000FA"/>
              </w:rPr>
              <w:t>13.</w:t>
            </w:r>
            <w:r w:rsidRPr="000F7CEB">
              <w:rPr>
                <w:color w:val="0000FA"/>
              </w:rPr>
              <w:tab/>
            </w:r>
            <w:r w:rsidRPr="000F7CEB">
              <w:rPr>
                <w:b/>
                <w:i/>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rsidR="00671E64" w:rsidRPr="000F7CEB" w:rsidP="003C5684" w14:paraId="5356D141" w14:textId="77777777">
            <w:pPr>
              <w:pStyle w:val="Normal6a"/>
            </w:pPr>
            <w:r w:rsidRPr="000F7CEB">
              <w:rPr>
                <w:b/>
                <w:i/>
                <w:color w:val="000005"/>
              </w:rPr>
              <w:t>deleted</w:t>
            </w:r>
          </w:p>
        </w:tc>
      </w:tr>
    </w:tbl>
    <w:p w:rsidR="00671E64" w:rsidRPr="000F7CEB" w:rsidP="00671E64" w14:paraId="45986C4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7E4AAB" w14:textId="77777777">
      <w:r w:rsidRPr="000F7CEB">
        <w:rPr>
          <w:rStyle w:val="HideTWBExt"/>
          <w:noProof w:val="0"/>
        </w:rPr>
        <w:t>&lt;/Amend&gt;</w:t>
      </w:r>
    </w:p>
    <w:p w:rsidR="00671E64" w:rsidRPr="000F7CEB" w:rsidP="00671E64" w14:paraId="3E9123B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409</w:t>
      </w:r>
      <w:r w:rsidRPr="000F7CEB">
        <w:rPr>
          <w:rStyle w:val="HideTWBExt"/>
          <w:b w:val="0"/>
          <w:noProof w:val="0"/>
        </w:rPr>
        <w:t>&lt;/NumAm&gt;</w:t>
      </w:r>
    </w:p>
    <w:p w:rsidR="00671E64" w:rsidRPr="000F7CEB" w:rsidP="00671E64" w14:paraId="61140F00"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599065F0" w14:textId="77777777">
      <w:pPr>
        <w:pStyle w:val="NormalBold"/>
      </w:pPr>
      <w:r w:rsidRPr="000F7CEB">
        <w:rPr>
          <w:rStyle w:val="HideTWBExt"/>
          <w:b w:val="0"/>
          <w:noProof w:val="0"/>
        </w:rPr>
        <w:t>&lt;/RepeatBlock-By&gt;</w:t>
      </w:r>
    </w:p>
    <w:p w:rsidR="00671E64" w:rsidRPr="000F7CEB" w:rsidP="00671E64" w14:paraId="13A39A7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692E0F" w14:textId="77777777">
      <w:pPr>
        <w:pStyle w:val="NormalBold"/>
      </w:pPr>
      <w:r w:rsidRPr="000F7CEB">
        <w:rPr>
          <w:rStyle w:val="HideTWBExt"/>
          <w:b w:val="0"/>
          <w:noProof w:val="0"/>
        </w:rPr>
        <w:t>&lt;Article&gt;</w:t>
      </w:r>
      <w:r w:rsidRPr="000F7CEB">
        <w:rPr>
          <w:color w:val="0000F0"/>
        </w:rPr>
        <w:t>Paragraph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8E75FD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18A7BB" w14:textId="77777777"/>
        </w:tc>
      </w:tr>
      <w:tr w14:paraId="4E801D4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5489B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33ACFB" w14:textId="77777777">
            <w:pPr>
              <w:pStyle w:val="AmColumnHeading"/>
            </w:pPr>
            <w:r w:rsidRPr="000F7CEB">
              <w:rPr>
                <w:color w:val="0000F5"/>
              </w:rPr>
              <w:t>Amendment</w:t>
            </w:r>
          </w:p>
        </w:tc>
      </w:tr>
      <w:tr w14:paraId="1CE2C6F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F035FD" w14:textId="77777777">
            <w:pPr>
              <w:pStyle w:val="Normal6a"/>
            </w:pPr>
            <w:r w:rsidRPr="000F7CEB">
              <w:rPr>
                <w:b/>
                <w:i/>
                <w:color w:val="0000FA"/>
              </w:rPr>
              <w:t>13.</w:t>
            </w:r>
            <w:r w:rsidRPr="000F7CEB">
              <w:rPr>
                <w:color w:val="0000FA"/>
              </w:rPr>
              <w:tab/>
            </w:r>
            <w:r w:rsidRPr="000F7CEB">
              <w:rPr>
                <w:b/>
                <w:i/>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rsidR="00671E64" w:rsidRPr="000F7CEB" w:rsidP="003C5684" w14:paraId="5153F4CA" w14:textId="77777777">
            <w:pPr>
              <w:pStyle w:val="Normal6a"/>
            </w:pPr>
            <w:r w:rsidRPr="000F7CEB">
              <w:rPr>
                <w:b/>
                <w:i/>
                <w:color w:val="000005"/>
              </w:rPr>
              <w:t>deleted</w:t>
            </w:r>
          </w:p>
        </w:tc>
      </w:tr>
    </w:tbl>
    <w:p w:rsidR="00671E64" w:rsidRPr="000F7CEB" w:rsidP="00671E64" w14:paraId="42F7ECE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C489829" w14:textId="77777777">
      <w:r w:rsidRPr="000F7CEB">
        <w:rPr>
          <w:rStyle w:val="HideTWBExt"/>
          <w:noProof w:val="0"/>
        </w:rPr>
        <w:t>&lt;/Amend&gt;</w:t>
      </w:r>
    </w:p>
    <w:p w:rsidR="00671E64" w:rsidRPr="000F7CEB" w:rsidP="00671E64" w14:paraId="29E9481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410</w:t>
      </w:r>
      <w:r w:rsidRPr="000F7CEB">
        <w:rPr>
          <w:rStyle w:val="HideTWBExt"/>
          <w:b w:val="0"/>
          <w:noProof w:val="0"/>
        </w:rPr>
        <w:t>&lt;/NumAm&gt;</w:t>
      </w:r>
    </w:p>
    <w:p w:rsidR="00671E64" w:rsidRPr="000F7CEB" w:rsidP="00671E64" w14:paraId="757E8F10"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13433F51" w14:textId="77777777">
      <w:pPr>
        <w:pStyle w:val="NormalBold"/>
      </w:pPr>
      <w:r w:rsidRPr="000F7CEB">
        <w:rPr>
          <w:rStyle w:val="HideTWBExt"/>
          <w:b w:val="0"/>
          <w:noProof w:val="0"/>
        </w:rPr>
        <w:t>&lt;/RepeatBlock-By&gt;</w:t>
      </w:r>
    </w:p>
    <w:p w:rsidR="00671E64" w:rsidRPr="000F7CEB" w:rsidP="00671E64" w14:paraId="15E0CC7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C118484" w14:textId="77777777">
      <w:pPr>
        <w:pStyle w:val="NormalBold"/>
      </w:pPr>
      <w:r w:rsidRPr="000F7CEB">
        <w:rPr>
          <w:rStyle w:val="HideTWBExt"/>
          <w:b w:val="0"/>
          <w:noProof w:val="0"/>
        </w:rPr>
        <w:t>&lt;Article&gt;</w:t>
      </w:r>
      <w:r w:rsidRPr="000F7CEB">
        <w:rPr>
          <w:color w:val="0000F0"/>
        </w:rPr>
        <w:t>Paragraph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20077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15A320" w14:textId="77777777"/>
        </w:tc>
      </w:tr>
      <w:tr w14:paraId="3C80C03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BCB88B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A49CE6B" w14:textId="77777777">
            <w:pPr>
              <w:pStyle w:val="AmColumnHeading"/>
            </w:pPr>
            <w:r w:rsidRPr="000F7CEB">
              <w:rPr>
                <w:color w:val="0000F5"/>
              </w:rPr>
              <w:t>Amendment</w:t>
            </w:r>
          </w:p>
        </w:tc>
      </w:tr>
      <w:tr w14:paraId="24D05B6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5A62DC" w14:textId="77777777">
            <w:pPr>
              <w:pStyle w:val="Normal6a"/>
            </w:pPr>
            <w:r w:rsidRPr="000F7CEB">
              <w:rPr>
                <w:b/>
                <w:i/>
                <w:color w:val="0000FA"/>
              </w:rPr>
              <w:t>13.</w:t>
            </w:r>
            <w:r w:rsidRPr="000F7CEB">
              <w:rPr>
                <w:color w:val="0000FA"/>
              </w:rPr>
              <w:tab/>
            </w:r>
            <w:r w:rsidRPr="000F7CEB">
              <w:rPr>
                <w:b/>
                <w:i/>
                <w:color w:val="0000FA"/>
              </w:rPr>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rsidR="00671E64" w:rsidRPr="000F7CEB" w:rsidP="003C5684" w14:paraId="508F4ED7" w14:textId="77777777">
            <w:pPr>
              <w:pStyle w:val="Normal6a"/>
            </w:pPr>
            <w:r w:rsidRPr="000F7CEB">
              <w:rPr>
                <w:b/>
                <w:i/>
                <w:color w:val="000005"/>
              </w:rPr>
              <w:t>deleted</w:t>
            </w:r>
          </w:p>
        </w:tc>
      </w:tr>
    </w:tbl>
    <w:p w:rsidR="00671E64" w:rsidRPr="000F7CEB" w:rsidP="00671E64" w14:paraId="6850762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D2C023" w14:textId="77777777">
      <w:r w:rsidRPr="000F7CEB">
        <w:rPr>
          <w:rStyle w:val="HideTWBExt"/>
          <w:noProof w:val="0"/>
        </w:rPr>
        <w:t>&lt;/Amend&gt;</w:t>
      </w:r>
    </w:p>
    <w:p w:rsidR="00671E64" w:rsidRPr="000F7CEB" w:rsidP="00671E64" w14:paraId="3DA8A2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411</w:t>
      </w:r>
      <w:r w:rsidRPr="000F7CEB">
        <w:rPr>
          <w:rStyle w:val="HideTWBExt"/>
          <w:b w:val="0"/>
          <w:noProof w:val="0"/>
        </w:rPr>
        <w:t>&lt;/NumAm&gt;</w:t>
      </w:r>
    </w:p>
    <w:p w:rsidR="00671E64" w:rsidRPr="000F7CEB" w:rsidP="00671E64" w14:paraId="0981A326" w14:textId="77777777">
      <w:pPr>
        <w:pStyle w:val="NormalBold"/>
      </w:pPr>
      <w:r w:rsidRPr="000F7CEB">
        <w:rPr>
          <w:rStyle w:val="HideTWBExt"/>
          <w:b w:val="0"/>
          <w:noProof w:val="0"/>
        </w:rPr>
        <w:t>&lt;RepeatBlock-By&gt;&lt;Members&gt;</w:t>
      </w:r>
      <w:r w:rsidRPr="000F7CEB">
        <w:rPr>
          <w:color w:val="0000F0"/>
        </w:rPr>
        <w:t>Nacho Sánchez Amor</w:t>
      </w:r>
      <w:r w:rsidRPr="000F7CEB">
        <w:rPr>
          <w:rStyle w:val="HideTWBExt"/>
          <w:b w:val="0"/>
          <w:noProof w:val="0"/>
        </w:rPr>
        <w:t>&lt;/Members&gt;</w:t>
      </w:r>
    </w:p>
    <w:p w:rsidR="00671E64" w:rsidRPr="000F7CEB" w:rsidP="00671E64" w14:paraId="4D5C971C" w14:textId="77777777">
      <w:pPr>
        <w:pStyle w:val="NormalBold"/>
      </w:pPr>
      <w:r w:rsidRPr="000F7CEB">
        <w:rPr>
          <w:rStyle w:val="HideTWBExt"/>
          <w:b w:val="0"/>
          <w:noProof w:val="0"/>
        </w:rPr>
        <w:t>&lt;/RepeatBlock-By&gt;</w:t>
      </w:r>
    </w:p>
    <w:p w:rsidR="00671E64" w:rsidRPr="000F7CEB" w:rsidP="00671E64" w14:paraId="741DF0C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BA9DEF3" w14:textId="77777777">
      <w:pPr>
        <w:pStyle w:val="NormalBold"/>
      </w:pPr>
      <w:r w:rsidRPr="000F7CEB">
        <w:rPr>
          <w:rStyle w:val="HideTWBExt"/>
          <w:b w:val="0"/>
          <w:noProof w:val="0"/>
        </w:rPr>
        <w:t>&lt;Article&gt;</w:t>
      </w:r>
      <w:r w:rsidRPr="000F7CEB">
        <w:rPr>
          <w:color w:val="0000F0"/>
        </w:rPr>
        <w:t>Paragraph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F76D10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DAEB03" w14:textId="77777777"/>
        </w:tc>
      </w:tr>
      <w:tr w14:paraId="14166F8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C3D7B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DAEC05C" w14:textId="77777777">
            <w:pPr>
              <w:pStyle w:val="AmColumnHeading"/>
            </w:pPr>
            <w:r w:rsidRPr="000F7CEB">
              <w:rPr>
                <w:color w:val="0000F5"/>
              </w:rPr>
              <w:t>Amendment</w:t>
            </w:r>
          </w:p>
        </w:tc>
      </w:tr>
      <w:tr w14:paraId="4945E52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C23DCE" w14:textId="77777777">
            <w:pPr>
              <w:pStyle w:val="Normal6a"/>
            </w:pPr>
            <w:r w:rsidRPr="000F7CEB">
              <w:rPr>
                <w:color w:val="0000FA"/>
              </w:rPr>
              <w:t>13.</w:t>
            </w:r>
            <w:r w:rsidRPr="000F7CEB">
              <w:rPr>
                <w:color w:val="0000FA"/>
              </w:rPr>
              <w:tab/>
              <w:t xml:space="preserve">Suggests that the Council </w:t>
            </w:r>
            <w:r w:rsidRPr="000F7CEB">
              <w:rPr>
                <w:b/>
                <w:i/>
                <w:color w:val="0000FA"/>
              </w:rPr>
              <w:t>review the institutional settings of its decision-making bodies competent for defence and security, and consider</w:t>
            </w:r>
            <w:r w:rsidRPr="000F7CEB">
              <w:rPr>
                <w:color w:val="0000FA"/>
              </w:rPr>
              <w:t xml:space="preserve"> setting up a new permanent decision-making body made up of ministers of defence from Member States;</w:t>
            </w:r>
          </w:p>
        </w:tc>
        <w:tc>
          <w:tcPr>
            <w:tcW w:w="4876" w:type="dxa"/>
            <w:tcBorders>
              <w:top w:val="nil"/>
              <w:left w:val="nil"/>
              <w:bottom w:val="nil"/>
              <w:right w:val="nil"/>
            </w:tcBorders>
          </w:tcPr>
          <w:p w:rsidR="00671E64" w:rsidRPr="000F7CEB" w:rsidP="003C5684" w14:paraId="25C9C98D" w14:textId="77777777">
            <w:pPr>
              <w:pStyle w:val="Normal6a"/>
            </w:pPr>
            <w:r w:rsidRPr="000F7CEB">
              <w:rPr>
                <w:color w:val="000005"/>
              </w:rPr>
              <w:t>13.</w:t>
            </w:r>
            <w:r w:rsidRPr="000F7CEB">
              <w:rPr>
                <w:color w:val="000005"/>
              </w:rPr>
              <w:tab/>
              <w:t xml:space="preserve">Suggests that the Council </w:t>
            </w:r>
            <w:r w:rsidRPr="000F7CEB">
              <w:rPr>
                <w:b/>
                <w:i/>
                <w:color w:val="000005"/>
              </w:rPr>
              <w:t>considers</w:t>
            </w:r>
            <w:r w:rsidRPr="000F7CEB">
              <w:rPr>
                <w:color w:val="000005"/>
              </w:rPr>
              <w:t xml:space="preserve"> setting up a new permanent decision-making body made up of ministers of defence from Member States</w:t>
            </w:r>
            <w:r w:rsidRPr="000F7CEB">
              <w:rPr>
                <w:b/>
                <w:i/>
                <w:color w:val="000005"/>
              </w:rPr>
              <w:t>, notwithstanding the competences of the VP/HR on CSDP and the respective distribution of competences within national ministries in this regard</w:t>
            </w:r>
            <w:r w:rsidRPr="000F7CEB">
              <w:rPr>
                <w:color w:val="000005"/>
              </w:rPr>
              <w:t>;</w:t>
            </w:r>
          </w:p>
        </w:tc>
      </w:tr>
    </w:tbl>
    <w:p w:rsidR="00671E64" w:rsidRPr="000F7CEB" w:rsidP="00671E64" w14:paraId="197545E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307EAB0" w14:textId="77777777">
      <w:r w:rsidRPr="000F7CEB">
        <w:rPr>
          <w:rStyle w:val="HideTWBExt"/>
          <w:noProof w:val="0"/>
        </w:rPr>
        <w:t>&lt;/Amend&gt;</w:t>
      </w:r>
    </w:p>
    <w:p w:rsidR="00671E64" w:rsidRPr="000F7CEB" w:rsidP="00671E64" w14:paraId="7C43AFB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412</w:t>
      </w:r>
      <w:r w:rsidRPr="000F7CEB">
        <w:rPr>
          <w:rStyle w:val="HideTWBExt"/>
          <w:b w:val="0"/>
          <w:noProof w:val="0"/>
        </w:rPr>
        <w:t>&lt;/NumAm&gt;</w:t>
      </w:r>
    </w:p>
    <w:p w:rsidR="00671E64" w:rsidRPr="000F7CEB" w:rsidP="00671E64" w14:paraId="4BB9EF9A"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3729D038" w14:textId="77777777">
      <w:pPr>
        <w:pStyle w:val="NormalBold"/>
      </w:pPr>
      <w:r w:rsidRPr="000F7CEB">
        <w:rPr>
          <w:rStyle w:val="HideTWBExt"/>
          <w:b w:val="0"/>
          <w:noProof w:val="0"/>
        </w:rPr>
        <w:t>&lt;/RepeatBlock-By&gt;</w:t>
      </w:r>
    </w:p>
    <w:p w:rsidR="00671E64" w:rsidRPr="000F7CEB" w:rsidP="00671E64" w14:paraId="5A25D60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891852A" w14:textId="77777777">
      <w:pPr>
        <w:pStyle w:val="NormalBold"/>
      </w:pPr>
      <w:r w:rsidRPr="000F7CEB">
        <w:rPr>
          <w:rStyle w:val="HideTWBExt"/>
          <w:b w:val="0"/>
          <w:noProof w:val="0"/>
        </w:rPr>
        <w:t>&lt;Article&gt;</w:t>
      </w:r>
      <w:r w:rsidRPr="000F7CEB">
        <w:rPr>
          <w:color w:val="0000F0"/>
        </w:rPr>
        <w:t>Paragraph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08DFF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1AE914D" w14:textId="77777777"/>
        </w:tc>
      </w:tr>
      <w:tr w14:paraId="490343C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C84A18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736B67A" w14:textId="77777777">
            <w:pPr>
              <w:pStyle w:val="AmColumnHeading"/>
            </w:pPr>
            <w:r w:rsidRPr="000F7CEB">
              <w:rPr>
                <w:color w:val="0000F5"/>
              </w:rPr>
              <w:t>Amendment</w:t>
            </w:r>
          </w:p>
        </w:tc>
      </w:tr>
      <w:tr w14:paraId="39778E2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4B305C" w14:textId="77777777">
            <w:pPr>
              <w:pStyle w:val="Normal6a"/>
            </w:pPr>
            <w:r w:rsidRPr="000F7CEB">
              <w:rPr>
                <w:color w:val="0000FA"/>
              </w:rPr>
              <w:t>13.</w:t>
            </w:r>
            <w:r w:rsidRPr="000F7CEB">
              <w:rPr>
                <w:color w:val="0000FA"/>
              </w:rPr>
              <w:tab/>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rsidR="00671E64" w:rsidRPr="000F7CEB" w:rsidP="003C5684" w14:paraId="688B0CD1" w14:textId="77777777">
            <w:pPr>
              <w:pStyle w:val="Normal6a"/>
            </w:pPr>
            <w:r w:rsidRPr="000F7CEB">
              <w:rPr>
                <w:color w:val="000005"/>
              </w:rPr>
              <w:t>13.</w:t>
            </w:r>
            <w:r w:rsidRPr="000F7CEB">
              <w:rPr>
                <w:color w:val="000005"/>
              </w:rPr>
              <w:tab/>
              <w:t>Suggests that the Council review the institutional settings of its decision-making bodies competent for defence and security, and consider setting up a new permanent decision-making body made up of ministers of defence from Member States</w:t>
            </w:r>
            <w:r w:rsidRPr="000F7CEB">
              <w:rPr>
                <w:b/>
                <w:i/>
                <w:color w:val="000005"/>
              </w:rPr>
              <w:t>, with a mandate to ensure swift, coordinated responses to security challenges</w:t>
            </w:r>
            <w:r w:rsidRPr="000F7CEB">
              <w:rPr>
                <w:color w:val="000005"/>
              </w:rPr>
              <w:t>;</w:t>
            </w:r>
          </w:p>
        </w:tc>
      </w:tr>
    </w:tbl>
    <w:p w:rsidR="00671E64" w:rsidRPr="000F7CEB" w:rsidP="00671E64" w14:paraId="3A9490E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870278" w14:textId="77777777">
      <w:r w:rsidRPr="000F7CEB">
        <w:rPr>
          <w:rStyle w:val="HideTWBExt"/>
          <w:noProof w:val="0"/>
        </w:rPr>
        <w:t>&lt;/Amend&gt;</w:t>
      </w:r>
    </w:p>
    <w:p w:rsidR="00671E64" w:rsidRPr="000F7CEB" w:rsidP="00671E64" w14:paraId="437DE09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413</w:t>
      </w:r>
      <w:r w:rsidRPr="000F7CEB">
        <w:rPr>
          <w:rStyle w:val="HideTWBExt"/>
          <w:b w:val="0"/>
          <w:noProof w:val="0"/>
        </w:rPr>
        <w:t>&lt;/NumAm&gt;</w:t>
      </w:r>
    </w:p>
    <w:p w:rsidR="00671E64" w:rsidRPr="000F7CEB" w:rsidP="00671E64" w14:paraId="4F1DB84D"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42344BB2" w14:textId="77777777">
      <w:pPr>
        <w:pStyle w:val="NormalBold"/>
      </w:pPr>
      <w:r w:rsidRPr="000F7CEB">
        <w:rPr>
          <w:rStyle w:val="HideTWBExt"/>
          <w:b w:val="0"/>
          <w:noProof w:val="0"/>
        </w:rPr>
        <w:t>&lt;/RepeatBlock-By&gt;</w:t>
      </w:r>
    </w:p>
    <w:p w:rsidR="00671E64" w:rsidRPr="000F7CEB" w:rsidP="00671E64" w14:paraId="6B48D0D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7FC401" w14:textId="77777777">
      <w:pPr>
        <w:pStyle w:val="NormalBold"/>
      </w:pPr>
      <w:r w:rsidRPr="000F7CEB">
        <w:rPr>
          <w:rStyle w:val="HideTWBExt"/>
          <w:b w:val="0"/>
          <w:noProof w:val="0"/>
        </w:rPr>
        <w:t>&lt;Article&gt;</w:t>
      </w:r>
      <w:r w:rsidRPr="000F7CEB">
        <w:rPr>
          <w:color w:val="0000F0"/>
        </w:rPr>
        <w:t>Paragraph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3F0D9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8F51BA" w14:textId="77777777"/>
        </w:tc>
      </w:tr>
      <w:tr w14:paraId="4E4A508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F9E69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7115081" w14:textId="77777777">
            <w:pPr>
              <w:pStyle w:val="AmColumnHeading"/>
            </w:pPr>
            <w:r w:rsidRPr="000F7CEB">
              <w:rPr>
                <w:color w:val="0000F5"/>
              </w:rPr>
              <w:t>Amendment</w:t>
            </w:r>
          </w:p>
        </w:tc>
      </w:tr>
      <w:tr w14:paraId="0DEBA56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007249" w14:textId="77777777">
            <w:pPr>
              <w:pStyle w:val="Normal6a"/>
            </w:pPr>
            <w:r w:rsidRPr="000F7CEB">
              <w:rPr>
                <w:color w:val="0000FA"/>
              </w:rPr>
              <w:t>13.</w:t>
            </w:r>
            <w:r w:rsidRPr="000F7CEB">
              <w:rPr>
                <w:color w:val="0000FA"/>
              </w:rPr>
              <w:tab/>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rsidR="00671E64" w:rsidRPr="000F7CEB" w:rsidP="003C5684" w14:paraId="702D1E2D" w14:textId="77777777">
            <w:pPr>
              <w:pStyle w:val="Normal6a"/>
            </w:pPr>
            <w:r w:rsidRPr="000F7CEB">
              <w:rPr>
                <w:color w:val="000005"/>
              </w:rPr>
              <w:t>13.</w:t>
            </w:r>
            <w:r w:rsidRPr="000F7CEB">
              <w:rPr>
                <w:color w:val="000005"/>
              </w:rPr>
              <w:tab/>
              <w:t xml:space="preserve">Suggests that the Council review the institutional settings of its decision-making bodies competent for defence and security, and consider setting up a new permanent decision-making body made up of ministers of defence from Member States; </w:t>
            </w:r>
            <w:r w:rsidRPr="000F7CEB">
              <w:rPr>
                <w:b/>
                <w:i/>
                <w:color w:val="000005"/>
              </w:rPr>
              <w:t>stresses, however, that effective cooperation on the European level based on the agreed capability priorities as agreed in the Capability Development Plan level requires coherence between the different structures, policies and instruments of the Council and the Commission in order to make best use of EU taxpayers’ money; calls, therefore, to establish a reinforced link between the Council and the Commission by the Council naming the Defence Commissioner its Special Representative for the Defence Union and adapting the Council decision on the European Defence Agency (EDA) and on the Permanent Structured Cooperation (PESCO) in order to make the Defence Commissioner Head of the EDA and coordinator for PESCO;</w:t>
            </w:r>
          </w:p>
        </w:tc>
      </w:tr>
    </w:tbl>
    <w:p w:rsidR="00671E64" w:rsidRPr="000F7CEB" w:rsidP="00671E64" w14:paraId="243425A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94251E" w14:textId="77777777">
      <w:r w:rsidRPr="000F7CEB">
        <w:rPr>
          <w:rStyle w:val="HideTWBExt"/>
          <w:noProof w:val="0"/>
        </w:rPr>
        <w:t>&lt;/Amend&gt;</w:t>
      </w:r>
    </w:p>
    <w:p w:rsidR="00671E64" w:rsidRPr="000F7CEB" w:rsidP="00671E64" w14:paraId="7ADFADD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414</w:t>
      </w:r>
      <w:r w:rsidRPr="000F7CEB">
        <w:rPr>
          <w:rStyle w:val="HideTWBExt"/>
          <w:b w:val="0"/>
          <w:noProof w:val="0"/>
        </w:rPr>
        <w:t>&lt;/NumAm&gt;</w:t>
      </w:r>
    </w:p>
    <w:p w:rsidR="00671E64" w:rsidRPr="000F7CEB" w:rsidP="00671E64" w14:paraId="721CD6C9" w14:textId="77777777">
      <w:pPr>
        <w:pStyle w:val="NormalBold"/>
      </w:pPr>
      <w:r w:rsidRPr="000F7CEB">
        <w:rPr>
          <w:rStyle w:val="HideTWBExt"/>
          <w:b w:val="0"/>
          <w:noProof w:val="0"/>
        </w:rPr>
        <w:t>&lt;RepeatBlock-By&gt;&lt;Members&gt;</w:t>
      </w:r>
      <w:r w:rsidRPr="000F7CEB">
        <w:rPr>
          <w:color w:val="0000F0"/>
        </w:rPr>
        <w:t>Wouter Beke</w:t>
      </w:r>
      <w:r w:rsidRPr="000F7CEB">
        <w:rPr>
          <w:rStyle w:val="HideTWBExt"/>
          <w:b w:val="0"/>
          <w:noProof w:val="0"/>
        </w:rPr>
        <w:t>&lt;/Members&gt;</w:t>
      </w:r>
    </w:p>
    <w:p w:rsidR="00671E64" w:rsidRPr="000F7CEB" w:rsidP="00671E64" w14:paraId="5768DA86" w14:textId="77777777">
      <w:pPr>
        <w:pStyle w:val="NormalBold"/>
      </w:pPr>
      <w:r w:rsidRPr="000F7CEB">
        <w:rPr>
          <w:rStyle w:val="HideTWBExt"/>
          <w:b w:val="0"/>
          <w:noProof w:val="0"/>
        </w:rPr>
        <w:t>&lt;/RepeatBlock-By&gt;</w:t>
      </w:r>
    </w:p>
    <w:p w:rsidR="00671E64" w:rsidRPr="000F7CEB" w:rsidP="00671E64" w14:paraId="6C942A1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B204F70" w14:textId="77777777">
      <w:pPr>
        <w:pStyle w:val="NormalBold"/>
      </w:pPr>
      <w:r w:rsidRPr="000F7CEB">
        <w:rPr>
          <w:rStyle w:val="HideTWBExt"/>
          <w:b w:val="0"/>
          <w:noProof w:val="0"/>
        </w:rPr>
        <w:t>&lt;Article&gt;</w:t>
      </w:r>
      <w:r w:rsidRPr="000F7CEB">
        <w:rPr>
          <w:color w:val="0000F0"/>
        </w:rPr>
        <w:t>Paragraph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E469FE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1943874" w14:textId="77777777"/>
        </w:tc>
      </w:tr>
      <w:tr w14:paraId="75FDDB8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670E17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385904E" w14:textId="77777777">
            <w:pPr>
              <w:pStyle w:val="AmColumnHeading"/>
            </w:pPr>
            <w:r w:rsidRPr="000F7CEB">
              <w:rPr>
                <w:color w:val="0000F5"/>
              </w:rPr>
              <w:t>Amendment</w:t>
            </w:r>
          </w:p>
        </w:tc>
      </w:tr>
      <w:tr w14:paraId="210A4A2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DB7FB2" w14:textId="77777777">
            <w:pPr>
              <w:pStyle w:val="Normal6a"/>
            </w:pPr>
            <w:r w:rsidRPr="000F7CEB">
              <w:rPr>
                <w:color w:val="0000FA"/>
              </w:rPr>
              <w:t>13.</w:t>
            </w:r>
            <w:r w:rsidRPr="000F7CEB">
              <w:rPr>
                <w:color w:val="0000FA"/>
              </w:rPr>
              <w:tab/>
              <w:t>Suggests that the Council review the institutional settings of its decision-making bodies competent for defence and security, and consider setting up a new permanent decision-making body made up of ministers of defence from Member States;</w:t>
            </w:r>
          </w:p>
        </w:tc>
        <w:tc>
          <w:tcPr>
            <w:tcW w:w="4876" w:type="dxa"/>
            <w:tcBorders>
              <w:top w:val="nil"/>
              <w:left w:val="nil"/>
              <w:bottom w:val="nil"/>
              <w:right w:val="nil"/>
            </w:tcBorders>
          </w:tcPr>
          <w:p w:rsidR="00671E64" w:rsidRPr="000F7CEB" w:rsidP="003C5684" w14:paraId="4DBE853D" w14:textId="77777777">
            <w:pPr>
              <w:pStyle w:val="Normal6a"/>
            </w:pPr>
            <w:r w:rsidRPr="000F7CEB">
              <w:rPr>
                <w:color w:val="000005"/>
              </w:rPr>
              <w:t>13.</w:t>
            </w:r>
            <w:r w:rsidRPr="000F7CEB">
              <w:rPr>
                <w:color w:val="000005"/>
              </w:rPr>
              <w:tab/>
              <w:t xml:space="preserve">Suggests that the Council review the institutional settings of its decision-making bodies competent for defence and security, and consider setting up a new permanent decision-making body made up of ministers of defence from Member States; </w:t>
            </w:r>
            <w:r w:rsidRPr="000F7CEB">
              <w:rPr>
                <w:b/>
                <w:i/>
                <w:color w:val="000005"/>
              </w:rPr>
              <w:t>calls on the Council to consider all possibilities to further strengthen and deepen the decision-making process, for example within the framework of Permanent Structured Cooperation (PESCO);</w:t>
            </w:r>
          </w:p>
        </w:tc>
      </w:tr>
    </w:tbl>
    <w:p w:rsidR="00671E64" w:rsidRPr="000F7CEB" w:rsidP="00671E64" w14:paraId="22CAAD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45EB0FB" w14:textId="77777777">
      <w:r w:rsidRPr="000F7CEB">
        <w:rPr>
          <w:rStyle w:val="HideTWBExt"/>
          <w:noProof w:val="0"/>
        </w:rPr>
        <w:t>&lt;/Amend&gt;</w:t>
      </w:r>
    </w:p>
    <w:p w:rsidR="00671E64" w:rsidRPr="000F7CEB" w:rsidP="00671E64" w14:paraId="1045E52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415</w:t>
      </w:r>
      <w:r w:rsidRPr="000F7CEB">
        <w:rPr>
          <w:rStyle w:val="HideTWBExt"/>
          <w:b w:val="0"/>
          <w:noProof w:val="0"/>
        </w:rPr>
        <w:t>&lt;/NumAm&gt;</w:t>
      </w:r>
    </w:p>
    <w:p w:rsidR="00671E64" w:rsidRPr="000F7CEB" w:rsidP="00671E64" w14:paraId="6473DFE7"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4C61949B" w14:textId="77777777">
      <w:pPr>
        <w:pStyle w:val="NormalBold"/>
      </w:pPr>
      <w:r w:rsidRPr="000F7CEB">
        <w:rPr>
          <w:rStyle w:val="HideTWBExt"/>
          <w:b w:val="0"/>
          <w:noProof w:val="0"/>
        </w:rPr>
        <w:t>&lt;/RepeatBlock-By&gt;</w:t>
      </w:r>
    </w:p>
    <w:p w:rsidR="00671E64" w:rsidRPr="000F7CEB" w:rsidP="00671E64" w14:paraId="568EE98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A1DD79" w14:textId="77777777">
      <w:pPr>
        <w:pStyle w:val="NormalBold"/>
      </w:pPr>
      <w:r w:rsidRPr="000F7CEB">
        <w:rPr>
          <w:rStyle w:val="HideTWBExt"/>
          <w:b w:val="0"/>
          <w:noProof w:val="0"/>
        </w:rPr>
        <w:t>&lt;Article&gt;</w:t>
      </w:r>
      <w:r w:rsidRPr="000F7CEB">
        <w:rPr>
          <w:color w:val="0000F0"/>
        </w:rPr>
        <w:t>Paragraph 13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4FD36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BA4758" w14:textId="77777777"/>
        </w:tc>
      </w:tr>
      <w:tr w14:paraId="4DF127F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D6D3D5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D69A7B" w14:textId="77777777">
            <w:pPr>
              <w:pStyle w:val="AmColumnHeading"/>
            </w:pPr>
            <w:r w:rsidRPr="000F7CEB">
              <w:rPr>
                <w:color w:val="0000F5"/>
              </w:rPr>
              <w:t>Amendment</w:t>
            </w:r>
          </w:p>
        </w:tc>
      </w:tr>
      <w:tr w14:paraId="24205DE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96186D" w14:textId="77777777">
            <w:pPr>
              <w:pStyle w:val="Normal6a"/>
            </w:pPr>
          </w:p>
        </w:tc>
        <w:tc>
          <w:tcPr>
            <w:tcW w:w="4876" w:type="dxa"/>
            <w:tcBorders>
              <w:top w:val="nil"/>
              <w:left w:val="nil"/>
              <w:bottom w:val="nil"/>
              <w:right w:val="nil"/>
            </w:tcBorders>
          </w:tcPr>
          <w:p w:rsidR="00671E64" w:rsidRPr="000F7CEB" w:rsidP="003C5684" w14:paraId="1433D934" w14:textId="77777777">
            <w:pPr>
              <w:pStyle w:val="Normal6a"/>
            </w:pPr>
            <w:r w:rsidRPr="000F7CEB">
              <w:rPr>
                <w:b/>
                <w:i/>
                <w:color w:val="000005"/>
              </w:rPr>
              <w:t>13 a.</w:t>
            </w:r>
            <w:r w:rsidRPr="000F7CEB">
              <w:rPr>
                <w:color w:val="000005"/>
              </w:rPr>
              <w:tab/>
            </w:r>
            <w:r w:rsidRPr="000F7CEB">
              <w:rPr>
                <w:b/>
                <w:i/>
                <w:color w:val="000005"/>
              </w:rPr>
              <w:t>Reiterates the importance of maintaining the principle of unanimity in the Council for all CSDP-related decisions;</w:t>
            </w:r>
          </w:p>
        </w:tc>
      </w:tr>
    </w:tbl>
    <w:p w:rsidR="00671E64" w:rsidRPr="000F7CEB" w:rsidP="00671E64" w14:paraId="08C05C9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6ACBA43" w14:textId="77777777">
      <w:r w:rsidRPr="000F7CEB">
        <w:rPr>
          <w:rStyle w:val="HideTWBExt"/>
          <w:noProof w:val="0"/>
        </w:rPr>
        <w:t>&lt;/Amend&gt;</w:t>
      </w:r>
    </w:p>
    <w:p w:rsidR="00671E64" w:rsidRPr="000F7CEB" w:rsidP="00671E64" w14:paraId="6F9245E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416</w:t>
      </w:r>
      <w:r w:rsidRPr="000F7CEB">
        <w:rPr>
          <w:rStyle w:val="HideTWBExt"/>
          <w:b w:val="0"/>
          <w:noProof w:val="0"/>
        </w:rPr>
        <w:t>&lt;/NumAm&gt;</w:t>
      </w:r>
    </w:p>
    <w:p w:rsidR="00671E64" w:rsidRPr="000F7CEB" w:rsidP="00671E64" w14:paraId="598FDDC5"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7F3BB357" w14:textId="77777777">
      <w:pPr>
        <w:pStyle w:val="NormalBold"/>
      </w:pPr>
      <w:r w:rsidRPr="000F7CEB">
        <w:rPr>
          <w:rStyle w:val="HideTWBExt"/>
          <w:b w:val="0"/>
          <w:noProof w:val="0"/>
        </w:rPr>
        <w:t>&lt;/RepeatBlock-By&gt;</w:t>
      </w:r>
    </w:p>
    <w:p w:rsidR="00671E64" w:rsidRPr="000F7CEB" w:rsidP="00671E64" w14:paraId="305C1C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C0F291" w14:textId="77777777">
      <w:pPr>
        <w:pStyle w:val="NormalBold"/>
      </w:pPr>
      <w:r w:rsidRPr="000F7CEB">
        <w:rPr>
          <w:rStyle w:val="HideTWBExt"/>
          <w:b w:val="0"/>
          <w:noProof w:val="0"/>
        </w:rPr>
        <w:t>&lt;Article&gt;</w:t>
      </w:r>
      <w:r w:rsidRPr="000F7CEB">
        <w:rPr>
          <w:color w:val="0000F0"/>
        </w:rPr>
        <w:t>Paragraph 13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985777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D26833B" w14:textId="77777777"/>
        </w:tc>
      </w:tr>
      <w:tr w14:paraId="4C041E9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04565B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15B70D3" w14:textId="77777777">
            <w:pPr>
              <w:pStyle w:val="AmColumnHeading"/>
            </w:pPr>
            <w:r w:rsidRPr="000F7CEB">
              <w:rPr>
                <w:color w:val="0000F5"/>
              </w:rPr>
              <w:t>Amendment</w:t>
            </w:r>
          </w:p>
        </w:tc>
      </w:tr>
      <w:tr w14:paraId="26651B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16CC84" w14:textId="77777777">
            <w:pPr>
              <w:pStyle w:val="Normal6a"/>
            </w:pPr>
          </w:p>
        </w:tc>
        <w:tc>
          <w:tcPr>
            <w:tcW w:w="4876" w:type="dxa"/>
            <w:tcBorders>
              <w:top w:val="nil"/>
              <w:left w:val="nil"/>
              <w:bottom w:val="nil"/>
              <w:right w:val="nil"/>
            </w:tcBorders>
          </w:tcPr>
          <w:p w:rsidR="00671E64" w:rsidRPr="000F7CEB" w:rsidP="003C5684" w14:paraId="66B0C43C" w14:textId="77777777">
            <w:pPr>
              <w:pStyle w:val="Normal6a"/>
            </w:pPr>
            <w:r w:rsidRPr="000F7CEB">
              <w:rPr>
                <w:b/>
                <w:i/>
                <w:color w:val="000005"/>
              </w:rPr>
              <w:t>13 b.</w:t>
            </w:r>
            <w:r w:rsidRPr="000F7CEB">
              <w:rPr>
                <w:color w:val="000005"/>
              </w:rPr>
              <w:tab/>
            </w:r>
            <w:r w:rsidRPr="000F7CEB">
              <w:rPr>
                <w:b/>
                <w:i/>
                <w:color w:val="000005"/>
              </w:rPr>
              <w:t>Recalls that the EU treaty framework already allows a number of different institutional forms of cooperation in the field of defence policy; underlines that further institutional reflexions related to the lifting of the unanimity requirement in order to facilitate such cooperation should be considered; calls the Council to consider a limited evolution of the Treaty framework on these issues;</w:t>
            </w:r>
          </w:p>
        </w:tc>
      </w:tr>
    </w:tbl>
    <w:p w:rsidR="00671E64" w:rsidRPr="000F7CEB" w:rsidP="00671E64" w14:paraId="0FD502D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9DB7A00" w14:textId="77777777">
      <w:r w:rsidRPr="000F7CEB">
        <w:rPr>
          <w:rStyle w:val="HideTWBExt"/>
          <w:noProof w:val="0"/>
        </w:rPr>
        <w:t>&lt;/Amend&gt;</w:t>
      </w:r>
    </w:p>
    <w:p w:rsidR="00671E64" w:rsidRPr="000F7CEB" w:rsidP="00671E64" w14:paraId="7536335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417</w:t>
      </w:r>
      <w:r w:rsidRPr="000F7CEB">
        <w:rPr>
          <w:rStyle w:val="HideTWBExt"/>
          <w:b w:val="0"/>
          <w:noProof w:val="0"/>
        </w:rPr>
        <w:t>&lt;/NumAm&gt;</w:t>
      </w:r>
    </w:p>
    <w:p w:rsidR="00671E64" w:rsidRPr="000F7CEB" w:rsidP="00671E64" w14:paraId="3B5C2776"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59629CC7" w14:textId="77777777">
      <w:pPr>
        <w:pStyle w:val="NormalBold"/>
      </w:pPr>
      <w:r w:rsidRPr="000F7CEB">
        <w:rPr>
          <w:rStyle w:val="HideTWBExt"/>
          <w:b w:val="0"/>
          <w:noProof w:val="0"/>
        </w:rPr>
        <w:t>&lt;/RepeatBlock-By&gt;</w:t>
      </w:r>
    </w:p>
    <w:p w:rsidR="00671E64" w:rsidRPr="000F7CEB" w:rsidP="00671E64" w14:paraId="3725600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FE0B472" w14:textId="77777777">
      <w:pPr>
        <w:pStyle w:val="NormalBold"/>
      </w:pPr>
      <w:r w:rsidRPr="000F7CEB">
        <w:rPr>
          <w:rStyle w:val="HideTWBExt"/>
          <w:b w:val="0"/>
          <w:noProof w:val="0"/>
        </w:rPr>
        <w:t>&lt;Article&gt;</w:t>
      </w:r>
      <w:r w:rsidRPr="000F7CEB">
        <w:rPr>
          <w:color w:val="0000F0"/>
        </w:rPr>
        <w:t>Paragraph 13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15698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774816" w14:textId="77777777"/>
        </w:tc>
      </w:tr>
      <w:tr w14:paraId="434113C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97F463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2B4F5A9" w14:textId="77777777">
            <w:pPr>
              <w:pStyle w:val="AmColumnHeading"/>
            </w:pPr>
            <w:r w:rsidRPr="000F7CEB">
              <w:rPr>
                <w:color w:val="0000F5"/>
              </w:rPr>
              <w:t>Amendment</w:t>
            </w:r>
          </w:p>
        </w:tc>
      </w:tr>
      <w:tr w14:paraId="71CB6B3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A0D31F" w14:textId="77777777">
            <w:pPr>
              <w:pStyle w:val="Normal6a"/>
            </w:pPr>
          </w:p>
        </w:tc>
        <w:tc>
          <w:tcPr>
            <w:tcW w:w="4876" w:type="dxa"/>
            <w:tcBorders>
              <w:top w:val="nil"/>
              <w:left w:val="nil"/>
              <w:bottom w:val="nil"/>
              <w:right w:val="nil"/>
            </w:tcBorders>
          </w:tcPr>
          <w:p w:rsidR="00671E64" w:rsidRPr="000F7CEB" w:rsidP="003C5684" w14:paraId="5ED02294" w14:textId="77777777">
            <w:pPr>
              <w:pStyle w:val="Normal6a"/>
            </w:pPr>
            <w:r w:rsidRPr="000F7CEB">
              <w:rPr>
                <w:b/>
                <w:i/>
                <w:color w:val="000005"/>
              </w:rPr>
              <w:t>13 a.</w:t>
            </w:r>
            <w:r w:rsidRPr="000F7CEB">
              <w:rPr>
                <w:color w:val="000005"/>
              </w:rPr>
              <w:tab/>
            </w:r>
            <w:r w:rsidRPr="000F7CEB">
              <w:rPr>
                <w:b/>
                <w:i/>
                <w:color w:val="000005"/>
              </w:rPr>
              <w:t>Calls on Member States to assess the reform of the decision-making process in CSFP/CSDP with a view to realising untapped potential within the Treaties, in particular by activating Article 31 TEU extending qualified majority voting (QMV) to areas relating to the CSDP and pursuing full use of the ‘passerelle clauses’ and scope of articles that enhance EU solidarity and mutual assistance in the event of crises; proposes changes to the Treaties in the CSDP, to be discussed and decided upon within a convention following up on the Conference on the Future of Europe, which should address (1) primarily focusing on switching from unanimity to QMV for Council decisions with military implications with an exception for the mutual defence clause in Article 42 (7) and on defence matters for situations where passerelle clauses do not apply, requiring 72% of Council members representing at least 65% of population, (2) introduction of provisions in Articles 42 and 46 TEU enabling the joint procurement of defence equipment and other security-related spending from the budget of the Union as well as the establishment of joint and permanently stationed military units including command structures and (3) revision of Article 346 TFEU in order to limit possibilities for EU Member States to deviate from the provisions of the procurement directive (2009/81/EC) as well as to introduce the requirement of justification for such deviations to be assessed by the Commission and communicated to the European Parliament;</w:t>
            </w:r>
          </w:p>
        </w:tc>
      </w:tr>
    </w:tbl>
    <w:p w:rsidR="00671E64" w:rsidRPr="000F7CEB" w:rsidP="00671E64" w14:paraId="23DC386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26D90BA" w14:textId="77777777">
      <w:r w:rsidRPr="000F7CEB">
        <w:rPr>
          <w:rStyle w:val="HideTWBExt"/>
          <w:noProof w:val="0"/>
        </w:rPr>
        <w:t>&lt;/Amend&gt;</w:t>
      </w:r>
    </w:p>
    <w:p w:rsidR="00671E64" w:rsidRPr="000F7CEB" w:rsidP="00671E64" w14:paraId="2E40C23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418</w:t>
      </w:r>
      <w:r w:rsidRPr="000F7CEB">
        <w:rPr>
          <w:rStyle w:val="HideTWBExt"/>
          <w:b w:val="0"/>
          <w:noProof w:val="0"/>
        </w:rPr>
        <w:t>&lt;/NumAm&gt;</w:t>
      </w:r>
    </w:p>
    <w:p w:rsidR="00671E64" w:rsidRPr="000F7CEB" w:rsidP="00671E64" w14:paraId="0568565C"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0EC5C3BE" w14:textId="77777777">
      <w:pPr>
        <w:pStyle w:val="NormalBold"/>
      </w:pPr>
      <w:r w:rsidRPr="000F7CEB">
        <w:rPr>
          <w:rStyle w:val="HideTWBExt"/>
          <w:b w:val="0"/>
          <w:noProof w:val="0"/>
        </w:rPr>
        <w:t>&lt;/RepeatBlock-By&gt;</w:t>
      </w:r>
    </w:p>
    <w:p w:rsidR="00671E64" w:rsidRPr="000F7CEB" w:rsidP="00671E64" w14:paraId="53F30BF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E1EE88F" w14:textId="77777777">
      <w:pPr>
        <w:pStyle w:val="NormalBold"/>
      </w:pPr>
      <w:r w:rsidRPr="000F7CEB">
        <w:rPr>
          <w:rStyle w:val="HideTWBExt"/>
          <w:b w:val="0"/>
          <w:noProof w:val="0"/>
        </w:rPr>
        <w:t>&lt;Article&gt;</w:t>
      </w:r>
      <w:r w:rsidRPr="000F7CEB">
        <w:rPr>
          <w:color w:val="0000F0"/>
        </w:rPr>
        <w:t>Paragraph 13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BD7B40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CC8A04" w14:textId="77777777"/>
        </w:tc>
      </w:tr>
      <w:tr w14:paraId="65559B1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21BAF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20E9ACD" w14:textId="77777777">
            <w:pPr>
              <w:pStyle w:val="AmColumnHeading"/>
            </w:pPr>
            <w:r w:rsidRPr="000F7CEB">
              <w:rPr>
                <w:color w:val="0000F5"/>
              </w:rPr>
              <w:t>Amendment</w:t>
            </w:r>
          </w:p>
        </w:tc>
      </w:tr>
      <w:tr w14:paraId="58C68EC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2B9B6C" w14:textId="77777777">
            <w:pPr>
              <w:pStyle w:val="Normal6a"/>
            </w:pPr>
          </w:p>
        </w:tc>
        <w:tc>
          <w:tcPr>
            <w:tcW w:w="4876" w:type="dxa"/>
            <w:tcBorders>
              <w:top w:val="nil"/>
              <w:left w:val="nil"/>
              <w:bottom w:val="nil"/>
              <w:right w:val="nil"/>
            </w:tcBorders>
          </w:tcPr>
          <w:p w:rsidR="00671E64" w:rsidRPr="000F7CEB" w:rsidP="003C5684" w14:paraId="43F63E73" w14:textId="77777777">
            <w:pPr>
              <w:pStyle w:val="Normal6a"/>
            </w:pPr>
            <w:r w:rsidRPr="000F7CEB">
              <w:rPr>
                <w:b/>
                <w:i/>
                <w:color w:val="000005"/>
              </w:rPr>
              <w:t>13 d.</w:t>
            </w:r>
            <w:r w:rsidRPr="000F7CEB">
              <w:rPr>
                <w:color w:val="000005"/>
              </w:rPr>
              <w:tab/>
            </w:r>
            <w:r w:rsidRPr="000F7CEB">
              <w:rPr>
                <w:b/>
                <w:i/>
                <w:color w:val="000005"/>
              </w:rPr>
              <w:t>Urges maximum consistency and coordination between various initiatives in the field of security and defence, following the creation of Commissioner for Defence and Space, the certain overlap of this position with the role of the HR/VP, and the various current and future initiatives, such as the Coordinate Annual Review on Defence, the Capability Development Plan, EDF, PESCO, EDIRPA, ASAP, EDIS, EDIP and Military Mobility amongst others; stresses the need to prevent overlaps, guarantee efficient public investments and address the critical capabilities gap; invites the Commission and the Member States to explore the necessity for an internal review of its various structures and mandates, including the European Defence Agency and DG DEFIS, to ensure complementarity and efficient administration of current and future initiatives; underlines the Parliament’s role in this regard;</w:t>
            </w:r>
          </w:p>
        </w:tc>
      </w:tr>
    </w:tbl>
    <w:p w:rsidR="00671E64" w:rsidRPr="000F7CEB" w:rsidP="00671E64" w14:paraId="5461442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281A6A0" w14:textId="77777777">
      <w:r w:rsidRPr="000F7CEB">
        <w:rPr>
          <w:rStyle w:val="HideTWBExt"/>
          <w:noProof w:val="0"/>
        </w:rPr>
        <w:t>&lt;/Amend&gt;</w:t>
      </w:r>
    </w:p>
    <w:p w:rsidR="00671E64" w:rsidRPr="000F7CEB" w:rsidP="00671E64" w14:paraId="027954A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419</w:t>
      </w:r>
      <w:r w:rsidRPr="000F7CEB">
        <w:rPr>
          <w:rStyle w:val="HideTWBExt"/>
          <w:b w:val="0"/>
          <w:noProof w:val="0"/>
        </w:rPr>
        <w:t>&lt;/NumAm&gt;</w:t>
      </w:r>
    </w:p>
    <w:p w:rsidR="00671E64" w:rsidRPr="000F7CEB" w:rsidP="00671E64" w14:paraId="03B1F3C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CE1A9A1" w14:textId="77777777">
      <w:pPr>
        <w:pStyle w:val="NormalBold"/>
      </w:pPr>
      <w:r w:rsidRPr="000F7CEB">
        <w:rPr>
          <w:rStyle w:val="HideTWBExt"/>
          <w:b w:val="0"/>
          <w:noProof w:val="0"/>
        </w:rPr>
        <w:t>&lt;/RepeatBlock-By&gt;</w:t>
      </w:r>
    </w:p>
    <w:p w:rsidR="00671E64" w:rsidRPr="000F7CEB" w:rsidP="00671E64" w14:paraId="583566E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B8E21E" w14:textId="77777777">
      <w:pPr>
        <w:pStyle w:val="NormalBold"/>
      </w:pPr>
      <w:r w:rsidRPr="000F7CEB">
        <w:rPr>
          <w:rStyle w:val="HideTWBExt"/>
          <w:b w:val="0"/>
          <w:noProof w:val="0"/>
        </w:rPr>
        <w:t>&lt;Article&gt;</w:t>
      </w:r>
      <w:r w:rsidRPr="000F7CEB">
        <w:rPr>
          <w:color w:val="0000F0"/>
        </w:rPr>
        <w:t>Paragraph 13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456AF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6C74F99" w14:textId="77777777"/>
        </w:tc>
      </w:tr>
      <w:tr w14:paraId="61C875F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262D8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AE3232" w14:textId="77777777">
            <w:pPr>
              <w:pStyle w:val="AmColumnHeading"/>
            </w:pPr>
            <w:r w:rsidRPr="000F7CEB">
              <w:rPr>
                <w:color w:val="0000F5"/>
              </w:rPr>
              <w:t>Amendment</w:t>
            </w:r>
          </w:p>
        </w:tc>
      </w:tr>
      <w:tr w14:paraId="047D1CF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6166DB" w14:textId="77777777">
            <w:pPr>
              <w:pStyle w:val="Normal6a"/>
            </w:pPr>
          </w:p>
        </w:tc>
        <w:tc>
          <w:tcPr>
            <w:tcW w:w="4876" w:type="dxa"/>
            <w:tcBorders>
              <w:top w:val="nil"/>
              <w:left w:val="nil"/>
              <w:bottom w:val="nil"/>
              <w:right w:val="nil"/>
            </w:tcBorders>
          </w:tcPr>
          <w:p w:rsidR="00671E64" w:rsidRPr="000F7CEB" w:rsidP="003C5684" w14:paraId="4DB3C443" w14:textId="77777777">
            <w:pPr>
              <w:pStyle w:val="Normal6a"/>
            </w:pPr>
            <w:r w:rsidRPr="000F7CEB">
              <w:rPr>
                <w:b/>
                <w:i/>
                <w:color w:val="000005"/>
              </w:rPr>
              <w:t>13 c.</w:t>
            </w:r>
            <w:r w:rsidRPr="000F7CEB">
              <w:rPr>
                <w:color w:val="000005"/>
              </w:rPr>
              <w:tab/>
            </w:r>
            <w:r w:rsidRPr="000F7CEB">
              <w:rPr>
                <w:b/>
                <w:i/>
                <w:color w:val="000005"/>
              </w:rPr>
              <w:t>Welcomes the appointment of a Commissioner for the Mediterranean working under the guidance and political steering of the VP/HR; stresses the need for the VP/HR, in cooperation with the Commissioner for the Mediterranean where necessary and in consultation with Member States, to develop a coherent security strategy towards the Mediterranean region and its neighbouring countries, including in north Africa, the Levant and, when appropriate, the Sahel region ; calls therefore for a swift revision of the strategic compass assessing actual and future threats in the region;</w:t>
            </w:r>
          </w:p>
        </w:tc>
      </w:tr>
    </w:tbl>
    <w:p w:rsidR="00671E64" w:rsidRPr="000F7CEB" w:rsidP="00671E64" w14:paraId="4ECD661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8D2F7FF" w14:textId="77777777">
      <w:r w:rsidRPr="000F7CEB">
        <w:rPr>
          <w:rStyle w:val="HideTWBExt"/>
          <w:noProof w:val="0"/>
        </w:rPr>
        <w:t>&lt;/Amend&gt;</w:t>
      </w:r>
    </w:p>
    <w:p w:rsidR="00671E64" w:rsidRPr="000F7CEB" w:rsidP="00671E64" w14:paraId="21DAD1E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420</w:t>
      </w:r>
      <w:r w:rsidRPr="000F7CEB">
        <w:rPr>
          <w:rStyle w:val="HideTWBExt"/>
          <w:b w:val="0"/>
          <w:noProof w:val="0"/>
        </w:rPr>
        <w:t>&lt;/NumAm&gt;</w:t>
      </w:r>
    </w:p>
    <w:p w:rsidR="00671E64" w:rsidRPr="000F7CEB" w:rsidP="00671E64" w14:paraId="62B36581"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1749F6DC" w14:textId="77777777">
      <w:pPr>
        <w:pStyle w:val="NormalBold"/>
      </w:pPr>
      <w:r w:rsidRPr="000F7CEB">
        <w:rPr>
          <w:rStyle w:val="HideTWBExt"/>
          <w:b w:val="0"/>
          <w:noProof w:val="0"/>
        </w:rPr>
        <w:t>&lt;/RepeatBlock-By&gt;</w:t>
      </w:r>
    </w:p>
    <w:p w:rsidR="00671E64" w:rsidRPr="000F7CEB" w:rsidP="00671E64" w14:paraId="0B90061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F46E56B" w14:textId="77777777">
      <w:pPr>
        <w:pStyle w:val="NormalBold"/>
      </w:pPr>
      <w:r w:rsidRPr="000F7CEB">
        <w:rPr>
          <w:rStyle w:val="HideTWBExt"/>
          <w:b w:val="0"/>
          <w:noProof w:val="0"/>
        </w:rPr>
        <w:t>&lt;Article&gt;</w:t>
      </w:r>
      <w:r w:rsidRPr="000F7CEB">
        <w:rPr>
          <w:color w:val="0000F0"/>
        </w:rPr>
        <w:t>Paragraph 13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4951A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DC08C5" w14:textId="77777777"/>
        </w:tc>
      </w:tr>
      <w:tr w14:paraId="56F3CC6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0CF00B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05C108D" w14:textId="77777777">
            <w:pPr>
              <w:pStyle w:val="AmColumnHeading"/>
            </w:pPr>
            <w:r w:rsidRPr="000F7CEB">
              <w:rPr>
                <w:color w:val="0000F5"/>
              </w:rPr>
              <w:t>Amendment</w:t>
            </w:r>
          </w:p>
        </w:tc>
      </w:tr>
      <w:tr w14:paraId="5922569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F5B428" w14:textId="77777777">
            <w:pPr>
              <w:pStyle w:val="Normal6a"/>
            </w:pPr>
          </w:p>
        </w:tc>
        <w:tc>
          <w:tcPr>
            <w:tcW w:w="4876" w:type="dxa"/>
            <w:tcBorders>
              <w:top w:val="nil"/>
              <w:left w:val="nil"/>
              <w:bottom w:val="nil"/>
              <w:right w:val="nil"/>
            </w:tcBorders>
          </w:tcPr>
          <w:p w:rsidR="00671E64" w:rsidRPr="000F7CEB" w:rsidP="003C5684" w14:paraId="2A0D3E78" w14:textId="77777777">
            <w:pPr>
              <w:pStyle w:val="Normal6a"/>
            </w:pPr>
            <w:r w:rsidRPr="000F7CEB">
              <w:rPr>
                <w:b/>
                <w:i/>
                <w:color w:val="000005"/>
              </w:rPr>
              <w:t>13 a.</w:t>
            </w:r>
            <w:r w:rsidRPr="000F7CEB">
              <w:rPr>
                <w:color w:val="000005"/>
              </w:rPr>
              <w:tab/>
            </w:r>
            <w:r w:rsidRPr="000F7CEB">
              <w:rPr>
                <w:b/>
                <w:i/>
                <w:color w:val="000005"/>
              </w:rPr>
              <w:t>Calls on the Member States and the Commission to dedicate further financial and human resources to EEAS to ensure it can effectively conduct its role as the EU’s diplomatic service in light of the highly contested geopolitical context and the increased demands on its limited capacities in recent years;</w:t>
            </w:r>
          </w:p>
        </w:tc>
      </w:tr>
    </w:tbl>
    <w:p w:rsidR="00671E64" w:rsidRPr="000F7CEB" w:rsidP="00671E64" w14:paraId="155FAB6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3F6723" w14:textId="77777777">
      <w:r w:rsidRPr="000F7CEB">
        <w:rPr>
          <w:rStyle w:val="HideTWBExt"/>
          <w:noProof w:val="0"/>
        </w:rPr>
        <w:t>&lt;/Amend&gt;</w:t>
      </w:r>
    </w:p>
    <w:p w:rsidR="00671E64" w:rsidRPr="000F7CEB" w:rsidP="00671E64" w14:paraId="0A633E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421</w:t>
      </w:r>
      <w:r w:rsidRPr="000F7CEB">
        <w:rPr>
          <w:rStyle w:val="HideTWBExt"/>
          <w:b w:val="0"/>
          <w:noProof w:val="0"/>
        </w:rPr>
        <w:t>&lt;/NumAm&gt;</w:t>
      </w:r>
    </w:p>
    <w:p w:rsidR="00671E64" w:rsidRPr="000F7CEB" w:rsidP="00671E64" w14:paraId="1C5225BE"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67EA9A4" w14:textId="77777777">
      <w:pPr>
        <w:pStyle w:val="NormalBold"/>
      </w:pPr>
      <w:r w:rsidRPr="000F7CEB">
        <w:rPr>
          <w:rStyle w:val="HideTWBExt"/>
          <w:b w:val="0"/>
          <w:noProof w:val="0"/>
        </w:rPr>
        <w:t>&lt;/RepeatBlock-By&gt;</w:t>
      </w:r>
    </w:p>
    <w:p w:rsidR="00671E64" w:rsidRPr="000F7CEB" w:rsidP="00671E64" w14:paraId="143EB4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94B8A9"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D9ADF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87D0FF3" w14:textId="77777777"/>
        </w:tc>
      </w:tr>
      <w:tr w14:paraId="04D906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9F41B5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CA02C4" w14:textId="77777777">
            <w:pPr>
              <w:pStyle w:val="AmColumnHeading"/>
            </w:pPr>
            <w:r w:rsidRPr="000F7CEB">
              <w:rPr>
                <w:color w:val="0000F5"/>
              </w:rPr>
              <w:t>Amendment</w:t>
            </w:r>
          </w:p>
        </w:tc>
      </w:tr>
      <w:tr w14:paraId="751D8B1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D93D53" w14:textId="77777777">
            <w:pPr>
              <w:pStyle w:val="Normal6a"/>
            </w:pPr>
            <w:r w:rsidRPr="000F7CEB">
              <w:rPr>
                <w:b/>
                <w:i/>
                <w:color w:val="0000FA"/>
              </w:rPr>
              <w:t>14.</w:t>
            </w:r>
            <w:r w:rsidRPr="000F7CEB">
              <w:rPr>
                <w:color w:val="0000FA"/>
              </w:rPr>
              <w:tab/>
            </w:r>
            <w:r w:rsidRPr="000F7CEB">
              <w:rPr>
                <w:b/>
                <w:i/>
                <w:color w:val="0000FA"/>
              </w:rPr>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6D1260EE" w14:textId="77777777">
            <w:pPr>
              <w:pStyle w:val="Normal6a"/>
            </w:pPr>
            <w:r w:rsidRPr="000F7CEB">
              <w:rPr>
                <w:b/>
                <w:i/>
                <w:color w:val="000005"/>
              </w:rPr>
              <w:t>deleted</w:t>
            </w:r>
          </w:p>
        </w:tc>
      </w:tr>
    </w:tbl>
    <w:p w:rsidR="00671E64" w:rsidRPr="000F7CEB" w:rsidP="00671E64" w14:paraId="096EACB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E549A3" w14:textId="77777777">
      <w:r w:rsidRPr="000F7CEB">
        <w:rPr>
          <w:rStyle w:val="HideTWBExt"/>
          <w:noProof w:val="0"/>
        </w:rPr>
        <w:t>&lt;/Amend&gt;</w:t>
      </w:r>
    </w:p>
    <w:p w:rsidR="00671E64" w:rsidRPr="000F7CEB" w:rsidP="00671E64" w14:paraId="2156A92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422</w:t>
      </w:r>
      <w:r w:rsidRPr="000F7CEB">
        <w:rPr>
          <w:rStyle w:val="HideTWBExt"/>
          <w:b w:val="0"/>
          <w:noProof w:val="0"/>
        </w:rPr>
        <w:t>&lt;/NumAm&gt;</w:t>
      </w:r>
    </w:p>
    <w:p w:rsidR="00671E64" w:rsidRPr="000F7CEB" w:rsidP="00671E64" w14:paraId="14A3FDE9" w14:textId="77777777">
      <w:pPr>
        <w:pStyle w:val="NormalBold"/>
      </w:pPr>
      <w:r w:rsidRPr="000F7CEB">
        <w:rPr>
          <w:rStyle w:val="HideTWBExt"/>
          <w:b w:val="0"/>
          <w:noProof w:val="0"/>
        </w:rPr>
        <w:t>&lt;RepeatBlock-By&gt;&lt;Members&gt;</w:t>
      </w:r>
      <w:r w:rsidRPr="000F7CEB">
        <w:rPr>
          <w:color w:val="0000F0"/>
        </w:rPr>
        <w:t>Özlem Demirel, Marc Botenga</w:t>
      </w:r>
      <w:r w:rsidRPr="000F7CEB">
        <w:rPr>
          <w:rStyle w:val="HideTWBExt"/>
          <w:b w:val="0"/>
          <w:noProof w:val="0"/>
        </w:rPr>
        <w:t>&lt;/Members&gt;</w:t>
      </w:r>
    </w:p>
    <w:p w:rsidR="00671E64" w:rsidRPr="000F7CEB" w:rsidP="00671E64" w14:paraId="725084B8" w14:textId="77777777">
      <w:pPr>
        <w:pStyle w:val="NormalBold"/>
      </w:pPr>
      <w:r w:rsidRPr="000F7CEB">
        <w:rPr>
          <w:rStyle w:val="HideTWBExt"/>
          <w:b w:val="0"/>
          <w:noProof w:val="0"/>
        </w:rPr>
        <w:t>&lt;/RepeatBlock-By&gt;</w:t>
      </w:r>
    </w:p>
    <w:p w:rsidR="00671E64" w:rsidRPr="000F7CEB" w:rsidP="00671E64" w14:paraId="1600861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244ADD"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E41FFF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458D075" w14:textId="77777777"/>
        </w:tc>
      </w:tr>
      <w:tr w14:paraId="4994BC3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06141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53E1411" w14:textId="77777777">
            <w:pPr>
              <w:pStyle w:val="AmColumnHeading"/>
            </w:pPr>
            <w:r w:rsidRPr="000F7CEB">
              <w:rPr>
                <w:color w:val="0000F5"/>
              </w:rPr>
              <w:t>Amendment</w:t>
            </w:r>
          </w:p>
        </w:tc>
      </w:tr>
      <w:tr w14:paraId="5DA3CEF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05ADB2" w14:textId="77777777">
            <w:pPr>
              <w:pStyle w:val="Normal6a"/>
            </w:pPr>
            <w:r w:rsidRPr="000F7CEB">
              <w:rPr>
                <w:color w:val="0000FA"/>
              </w:rPr>
              <w:t>14.</w:t>
            </w:r>
            <w:r w:rsidRPr="000F7CEB">
              <w:rPr>
                <w:color w:val="0000FA"/>
              </w:rPr>
              <w:tab/>
            </w:r>
            <w:r w:rsidRPr="000F7CEB">
              <w:rPr>
                <w:b/>
                <w:i/>
                <w:color w:val="0000FA"/>
              </w:rPr>
              <w:t>Reiterates its call to strengthen</w:t>
            </w:r>
            <w:r w:rsidRPr="000F7CEB">
              <w:rPr>
                <w:color w:val="0000FA"/>
              </w:rPr>
              <w:t xml:space="preserve"> the EU </w:t>
            </w:r>
            <w:r w:rsidRPr="000F7CEB">
              <w:rPr>
                <w:b/>
                <w:i/>
                <w:color w:val="0000FA"/>
              </w:rPr>
              <w:t>military planning and conduct capability and to achieve full operational capability, including through the provision of adequate premises, staff, enhanced command and control, and effective communication and information systems for all CSDP missions and</w:t>
            </w:r>
            <w:r w:rsidRPr="000F7CEB">
              <w:rPr>
                <w:color w:val="0000FA"/>
              </w:rPr>
              <w:t xml:space="preserve"> operations</w:t>
            </w:r>
            <w:r w:rsidRPr="000F7CEB">
              <w:rPr>
                <w:b/>
                <w:i/>
                <w:color w:val="0000FA"/>
              </w:rPr>
              <w:t>; reiterates its full support for</w:t>
            </w:r>
            <w:r w:rsidRPr="000F7CEB">
              <w:rPr>
                <w:color w:val="0000FA"/>
              </w:rPr>
              <w:t xml:space="preserve"> the Rapid Deployment Capacity </w:t>
            </w:r>
            <w:r w:rsidRPr="000F7CEB">
              <w:rPr>
                <w:b/>
                <w:i/>
                <w:color w:val="0000FA"/>
              </w:rPr>
              <w:t>to achieve full operational capability in 2025, with at least 5 000</w:t>
            </w:r>
            <w:r w:rsidRPr="000F7CEB">
              <w:rPr>
                <w:color w:val="0000FA"/>
              </w:rPr>
              <w:t xml:space="preserve"> troops </w:t>
            </w:r>
            <w:r w:rsidRPr="000F7CEB">
              <w:rPr>
                <w:b/>
                <w:i/>
                <w:color w:val="0000FA"/>
              </w:rPr>
              <w:t>available for rescue and evacuation tasks, initial entry and stabilisation operations or temporary reinforcement of missions</w:t>
            </w:r>
            <w:r w:rsidRPr="000F7CEB">
              <w:rPr>
                <w:color w:val="0000FA"/>
              </w:rPr>
              <w:t>;</w:t>
            </w:r>
          </w:p>
        </w:tc>
        <w:tc>
          <w:tcPr>
            <w:tcW w:w="4876" w:type="dxa"/>
            <w:tcBorders>
              <w:top w:val="nil"/>
              <w:left w:val="nil"/>
              <w:bottom w:val="nil"/>
              <w:right w:val="nil"/>
            </w:tcBorders>
          </w:tcPr>
          <w:p w:rsidR="00671E64" w:rsidRPr="000F7CEB" w:rsidP="003C5684" w14:paraId="76E58171" w14:textId="77777777">
            <w:pPr>
              <w:pStyle w:val="Normal6a"/>
            </w:pPr>
            <w:r w:rsidRPr="000F7CEB">
              <w:rPr>
                <w:color w:val="000005"/>
              </w:rPr>
              <w:t>14.</w:t>
            </w:r>
            <w:r w:rsidRPr="000F7CEB">
              <w:rPr>
                <w:color w:val="000005"/>
              </w:rPr>
              <w:tab/>
            </w:r>
            <w:r w:rsidRPr="000F7CEB">
              <w:rPr>
                <w:b/>
                <w:i/>
                <w:color w:val="000005"/>
              </w:rPr>
              <w:t>Criticises the interventionist approach of</w:t>
            </w:r>
            <w:r w:rsidRPr="000F7CEB">
              <w:rPr>
                <w:color w:val="000005"/>
              </w:rPr>
              <w:t xml:space="preserve"> the EU </w:t>
            </w:r>
            <w:r w:rsidRPr="000F7CEB">
              <w:rPr>
                <w:b/>
                <w:i/>
                <w:color w:val="000005"/>
              </w:rPr>
              <w:t>foreign policy, in particular by its CSDP</w:t>
            </w:r>
            <w:r w:rsidRPr="000F7CEB">
              <w:rPr>
                <w:color w:val="000005"/>
              </w:rPr>
              <w:t xml:space="preserve"> operations </w:t>
            </w:r>
            <w:r w:rsidRPr="000F7CEB">
              <w:rPr>
                <w:b/>
                <w:i/>
                <w:color w:val="000005"/>
              </w:rPr>
              <w:t>and missions; stresses that this concept is based on a geopolitical, neo-colonial approach, abusing neighbouring countries and regions as EU-door keeper for EU's security interests and as raw materials supplier; calls for the complete reconsideration and even abolishment of EU-military training and advisory missions also in view of the disastrous results and effects in the past in Afghanistan, Mali, Niger; rejects</w:t>
            </w:r>
            <w:r w:rsidRPr="000F7CEB">
              <w:rPr>
                <w:color w:val="000005"/>
              </w:rPr>
              <w:t xml:space="preserve"> the Rapid Deployment Capacity</w:t>
            </w:r>
            <w:r w:rsidRPr="000F7CEB">
              <w:rPr>
                <w:b/>
                <w:i/>
                <w:color w:val="000005"/>
              </w:rPr>
              <w:t>, which is de facto the revised EU-Battlegroups concept, with a minimum of 5000</w:t>
            </w:r>
            <w:r w:rsidRPr="000F7CEB">
              <w:rPr>
                <w:color w:val="000005"/>
              </w:rPr>
              <w:t xml:space="preserve"> troops</w:t>
            </w:r>
            <w:r w:rsidRPr="000F7CEB">
              <w:rPr>
                <w:b/>
                <w:i/>
                <w:color w:val="000005"/>
              </w:rPr>
              <w:t>, for the deployment outside the EU in non-permissive environments</w:t>
            </w:r>
            <w:r w:rsidRPr="000F7CEB">
              <w:rPr>
                <w:color w:val="000005"/>
              </w:rPr>
              <w:t>;</w:t>
            </w:r>
          </w:p>
        </w:tc>
      </w:tr>
    </w:tbl>
    <w:p w:rsidR="00671E64" w:rsidRPr="000F7CEB" w:rsidP="00671E64" w14:paraId="704726B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4A4ACD7" w14:textId="77777777">
      <w:r w:rsidRPr="000F7CEB">
        <w:rPr>
          <w:rStyle w:val="HideTWBExt"/>
          <w:noProof w:val="0"/>
        </w:rPr>
        <w:t>&lt;/Amend&gt;</w:t>
      </w:r>
    </w:p>
    <w:p w:rsidR="00671E64" w:rsidRPr="000F7CEB" w:rsidP="00671E64" w14:paraId="5C69611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423</w:t>
      </w:r>
      <w:r w:rsidRPr="000F7CEB">
        <w:rPr>
          <w:rStyle w:val="HideTWBExt"/>
          <w:b w:val="0"/>
          <w:noProof w:val="0"/>
        </w:rPr>
        <w:t>&lt;/NumAm&gt;</w:t>
      </w:r>
    </w:p>
    <w:p w:rsidR="00671E64" w:rsidRPr="000F7CEB" w:rsidP="00671E64" w14:paraId="51BD9B72"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72014F2F" w14:textId="77777777">
      <w:pPr>
        <w:pStyle w:val="NormalBold"/>
      </w:pPr>
      <w:r w:rsidRPr="000F7CEB">
        <w:rPr>
          <w:rStyle w:val="HideTWBExt"/>
          <w:b w:val="0"/>
          <w:noProof w:val="0"/>
        </w:rPr>
        <w:t>&lt;/RepeatBlock-By&gt;</w:t>
      </w:r>
    </w:p>
    <w:p w:rsidR="00671E64" w:rsidRPr="000F7CEB" w:rsidP="00671E64" w14:paraId="3747B80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56CE633"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E026A2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C808B2" w14:textId="77777777"/>
        </w:tc>
      </w:tr>
      <w:tr w14:paraId="6397005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AF640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9D8F81" w14:textId="77777777">
            <w:pPr>
              <w:pStyle w:val="AmColumnHeading"/>
            </w:pPr>
            <w:r w:rsidRPr="000F7CEB">
              <w:rPr>
                <w:color w:val="0000F5"/>
              </w:rPr>
              <w:t>Amendment</w:t>
            </w:r>
          </w:p>
        </w:tc>
      </w:tr>
      <w:tr w14:paraId="562A19E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F5A19D" w14:textId="77777777">
            <w:pPr>
              <w:pStyle w:val="Normal6a"/>
            </w:pPr>
            <w:r w:rsidRPr="000F7CEB">
              <w:rPr>
                <w:color w:val="0000FA"/>
              </w:rPr>
              <w:t>14.</w:t>
            </w:r>
            <w:r w:rsidRPr="000F7CEB">
              <w:rPr>
                <w:color w:val="0000FA"/>
              </w:rPr>
              <w:tab/>
              <w:t xml:space="preserve">Reiterates its call to </w:t>
            </w:r>
            <w:r w:rsidRPr="000F7CEB">
              <w:rPr>
                <w:b/>
                <w:i/>
                <w:color w:val="0000FA"/>
              </w:rPr>
              <w:t>strengthen</w:t>
            </w:r>
            <w:r w:rsidRPr="000F7CEB">
              <w:rPr>
                <w:color w:val="0000FA"/>
              </w:rPr>
              <w:t xml:space="preserve"> the EU military planning and conduct capability </w:t>
            </w:r>
            <w:r w:rsidRPr="000F7CEB">
              <w:rPr>
                <w:b/>
                <w:i/>
                <w:color w:val="0000FA"/>
              </w:rPr>
              <w:t>and to achieve full operational capability, including through the provision of adequate premises, staff, enhanced command and control, and effective communication and information systems for all</w:t>
            </w:r>
            <w:r w:rsidRPr="000F7CEB">
              <w:rPr>
                <w:color w:val="0000FA"/>
              </w:rPr>
              <w:t xml:space="preserve">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1445D5DC" w14:textId="77777777">
            <w:pPr>
              <w:pStyle w:val="Normal6a"/>
            </w:pPr>
            <w:r w:rsidRPr="000F7CEB">
              <w:rPr>
                <w:color w:val="000005"/>
              </w:rPr>
              <w:t>14.</w:t>
            </w:r>
            <w:r w:rsidRPr="000F7CEB">
              <w:rPr>
                <w:color w:val="000005"/>
              </w:rPr>
              <w:tab/>
              <w:t xml:space="preserve">Reiterates its call to </w:t>
            </w:r>
            <w:r w:rsidRPr="000F7CEB">
              <w:rPr>
                <w:b/>
                <w:i/>
                <w:color w:val="000005"/>
              </w:rPr>
              <w:t>review needs of</w:t>
            </w:r>
            <w:r w:rsidRPr="000F7CEB">
              <w:rPr>
                <w:color w:val="000005"/>
              </w:rPr>
              <w:t xml:space="preserve"> the EU military planning and conduct capability </w:t>
            </w:r>
            <w:r w:rsidRPr="000F7CEB">
              <w:rPr>
                <w:b/>
                <w:i/>
                <w:color w:val="000005"/>
              </w:rPr>
              <w:t>based on the review of</w:t>
            </w:r>
            <w:r w:rsidRPr="000F7CEB">
              <w:rPr>
                <w:color w:val="000005"/>
              </w:rPr>
              <w:t xml:space="preserve">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sidRPr="000F7CEB">
              <w:rPr>
                <w:b/>
                <w:i/>
                <w:color w:val="000005"/>
              </w:rPr>
              <w:t>reminds however, that the “EU Battlegroups”, on which RDC concept is based, have never been deployed despite being fully operational since 2007;</w:t>
            </w:r>
          </w:p>
        </w:tc>
      </w:tr>
    </w:tbl>
    <w:p w:rsidR="00671E64" w:rsidRPr="000F7CEB" w:rsidP="00671E64" w14:paraId="282FDF7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9C0B47" w14:textId="77777777">
      <w:r w:rsidRPr="000F7CEB">
        <w:rPr>
          <w:rStyle w:val="HideTWBExt"/>
          <w:noProof w:val="0"/>
        </w:rPr>
        <w:t>&lt;/Amend&gt;</w:t>
      </w:r>
    </w:p>
    <w:p w:rsidR="00671E64" w:rsidRPr="000F7CEB" w:rsidP="00671E64" w14:paraId="3AE5929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424</w:t>
      </w:r>
      <w:r w:rsidRPr="000F7CEB">
        <w:rPr>
          <w:rStyle w:val="HideTWBExt"/>
          <w:b w:val="0"/>
          <w:noProof w:val="0"/>
        </w:rPr>
        <w:t>&lt;/NumAm&gt;</w:t>
      </w:r>
    </w:p>
    <w:p w:rsidR="00671E64" w:rsidRPr="000F7CEB" w:rsidP="00671E64" w14:paraId="143557E4"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5D797FAC" w14:textId="77777777">
      <w:pPr>
        <w:pStyle w:val="NormalBold"/>
      </w:pPr>
      <w:r w:rsidRPr="000F7CEB">
        <w:rPr>
          <w:rStyle w:val="HideTWBExt"/>
          <w:b w:val="0"/>
          <w:noProof w:val="0"/>
        </w:rPr>
        <w:t>&lt;/RepeatBlock-By&gt;</w:t>
      </w:r>
    </w:p>
    <w:p w:rsidR="00671E64" w:rsidRPr="000F7CEB" w:rsidP="00671E64" w14:paraId="1923CC0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5689D3"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4763BB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BF22B5C" w14:textId="77777777"/>
        </w:tc>
      </w:tr>
      <w:tr w14:paraId="128A9D4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6DEC1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A90DFF" w14:textId="77777777">
            <w:pPr>
              <w:pStyle w:val="AmColumnHeading"/>
            </w:pPr>
            <w:r w:rsidRPr="000F7CEB">
              <w:rPr>
                <w:color w:val="0000F5"/>
              </w:rPr>
              <w:t>Amendment</w:t>
            </w:r>
          </w:p>
        </w:tc>
      </w:tr>
      <w:tr w14:paraId="4DF7A35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C02B4B" w14:textId="77777777">
            <w:pPr>
              <w:pStyle w:val="Normal6a"/>
            </w:pPr>
            <w:r w:rsidRPr="000F7CEB">
              <w:rPr>
                <w:color w:val="0000FA"/>
              </w:rPr>
              <w:t>14.</w:t>
            </w:r>
            <w:r w:rsidRPr="000F7CEB">
              <w:rPr>
                <w:color w:val="0000FA"/>
              </w:rPr>
              <w:tab/>
              <w:t xml:space="preserve">Reiterates its call to strengthen the </w:t>
            </w:r>
            <w:r w:rsidRPr="000F7CEB">
              <w:rPr>
                <w:b/>
                <w:i/>
                <w:color w:val="0000FA"/>
              </w:rPr>
              <w:t>EU</w:t>
            </w:r>
            <w:r w:rsidRPr="000F7CEB">
              <w:rPr>
                <w:color w:val="0000FA"/>
              </w:rPr>
              <w:t xml:space="preserve"> military planning and conduct capability </w:t>
            </w:r>
            <w:r w:rsidRPr="000F7CEB">
              <w:rPr>
                <w:b/>
                <w:i/>
                <w:color w:val="0000FA"/>
              </w:rPr>
              <w:t>and to achieve full operational capability</w:t>
            </w:r>
            <w:r w:rsidRPr="000F7CEB">
              <w:rPr>
                <w:color w:val="0000FA"/>
              </w:rPr>
              <w:t>,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6949C42B" w14:textId="77777777">
            <w:pPr>
              <w:pStyle w:val="Normal6a"/>
            </w:pPr>
            <w:r w:rsidRPr="000F7CEB">
              <w:rPr>
                <w:color w:val="000005"/>
              </w:rPr>
              <w:t>14.</w:t>
            </w:r>
            <w:r w:rsidRPr="000F7CEB">
              <w:rPr>
                <w:color w:val="000005"/>
              </w:rPr>
              <w:tab/>
            </w:r>
            <w:r w:rsidRPr="000F7CEB">
              <w:rPr>
                <w:b/>
                <w:i/>
                <w:color w:val="000005"/>
              </w:rPr>
              <w:t>Strongly</w:t>
            </w:r>
            <w:r w:rsidRPr="000F7CEB">
              <w:rPr>
                <w:color w:val="000005"/>
              </w:rPr>
              <w:t xml:space="preserve"> reiterates its call to strengthen </w:t>
            </w:r>
            <w:r w:rsidRPr="000F7CEB">
              <w:rPr>
                <w:b/>
                <w:i/>
                <w:color w:val="000005"/>
              </w:rPr>
              <w:t>and achieve full operational readiness of</w:t>
            </w:r>
            <w:r w:rsidRPr="000F7CEB">
              <w:rPr>
                <w:color w:val="000005"/>
              </w:rPr>
              <w:t xml:space="preserve"> the Military Planning and Conduct Capability </w:t>
            </w:r>
            <w:r w:rsidRPr="000F7CEB">
              <w:rPr>
                <w:b/>
                <w:i/>
                <w:color w:val="000005"/>
              </w:rPr>
              <w:t>(MPCC)</w:t>
            </w:r>
            <w:r w:rsidRPr="000F7CEB">
              <w:rPr>
                <w:color w:val="000005"/>
              </w:rPr>
              <w:t>, including through the provision of adequate premises, staff, enhanced command and control, and effective communication and information systems for all CSDP missions and operations</w:t>
            </w:r>
            <w:r w:rsidRPr="000F7CEB">
              <w:rPr>
                <w:b/>
                <w:i/>
                <w:color w:val="000005"/>
              </w:rPr>
              <w:t>; stresses the necessity to achieve timely results with regard to the MPCC given the ambition of the Strategic Compass that the MPCC should function as the EU’s preferred command and control structure that is capable to plan and conduct all non-executive military missions and two small-scale or one medium-scale executive operation/s, as well as live exercises; calls furthermore for the establishment of a joint civil-military headquarter on the European level that combines the civil and military instruments in order to make full use of the EU’s integrated approach in crisis management right from strategic planning to the actual conduct of the respective mission or operation</w:t>
            </w:r>
            <w:r w:rsidRPr="000F7CEB">
              <w:rPr>
                <w:color w:val="000005"/>
              </w:rPr>
              <w:t xml:space="preserve">; reiterates its full support for the Rapid Deployment Capacity to achieve full operational capability in 2025, with at least 5 000 troops available for rescue and evacuation tasks, initial entry and stabilisation operations or temporary reinforcement of missions; </w:t>
            </w:r>
            <w:r w:rsidRPr="000F7CEB">
              <w:rPr>
                <w:b/>
                <w:i/>
                <w:color w:val="000005"/>
              </w:rPr>
              <w:t>welcomes the planning and realisation of live exercises under the framework of the Rapid Deployment Capacity and encourages the continuation of such initiatives;</w:t>
            </w:r>
          </w:p>
        </w:tc>
      </w:tr>
    </w:tbl>
    <w:p w:rsidR="00671E64" w:rsidRPr="000F7CEB" w:rsidP="00671E64" w14:paraId="3042859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0BE027" w14:textId="77777777">
      <w:r w:rsidRPr="000F7CEB">
        <w:rPr>
          <w:rStyle w:val="HideTWBExt"/>
          <w:noProof w:val="0"/>
        </w:rPr>
        <w:t>&lt;/Amend&gt;</w:t>
      </w:r>
    </w:p>
    <w:p w:rsidR="00671E64" w:rsidRPr="000F7CEB" w:rsidP="00671E64" w14:paraId="29A7FBE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425</w:t>
      </w:r>
      <w:r w:rsidRPr="000F7CEB">
        <w:rPr>
          <w:rStyle w:val="HideTWBExt"/>
          <w:b w:val="0"/>
          <w:noProof w:val="0"/>
        </w:rPr>
        <w:t>&lt;/NumAm&gt;</w:t>
      </w:r>
    </w:p>
    <w:p w:rsidR="00671E64" w:rsidRPr="000F7CEB" w:rsidP="00671E64" w14:paraId="2C78010C"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12CCF650"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5C122371" w14:textId="77777777">
      <w:pPr>
        <w:pStyle w:val="NormalBold"/>
      </w:pPr>
      <w:r w:rsidRPr="000F7CEB">
        <w:rPr>
          <w:rStyle w:val="HideTWBExt"/>
          <w:b w:val="0"/>
          <w:noProof w:val="0"/>
        </w:rPr>
        <w:t>&lt;/RepeatBlock-By&gt;</w:t>
      </w:r>
    </w:p>
    <w:p w:rsidR="00671E64" w:rsidRPr="000F7CEB" w:rsidP="00671E64" w14:paraId="3EE691B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E7140B9"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766B5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9CCBCDE" w14:textId="77777777"/>
        </w:tc>
      </w:tr>
      <w:tr w14:paraId="26FD6A4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FFFADA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EB5FED0" w14:textId="77777777">
            <w:pPr>
              <w:pStyle w:val="AmColumnHeading"/>
            </w:pPr>
            <w:r w:rsidRPr="000F7CEB">
              <w:rPr>
                <w:color w:val="0000F5"/>
              </w:rPr>
              <w:t>Amendment</w:t>
            </w:r>
          </w:p>
        </w:tc>
      </w:tr>
      <w:tr w14:paraId="3304AA0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E2CAE1" w14:textId="77777777">
            <w:pPr>
              <w:pStyle w:val="Normal6a"/>
            </w:pPr>
            <w:r w:rsidRPr="000F7CEB">
              <w:rPr>
                <w:color w:val="0000FA"/>
              </w:rPr>
              <w:t>14.</w:t>
            </w:r>
            <w:r w:rsidRPr="000F7CEB">
              <w:rPr>
                <w:color w:val="0000FA"/>
              </w:rPr>
              <w:tab/>
              <w:t xml:space="preserve">Reiterates its call to strengthen the EU military planning and conduct </w:t>
            </w:r>
            <w:r w:rsidRPr="000F7CEB">
              <w:rPr>
                <w:b/>
                <w:i/>
                <w:color w:val="0000FA"/>
              </w:rPr>
              <w:t>capability and to achieve</w:t>
            </w:r>
            <w:r w:rsidRPr="000F7CEB">
              <w:rPr>
                <w:color w:val="0000FA"/>
              </w:rPr>
              <w:t xml:space="preserve"> full operational capability, including through the provision of adequate premises, staff</w:t>
            </w:r>
            <w:r w:rsidRPr="000F7CEB">
              <w:rPr>
                <w:b/>
                <w:i/>
                <w:color w:val="0000FA"/>
              </w:rPr>
              <w:t>,</w:t>
            </w:r>
            <w:r w:rsidRPr="000F7CEB">
              <w:rPr>
                <w:color w:val="0000FA"/>
              </w:rPr>
              <w:t xml:space="preserve"> enhanced command and control</w:t>
            </w:r>
            <w:r w:rsidRPr="000F7CEB">
              <w:rPr>
                <w:b/>
                <w:i/>
                <w:color w:val="0000FA"/>
              </w:rPr>
              <w:t>,</w:t>
            </w:r>
            <w:r w:rsidRPr="000F7CEB">
              <w:rPr>
                <w:color w:val="0000FA"/>
              </w:rPr>
              <w:t xml:space="preserve"> and effective communication and information </w:t>
            </w:r>
            <w:r w:rsidRPr="000F7CEB">
              <w:rPr>
                <w:b/>
                <w:i/>
                <w:color w:val="0000FA"/>
              </w:rPr>
              <w:t>systems</w:t>
            </w:r>
            <w:r w:rsidRPr="000F7CEB">
              <w:rPr>
                <w:color w:val="0000FA"/>
              </w:rPr>
              <w:t xml:space="preserve"> for all CSDP missions and operations; reiterates its full support for the Rapid Deployment Capacity </w:t>
            </w:r>
            <w:r w:rsidRPr="000F7CEB">
              <w:rPr>
                <w:b/>
                <w:i/>
                <w:color w:val="0000FA"/>
              </w:rPr>
              <w:t>to achieve full operational capability in 2025</w:t>
            </w:r>
            <w:r w:rsidRPr="000F7CEB">
              <w:rPr>
                <w:color w:val="0000FA"/>
              </w:rPr>
              <w:t>,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318E1692" w14:textId="77777777">
            <w:pPr>
              <w:pStyle w:val="Normal6a"/>
            </w:pPr>
            <w:r w:rsidRPr="000F7CEB">
              <w:rPr>
                <w:color w:val="000005"/>
              </w:rPr>
              <w:t>14.</w:t>
            </w:r>
            <w:r w:rsidRPr="000F7CEB">
              <w:rPr>
                <w:color w:val="000005"/>
              </w:rPr>
              <w:tab/>
              <w:t xml:space="preserve">Reiterates its call to strengthen the EU military planning and conduct </w:t>
            </w:r>
            <w:r w:rsidRPr="000F7CEB">
              <w:rPr>
                <w:b/>
                <w:i/>
                <w:color w:val="000005"/>
              </w:rPr>
              <w:t>capacity (MPCC) and achieving</w:t>
            </w:r>
            <w:r w:rsidRPr="000F7CEB">
              <w:rPr>
                <w:color w:val="000005"/>
              </w:rPr>
              <w:t xml:space="preserve"> full operational capability </w:t>
            </w:r>
            <w:r w:rsidRPr="000F7CEB">
              <w:rPr>
                <w:b/>
                <w:i/>
                <w:color w:val="000005"/>
              </w:rPr>
              <w:t>in the first half of 2025 at the latest</w:t>
            </w:r>
            <w:r w:rsidRPr="000F7CEB">
              <w:rPr>
                <w:color w:val="000005"/>
              </w:rPr>
              <w:t xml:space="preserve">, including through the provision of adequate premises, staff </w:t>
            </w:r>
            <w:r w:rsidRPr="000F7CEB">
              <w:rPr>
                <w:b/>
                <w:i/>
                <w:color w:val="000005"/>
              </w:rPr>
              <w:t>and</w:t>
            </w:r>
            <w:r w:rsidRPr="000F7CEB">
              <w:rPr>
                <w:color w:val="000005"/>
              </w:rPr>
              <w:t xml:space="preserve"> enhanced command and control and effective communication and information </w:t>
            </w:r>
            <w:r w:rsidRPr="000F7CEB">
              <w:rPr>
                <w:b/>
                <w:i/>
                <w:color w:val="000005"/>
              </w:rPr>
              <w:t>system</w:t>
            </w:r>
            <w:r w:rsidRPr="000F7CEB">
              <w:rPr>
                <w:color w:val="000005"/>
              </w:rPr>
              <w:t xml:space="preserve"> for all CSDP Missions and Operations; reiterates its full support for </w:t>
            </w:r>
            <w:r w:rsidRPr="000F7CEB">
              <w:rPr>
                <w:b/>
                <w:i/>
                <w:color w:val="000005"/>
              </w:rPr>
              <w:t>achieving full operational capability at the latest by the end of 2025 of</w:t>
            </w:r>
            <w:r w:rsidRPr="000F7CEB">
              <w:rPr>
                <w:color w:val="000005"/>
              </w:rPr>
              <w:t xml:space="preserve"> the Rapid Deployment Capacity </w:t>
            </w:r>
            <w:r w:rsidRPr="000F7CEB">
              <w:rPr>
                <w:b/>
                <w:i/>
                <w:color w:val="000005"/>
              </w:rPr>
              <w:t>(RDC)</w:t>
            </w:r>
            <w:r w:rsidRPr="000F7CEB">
              <w:rPr>
                <w:color w:val="000005"/>
              </w:rPr>
              <w:t xml:space="preserve">, with at least 5 000 troops available for rescue and evacuation tasks, initial entry and stabilisation operations or temporary reinforcement of missions; </w:t>
            </w:r>
            <w:r w:rsidRPr="000F7CEB">
              <w:rPr>
                <w:b/>
                <w:i/>
                <w:color w:val="000005"/>
              </w:rPr>
              <w:t>believes that it would make sense to use the White Paper process to launch a discussion about the creation additional permanent multinational EU military units that could fulfil complementary tasks to the RDC;</w:t>
            </w:r>
          </w:p>
        </w:tc>
      </w:tr>
    </w:tbl>
    <w:p w:rsidR="00671E64" w:rsidRPr="000F7CEB" w:rsidP="00671E64" w14:paraId="54FC3B0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70EC2E" w14:textId="77777777">
      <w:r w:rsidRPr="000F7CEB">
        <w:rPr>
          <w:rStyle w:val="HideTWBExt"/>
          <w:noProof w:val="0"/>
        </w:rPr>
        <w:t>&lt;/Amend&gt;</w:t>
      </w:r>
    </w:p>
    <w:p w:rsidR="00671E64" w:rsidRPr="000F7CEB" w:rsidP="00671E64" w14:paraId="526E8F0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426</w:t>
      </w:r>
      <w:r w:rsidRPr="000F7CEB">
        <w:rPr>
          <w:rStyle w:val="HideTWBExt"/>
          <w:b w:val="0"/>
          <w:noProof w:val="0"/>
        </w:rPr>
        <w:t>&lt;/NumAm&gt;</w:t>
      </w:r>
    </w:p>
    <w:p w:rsidR="00671E64" w:rsidRPr="000F7CEB" w:rsidP="00671E64" w14:paraId="7670FD04"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67A7729E" w14:textId="77777777">
      <w:pPr>
        <w:pStyle w:val="NormalBold"/>
      </w:pPr>
      <w:r w:rsidRPr="000F7CEB">
        <w:rPr>
          <w:rStyle w:val="HideTWBExt"/>
          <w:b w:val="0"/>
          <w:noProof w:val="0"/>
        </w:rPr>
        <w:t>&lt;/RepeatBlock-By&gt;</w:t>
      </w:r>
    </w:p>
    <w:p w:rsidR="00671E64" w:rsidRPr="000F7CEB" w:rsidP="00671E64" w14:paraId="1DE5147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84E860C"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7FD92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796761" w14:textId="77777777"/>
        </w:tc>
      </w:tr>
      <w:tr w14:paraId="758CA9E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EBB13D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F63643" w14:textId="77777777">
            <w:pPr>
              <w:pStyle w:val="AmColumnHeading"/>
            </w:pPr>
            <w:r w:rsidRPr="000F7CEB">
              <w:rPr>
                <w:color w:val="0000F5"/>
              </w:rPr>
              <w:t>Amendment</w:t>
            </w:r>
          </w:p>
        </w:tc>
      </w:tr>
      <w:tr w14:paraId="1DD10BB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05E6BEB" w14:textId="77777777">
            <w:pPr>
              <w:pStyle w:val="Normal6a"/>
            </w:pPr>
            <w:r w:rsidRPr="000F7CEB">
              <w:rPr>
                <w:color w:val="0000FA"/>
              </w:rPr>
              <w:t>14.</w:t>
            </w:r>
            <w:r w:rsidRPr="000F7CEB">
              <w:rPr>
                <w:color w:val="0000FA"/>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w:t>
            </w:r>
            <w:r w:rsidRPr="000F7CEB">
              <w:rPr>
                <w:b/>
                <w:i/>
                <w:color w:val="0000FA"/>
              </w:rPr>
              <w:t>full</w:t>
            </w:r>
            <w:r w:rsidRPr="000F7CEB">
              <w:rPr>
                <w:color w:val="0000FA"/>
              </w:rPr>
              <w:t xml:space="preserve"> support </w:t>
            </w:r>
            <w:r w:rsidRPr="000F7CEB">
              <w:rPr>
                <w:b/>
                <w:i/>
                <w:color w:val="0000FA"/>
              </w:rPr>
              <w:t>for</w:t>
            </w:r>
            <w:r w:rsidRPr="000F7CEB">
              <w:rPr>
                <w:color w:val="0000FA"/>
              </w:rPr>
              <w:t xml:space="preserve"> the Rapid Deployment Capacity </w:t>
            </w:r>
            <w:r w:rsidRPr="000F7CEB">
              <w:rPr>
                <w:b/>
                <w:i/>
                <w:color w:val="0000FA"/>
              </w:rPr>
              <w:t>to achieve full operational capability in 2025</w:t>
            </w:r>
            <w:r w:rsidRPr="000F7CEB">
              <w:rPr>
                <w:color w:val="0000FA"/>
              </w:rPr>
              <w:t xml:space="preserve">, </w:t>
            </w:r>
            <w:r w:rsidRPr="000F7CEB">
              <w:rPr>
                <w:b/>
                <w:i/>
                <w:color w:val="0000FA"/>
              </w:rPr>
              <w:t>with at least 5 000 troops available for rescue and evacuation tasks, initial entry and stabilisation operations or temporary reinforcement of missions</w:t>
            </w:r>
            <w:r w:rsidRPr="000F7CEB">
              <w:rPr>
                <w:color w:val="0000FA"/>
              </w:rPr>
              <w:t>;</w:t>
            </w:r>
          </w:p>
        </w:tc>
        <w:tc>
          <w:tcPr>
            <w:tcW w:w="4876" w:type="dxa"/>
            <w:tcBorders>
              <w:top w:val="nil"/>
              <w:left w:val="nil"/>
              <w:bottom w:val="nil"/>
              <w:right w:val="nil"/>
            </w:tcBorders>
          </w:tcPr>
          <w:p w:rsidR="00671E64" w:rsidRPr="000F7CEB" w:rsidP="003C5684" w14:paraId="315ED2FD" w14:textId="77777777">
            <w:pPr>
              <w:pStyle w:val="Normal6a"/>
            </w:pPr>
            <w:r w:rsidRPr="000F7CEB">
              <w:rPr>
                <w:color w:val="000005"/>
              </w:rPr>
              <w:t>14.</w:t>
            </w:r>
            <w:r w:rsidRPr="000F7CEB">
              <w:rPr>
                <w:color w:val="000005"/>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support </w:t>
            </w:r>
            <w:r w:rsidRPr="000F7CEB">
              <w:rPr>
                <w:b/>
                <w:i/>
                <w:color w:val="000005"/>
              </w:rPr>
              <w:t>to develop</w:t>
            </w:r>
            <w:r w:rsidRPr="000F7CEB">
              <w:rPr>
                <w:color w:val="000005"/>
              </w:rPr>
              <w:t xml:space="preserve"> the Rapid Deployment Capacity</w:t>
            </w:r>
            <w:r w:rsidRPr="000F7CEB">
              <w:rPr>
                <w:b/>
                <w:i/>
                <w:color w:val="000005"/>
              </w:rPr>
              <w:t>, which should be dedicated only to tackle emergency crises</w:t>
            </w:r>
            <w:r w:rsidRPr="000F7CEB">
              <w:rPr>
                <w:color w:val="000005"/>
              </w:rPr>
              <w:t xml:space="preserve">, </w:t>
            </w:r>
            <w:r w:rsidRPr="000F7CEB">
              <w:rPr>
                <w:b/>
                <w:i/>
                <w:color w:val="000005"/>
              </w:rPr>
              <w:t>and always inside the EU borders</w:t>
            </w:r>
            <w:r w:rsidRPr="000F7CEB">
              <w:rPr>
                <w:color w:val="000005"/>
              </w:rPr>
              <w:t>;</w:t>
            </w:r>
          </w:p>
        </w:tc>
      </w:tr>
    </w:tbl>
    <w:p w:rsidR="00671E64" w:rsidRPr="000F7CEB" w:rsidP="00671E64" w14:paraId="77BBB3E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F1ED93" w14:textId="77777777">
      <w:r w:rsidRPr="000F7CEB">
        <w:rPr>
          <w:rStyle w:val="HideTWBExt"/>
          <w:noProof w:val="0"/>
        </w:rPr>
        <w:t>&lt;/Amend&gt;</w:t>
      </w:r>
    </w:p>
    <w:p w:rsidR="00671E64" w:rsidRPr="000F7CEB" w:rsidP="00671E64" w14:paraId="16B1501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427</w:t>
      </w:r>
      <w:r w:rsidRPr="000F7CEB">
        <w:rPr>
          <w:rStyle w:val="HideTWBExt"/>
          <w:b w:val="0"/>
          <w:noProof w:val="0"/>
        </w:rPr>
        <w:t>&lt;/NumAm&gt;</w:t>
      </w:r>
    </w:p>
    <w:p w:rsidR="00671E64" w:rsidRPr="000F7CEB" w:rsidP="00671E64" w14:paraId="2B5B0888"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E631263" w14:textId="77777777">
      <w:pPr>
        <w:pStyle w:val="NormalBold"/>
      </w:pPr>
      <w:r w:rsidRPr="000F7CEB">
        <w:rPr>
          <w:rStyle w:val="HideTWBExt"/>
          <w:b w:val="0"/>
          <w:noProof w:val="0"/>
        </w:rPr>
        <w:t>&lt;/RepeatBlock-By&gt;</w:t>
      </w:r>
    </w:p>
    <w:p w:rsidR="00671E64" w:rsidRPr="000F7CEB" w:rsidP="00671E64" w14:paraId="19C536A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CEAAF1"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E75241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80A635" w14:textId="77777777"/>
        </w:tc>
      </w:tr>
      <w:tr w14:paraId="6DAB86E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EF70C6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A2C6A5" w14:textId="77777777">
            <w:pPr>
              <w:pStyle w:val="AmColumnHeading"/>
            </w:pPr>
            <w:r w:rsidRPr="000F7CEB">
              <w:rPr>
                <w:color w:val="0000F5"/>
              </w:rPr>
              <w:t>Amendment</w:t>
            </w:r>
          </w:p>
        </w:tc>
      </w:tr>
      <w:tr w14:paraId="300E120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621E88" w14:textId="77777777">
            <w:pPr>
              <w:pStyle w:val="Normal6a"/>
            </w:pPr>
            <w:r w:rsidRPr="000F7CEB">
              <w:rPr>
                <w:color w:val="0000FA"/>
              </w:rPr>
              <w:t>14.</w:t>
            </w:r>
            <w:r w:rsidRPr="000F7CEB">
              <w:rPr>
                <w:color w:val="0000FA"/>
              </w:rPr>
              <w:tab/>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173A3B9F" w14:textId="77777777">
            <w:pPr>
              <w:pStyle w:val="Normal6a"/>
            </w:pPr>
            <w:r w:rsidRPr="000F7CEB">
              <w:rPr>
                <w:color w:val="000005"/>
              </w:rPr>
              <w:t>14.</w:t>
            </w:r>
            <w:r w:rsidRPr="000F7CEB">
              <w:rPr>
                <w:color w:val="000005"/>
              </w:rPr>
              <w:tab/>
              <w:t xml:space="preserve">Reiterates its call to strengthen the EU military planning and conduct capability </w:t>
            </w:r>
            <w:r w:rsidRPr="000F7CEB">
              <w:rPr>
                <w:b/>
                <w:i/>
                <w:color w:val="000005"/>
              </w:rPr>
              <w:t>(MPCC), establishing it as the preferred command and control structure for EU military operations,</w:t>
            </w:r>
            <w:r w:rsidRPr="000F7CEB">
              <w:rPr>
                <w:color w:val="000005"/>
              </w:rPr>
              <w:t xml:space="preserve">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sidRPr="000F7CEB">
              <w:rPr>
                <w:b/>
                <w:i/>
                <w:color w:val="000005"/>
              </w:rPr>
              <w:t>reiterates its call to the Member States to consider the practical aspects of implementing Article 44 TEU during the operationalisation of the Rapid Deployment Capacity (RDC), as well as in other relevant CSDP missions, to enable a group of willing and capable Member States to plan and carry out a mission or operation within the EU framework, thereby facilitating the swift activation of the RDC; calls on the Commissioner for Defence and Space to consider in his proposed European Defence Projects of Common Interest initiatives aimed at providing the necessary strategic enablers that would facilitate CSDP missions and operations, and the RDC, such as strategic airlift and secure communications and information systems;</w:t>
            </w:r>
          </w:p>
        </w:tc>
      </w:tr>
    </w:tbl>
    <w:p w:rsidR="00671E64" w:rsidRPr="000F7CEB" w:rsidP="00671E64" w14:paraId="26D6C3D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8246135" w14:textId="77777777">
      <w:r w:rsidRPr="000F7CEB">
        <w:rPr>
          <w:rStyle w:val="HideTWBExt"/>
          <w:noProof w:val="0"/>
        </w:rPr>
        <w:t>&lt;/Amend&gt;</w:t>
      </w:r>
    </w:p>
    <w:p w:rsidR="00671E64" w:rsidRPr="000F7CEB" w:rsidP="00671E64" w14:paraId="432072E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428</w:t>
      </w:r>
      <w:r w:rsidRPr="000F7CEB">
        <w:rPr>
          <w:rStyle w:val="HideTWBExt"/>
          <w:b w:val="0"/>
          <w:noProof w:val="0"/>
        </w:rPr>
        <w:t>&lt;/NumAm&gt;</w:t>
      </w:r>
    </w:p>
    <w:p w:rsidR="00671E64" w:rsidRPr="000F7CEB" w:rsidP="00671E64" w14:paraId="4EE4FDB4"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41E5D0E9" w14:textId="77777777">
      <w:pPr>
        <w:pStyle w:val="NormalBold"/>
      </w:pPr>
      <w:r w:rsidRPr="000F7CEB">
        <w:rPr>
          <w:rStyle w:val="HideTWBExt"/>
          <w:b w:val="0"/>
          <w:noProof w:val="0"/>
        </w:rPr>
        <w:t>&lt;/RepeatBlock-By&gt;</w:t>
      </w:r>
    </w:p>
    <w:p w:rsidR="00671E64" w:rsidRPr="000F7CEB" w:rsidP="00671E64" w14:paraId="288C516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A1C1006"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E6E9B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9F78B8" w14:textId="77777777"/>
        </w:tc>
      </w:tr>
      <w:tr w14:paraId="2445420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A0ADC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53884A3" w14:textId="77777777">
            <w:pPr>
              <w:pStyle w:val="AmColumnHeading"/>
            </w:pPr>
            <w:r w:rsidRPr="000F7CEB">
              <w:rPr>
                <w:color w:val="0000F5"/>
              </w:rPr>
              <w:t>Amendment</w:t>
            </w:r>
          </w:p>
        </w:tc>
      </w:tr>
      <w:tr w14:paraId="28ED75B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02ADBC" w14:textId="77777777">
            <w:pPr>
              <w:pStyle w:val="Normal6a"/>
            </w:pPr>
            <w:r w:rsidRPr="000F7CEB">
              <w:rPr>
                <w:color w:val="0000FA"/>
              </w:rPr>
              <w:t>14.</w:t>
            </w:r>
            <w:r w:rsidRPr="000F7CEB">
              <w:rPr>
                <w:color w:val="0000FA"/>
              </w:rPr>
              <w:tab/>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51CFB8B2" w14:textId="77777777">
            <w:pPr>
              <w:pStyle w:val="Normal6a"/>
            </w:pPr>
            <w:r w:rsidRPr="000F7CEB">
              <w:rPr>
                <w:color w:val="000005"/>
              </w:rPr>
              <w:t>14.</w:t>
            </w:r>
            <w:r w:rsidRPr="000F7CEB">
              <w:rPr>
                <w:color w:val="000005"/>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w:t>
            </w:r>
            <w:r w:rsidRPr="000F7CEB">
              <w:rPr>
                <w:b/>
                <w:i/>
                <w:color w:val="000005"/>
              </w:rPr>
              <w:t>stresses the need for the EU military planning and conduct capability to facilitate synergies between civil and military instruments in order to make full use of the EU’s integrated approach in crisis management right from strategic planning to the actual conduct of the mission or operation;</w:t>
            </w:r>
            <w:r w:rsidRPr="000F7CEB">
              <w:rPr>
                <w:color w:val="000005"/>
              </w:rPr>
              <w:t xml:space="preserve"> reiterates its full support for the Rapid Deployment Capacity to achieve full operational capability in 2025, with at least 5 000 troops available for rescue and evacuation tasks, initial entry and stabilisation operations or temporary reinforcement of missions;</w:t>
            </w:r>
          </w:p>
        </w:tc>
      </w:tr>
    </w:tbl>
    <w:p w:rsidR="00671E64" w:rsidRPr="000F7CEB" w:rsidP="00671E64" w14:paraId="38CA647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7C3744" w14:textId="77777777">
      <w:r w:rsidRPr="000F7CEB">
        <w:rPr>
          <w:rStyle w:val="HideTWBExt"/>
          <w:noProof w:val="0"/>
        </w:rPr>
        <w:t>&lt;/Amend&gt;</w:t>
      </w:r>
    </w:p>
    <w:p w:rsidR="00671E64" w:rsidRPr="000F7CEB" w:rsidP="00671E64" w14:paraId="4C6569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429</w:t>
      </w:r>
      <w:r w:rsidRPr="000F7CEB">
        <w:rPr>
          <w:rStyle w:val="HideTWBExt"/>
          <w:b w:val="0"/>
          <w:noProof w:val="0"/>
        </w:rPr>
        <w:t>&lt;/NumAm&gt;</w:t>
      </w:r>
    </w:p>
    <w:p w:rsidR="00671E64" w:rsidRPr="000F7CEB" w:rsidP="00671E64" w14:paraId="699FE081"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3574ADA6" w14:textId="77777777">
      <w:pPr>
        <w:pStyle w:val="NormalBold"/>
      </w:pPr>
      <w:r w:rsidRPr="000F7CEB">
        <w:rPr>
          <w:rStyle w:val="HideTWBExt"/>
          <w:b w:val="0"/>
          <w:noProof w:val="0"/>
        </w:rPr>
        <w:t>&lt;/RepeatBlock-By&gt;</w:t>
      </w:r>
    </w:p>
    <w:p w:rsidR="00671E64" w:rsidRPr="000F7CEB" w:rsidP="00671E64" w14:paraId="58368BA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F98510C"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E2AF0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16A08DC" w14:textId="77777777"/>
        </w:tc>
      </w:tr>
      <w:tr w14:paraId="7AD6475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62320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C2537B1" w14:textId="77777777">
            <w:pPr>
              <w:pStyle w:val="AmColumnHeading"/>
            </w:pPr>
            <w:r w:rsidRPr="000F7CEB">
              <w:rPr>
                <w:color w:val="0000F5"/>
              </w:rPr>
              <w:t>Amendment</w:t>
            </w:r>
          </w:p>
        </w:tc>
      </w:tr>
      <w:tr w14:paraId="1B902D8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97C67E5" w14:textId="77777777">
            <w:pPr>
              <w:pStyle w:val="Normal6a"/>
            </w:pPr>
            <w:r w:rsidRPr="000F7CEB">
              <w:rPr>
                <w:color w:val="0000FA"/>
              </w:rPr>
              <w:t>14.</w:t>
            </w:r>
            <w:r w:rsidRPr="000F7CEB">
              <w:rPr>
                <w:color w:val="0000FA"/>
              </w:rPr>
              <w:tab/>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04AA7D28" w14:textId="77777777">
            <w:pPr>
              <w:pStyle w:val="Normal6a"/>
            </w:pPr>
            <w:r w:rsidRPr="000F7CEB">
              <w:rPr>
                <w:color w:val="000005"/>
              </w:rPr>
              <w:t>14.</w:t>
            </w:r>
            <w:r w:rsidRPr="000F7CEB">
              <w:rPr>
                <w:color w:val="000005"/>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w:t>
            </w:r>
            <w:r w:rsidRPr="000F7CEB">
              <w:rPr>
                <w:b/>
                <w:i/>
                <w:color w:val="000005"/>
              </w:rPr>
              <w:t>believes that the set up of an EU Operational Headquarters could be a good step for the effective planning, command and control of CSDP military missions and operations;</w:t>
            </w:r>
            <w:r w:rsidRPr="000F7CEB">
              <w:rPr>
                <w:color w:val="000005"/>
              </w:rPr>
              <w:t xml:space="preserve"> reiterates its full support for the Rapid Deployment Capacity to achieve full operational capability in 2025, with at least 5 000 troops available for rescue and evacuation tasks, initial entry and stabilisation operations or temporary reinforcement of missions;</w:t>
            </w:r>
          </w:p>
        </w:tc>
      </w:tr>
    </w:tbl>
    <w:p w:rsidR="00671E64" w:rsidRPr="000F7CEB" w:rsidP="00671E64" w14:paraId="052EED7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458666F" w14:textId="77777777">
      <w:r w:rsidRPr="000F7CEB">
        <w:rPr>
          <w:rStyle w:val="HideTWBExt"/>
          <w:noProof w:val="0"/>
        </w:rPr>
        <w:t>&lt;/Amend&gt;</w:t>
      </w:r>
    </w:p>
    <w:p w:rsidR="00671E64" w:rsidRPr="000F7CEB" w:rsidP="00671E64" w14:paraId="7784BB4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430</w:t>
      </w:r>
      <w:r w:rsidRPr="000F7CEB">
        <w:rPr>
          <w:rStyle w:val="HideTWBExt"/>
          <w:b w:val="0"/>
          <w:noProof w:val="0"/>
        </w:rPr>
        <w:t>&lt;/NumAm&gt;</w:t>
      </w:r>
    </w:p>
    <w:p w:rsidR="00671E64" w:rsidRPr="000F7CEB" w:rsidP="00671E64" w14:paraId="3A10A15A" w14:textId="77777777">
      <w:pPr>
        <w:pStyle w:val="NormalBold"/>
      </w:pPr>
      <w:r w:rsidRPr="000F7CEB">
        <w:rPr>
          <w:rStyle w:val="HideTWBExt"/>
          <w:b w:val="0"/>
          <w:noProof w:val="0"/>
        </w:rPr>
        <w:t>&lt;RepeatBlock-By&gt;&lt;Members&gt;</w:t>
      </w:r>
      <w:r w:rsidRPr="000F7CEB">
        <w:rPr>
          <w:color w:val="0000F0"/>
        </w:rPr>
        <w:t>György Hölvényi, Kinga Gál</w:t>
      </w:r>
      <w:r w:rsidRPr="000F7CEB">
        <w:rPr>
          <w:rStyle w:val="HideTWBExt"/>
          <w:b w:val="0"/>
          <w:noProof w:val="0"/>
        </w:rPr>
        <w:t>&lt;/Members&gt;</w:t>
      </w:r>
    </w:p>
    <w:p w:rsidR="00671E64" w:rsidRPr="000F7CEB" w:rsidP="00671E64" w14:paraId="2B0AD389" w14:textId="77777777">
      <w:pPr>
        <w:pStyle w:val="NormalBold"/>
      </w:pPr>
      <w:r w:rsidRPr="000F7CEB">
        <w:rPr>
          <w:rStyle w:val="HideTWBExt"/>
          <w:b w:val="0"/>
          <w:noProof w:val="0"/>
        </w:rPr>
        <w:t>&lt;/RepeatBlock-By&gt;</w:t>
      </w:r>
    </w:p>
    <w:p w:rsidR="00671E64" w:rsidRPr="000F7CEB" w:rsidP="00671E64" w14:paraId="5962007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B7C871"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E7208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916546" w14:textId="77777777"/>
        </w:tc>
      </w:tr>
      <w:tr w14:paraId="6E9ACEA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D866D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DEE00A0" w14:textId="77777777">
            <w:pPr>
              <w:pStyle w:val="AmColumnHeading"/>
            </w:pPr>
            <w:r w:rsidRPr="000F7CEB">
              <w:rPr>
                <w:color w:val="0000F5"/>
              </w:rPr>
              <w:t>Amendment</w:t>
            </w:r>
          </w:p>
        </w:tc>
      </w:tr>
      <w:tr w14:paraId="5339F8E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3F66596" w14:textId="77777777">
            <w:pPr>
              <w:pStyle w:val="Normal6a"/>
            </w:pPr>
            <w:r w:rsidRPr="000F7CEB">
              <w:rPr>
                <w:color w:val="0000FA"/>
              </w:rPr>
              <w:t>14.</w:t>
            </w:r>
            <w:r w:rsidRPr="000F7CEB">
              <w:rPr>
                <w:color w:val="0000FA"/>
              </w:rPr>
              <w:tab/>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5EA3F6A5" w14:textId="77777777">
            <w:pPr>
              <w:pStyle w:val="Normal6a"/>
            </w:pPr>
            <w:r w:rsidRPr="000F7CEB">
              <w:rPr>
                <w:color w:val="000005"/>
              </w:rPr>
              <w:t>14.</w:t>
            </w:r>
            <w:r w:rsidRPr="000F7CEB">
              <w:rPr>
                <w:color w:val="000005"/>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sidRPr="000F7CEB">
              <w:rPr>
                <w:b/>
                <w:i/>
                <w:color w:val="000005"/>
              </w:rPr>
              <w:t>considers its priority to ensure the stability of the Western Balkans as well as the Sahel region; furthermore supports the regular organisation of joint exercises by offering a national exercise to promote interoperability between the armed forces of the Member States and the development of decision-making mechanisms;</w:t>
            </w:r>
          </w:p>
        </w:tc>
      </w:tr>
    </w:tbl>
    <w:p w:rsidR="00671E64" w:rsidRPr="000F7CEB" w:rsidP="00671E64" w14:paraId="720E6B0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E2D5685" w14:textId="77777777">
      <w:r w:rsidRPr="000F7CEB">
        <w:rPr>
          <w:rStyle w:val="HideTWBExt"/>
          <w:noProof w:val="0"/>
        </w:rPr>
        <w:t>&lt;/Amend&gt;</w:t>
      </w:r>
    </w:p>
    <w:p w:rsidR="00671E64" w:rsidRPr="000F7CEB" w:rsidP="00671E64" w14:paraId="3F5A331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431</w:t>
      </w:r>
      <w:r w:rsidRPr="000F7CEB">
        <w:rPr>
          <w:rStyle w:val="HideTWBExt"/>
          <w:b w:val="0"/>
          <w:noProof w:val="0"/>
        </w:rPr>
        <w:t>&lt;/NumAm&gt;</w:t>
      </w:r>
    </w:p>
    <w:p w:rsidR="00671E64" w:rsidRPr="000F7CEB" w:rsidP="00671E64" w14:paraId="02666009"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2C7EDD9C" w14:textId="77777777">
      <w:pPr>
        <w:pStyle w:val="NormalBold"/>
      </w:pPr>
      <w:r w:rsidRPr="000F7CEB">
        <w:rPr>
          <w:rStyle w:val="HideTWBExt"/>
          <w:b w:val="0"/>
          <w:noProof w:val="0"/>
        </w:rPr>
        <w:t>&lt;/RepeatBlock-By&gt;</w:t>
      </w:r>
    </w:p>
    <w:p w:rsidR="00671E64" w:rsidRPr="000F7CEB" w:rsidP="00671E64" w14:paraId="1A08873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436FAED"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1B7B8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4542AB" w14:textId="77777777"/>
        </w:tc>
      </w:tr>
      <w:tr w14:paraId="3A2C53E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15EC8F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50FDFB" w14:textId="77777777">
            <w:pPr>
              <w:pStyle w:val="AmColumnHeading"/>
            </w:pPr>
            <w:r w:rsidRPr="000F7CEB">
              <w:rPr>
                <w:color w:val="0000F5"/>
              </w:rPr>
              <w:t>Amendment</w:t>
            </w:r>
          </w:p>
        </w:tc>
      </w:tr>
      <w:tr w14:paraId="19EE192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9AF84E" w14:textId="77777777">
            <w:pPr>
              <w:pStyle w:val="Normal6a"/>
            </w:pPr>
            <w:r w:rsidRPr="000F7CEB">
              <w:rPr>
                <w:color w:val="0000FA"/>
              </w:rPr>
              <w:t>14.</w:t>
            </w:r>
            <w:r w:rsidRPr="000F7CEB">
              <w:rPr>
                <w:color w:val="0000FA"/>
              </w:rPr>
              <w:tab/>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41349969" w14:textId="77777777">
            <w:pPr>
              <w:pStyle w:val="Normal6a"/>
            </w:pPr>
            <w:r w:rsidRPr="000F7CEB">
              <w:rPr>
                <w:color w:val="000005"/>
              </w:rPr>
              <w:t>14.</w:t>
            </w:r>
            <w:r w:rsidRPr="000F7CEB">
              <w:rPr>
                <w:color w:val="000005"/>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sidRPr="000F7CEB">
              <w:rPr>
                <w:b/>
                <w:i/>
                <w:color w:val="000005"/>
              </w:rPr>
              <w:t>insists on the importance of operationalizing article 42(7) TEU, also as the expression of solidarity among Member States, especially with those whose geographical position leaves them directly exposed to imminent threats and challenges;</w:t>
            </w:r>
          </w:p>
        </w:tc>
      </w:tr>
    </w:tbl>
    <w:p w:rsidR="00671E64" w:rsidRPr="000F7CEB" w:rsidP="00671E64" w14:paraId="5E47B5F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01DE6C2" w14:textId="77777777">
      <w:r w:rsidRPr="000F7CEB">
        <w:rPr>
          <w:rStyle w:val="HideTWBExt"/>
          <w:noProof w:val="0"/>
        </w:rPr>
        <w:t>&lt;/Amend&gt;</w:t>
      </w:r>
    </w:p>
    <w:p w:rsidR="00671E64" w:rsidRPr="000F7CEB" w:rsidP="00671E64" w14:paraId="4C81DAB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432</w:t>
      </w:r>
      <w:r w:rsidRPr="000F7CEB">
        <w:rPr>
          <w:rStyle w:val="HideTWBExt"/>
          <w:b w:val="0"/>
          <w:noProof w:val="0"/>
        </w:rPr>
        <w:t>&lt;/NumAm&gt;</w:t>
      </w:r>
    </w:p>
    <w:p w:rsidR="00671E64" w:rsidRPr="000F7CEB" w:rsidP="00671E64" w14:paraId="2CB09AA3"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0E29383C" w14:textId="77777777">
      <w:pPr>
        <w:pStyle w:val="NormalBold"/>
      </w:pPr>
      <w:r w:rsidRPr="000F7CEB">
        <w:rPr>
          <w:rStyle w:val="HideTWBExt"/>
          <w:b w:val="0"/>
          <w:noProof w:val="0"/>
        </w:rPr>
        <w:t>&lt;/RepeatBlock-By&gt;</w:t>
      </w:r>
    </w:p>
    <w:p w:rsidR="00671E64" w:rsidRPr="000F7CEB" w:rsidP="00671E64" w14:paraId="5E5F012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DBD2211"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5C7442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BD0D6A4" w14:textId="77777777"/>
        </w:tc>
      </w:tr>
      <w:tr w14:paraId="4A8D0FA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8E0ED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DD22CD" w14:textId="77777777">
            <w:pPr>
              <w:pStyle w:val="AmColumnHeading"/>
            </w:pPr>
            <w:r w:rsidRPr="000F7CEB">
              <w:rPr>
                <w:color w:val="0000F5"/>
              </w:rPr>
              <w:t>Amendment</w:t>
            </w:r>
          </w:p>
        </w:tc>
      </w:tr>
      <w:tr w14:paraId="6C76A2C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9F4DC5" w14:textId="77777777">
            <w:pPr>
              <w:pStyle w:val="Normal6a"/>
            </w:pPr>
            <w:r w:rsidRPr="000F7CEB">
              <w:rPr>
                <w:color w:val="0000FA"/>
              </w:rPr>
              <w:t>14.</w:t>
            </w:r>
            <w:r w:rsidRPr="000F7CEB">
              <w:rPr>
                <w:color w:val="0000FA"/>
              </w:rPr>
              <w:tab/>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1A7743F4" w14:textId="77777777">
            <w:pPr>
              <w:pStyle w:val="Normal6a"/>
            </w:pPr>
            <w:r w:rsidRPr="000F7CEB">
              <w:rPr>
                <w:color w:val="000005"/>
              </w:rPr>
              <w:t>14.</w:t>
            </w:r>
            <w:r w:rsidRPr="000F7CEB">
              <w:rPr>
                <w:color w:val="000005"/>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sidRPr="000F7CEB">
              <w:rPr>
                <w:b/>
                <w:i/>
                <w:color w:val="000005"/>
              </w:rPr>
              <w:t>highlights, in particular, the need to engage further with NATO on the establishment of the Rapid Deployment Capacity; </w:t>
            </w:r>
          </w:p>
        </w:tc>
      </w:tr>
    </w:tbl>
    <w:p w:rsidR="00671E64" w:rsidRPr="000F7CEB" w:rsidP="00671E64" w14:paraId="1E4ED26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0E9AE47" w14:textId="77777777">
      <w:r w:rsidRPr="000F7CEB">
        <w:rPr>
          <w:rStyle w:val="HideTWBExt"/>
          <w:noProof w:val="0"/>
        </w:rPr>
        <w:t>&lt;/Amend&gt;</w:t>
      </w:r>
    </w:p>
    <w:p w:rsidR="00671E64" w:rsidRPr="000F7CEB" w:rsidP="00671E64" w14:paraId="341C63F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433</w:t>
      </w:r>
      <w:r w:rsidRPr="000F7CEB">
        <w:rPr>
          <w:rStyle w:val="HideTWBExt"/>
          <w:b w:val="0"/>
          <w:noProof w:val="0"/>
        </w:rPr>
        <w:t>&lt;/NumAm&gt;</w:t>
      </w:r>
    </w:p>
    <w:p w:rsidR="00671E64" w:rsidRPr="000F7CEB" w:rsidP="00671E64" w14:paraId="403477FD"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37EBFCA7" w14:textId="77777777">
      <w:pPr>
        <w:pStyle w:val="NormalBold"/>
      </w:pPr>
      <w:r w:rsidRPr="000F7CEB">
        <w:rPr>
          <w:rStyle w:val="HideTWBExt"/>
          <w:b w:val="0"/>
          <w:noProof w:val="0"/>
        </w:rPr>
        <w:t>&lt;/RepeatBlock-By&gt;</w:t>
      </w:r>
    </w:p>
    <w:p w:rsidR="00671E64" w:rsidRPr="000F7CEB" w:rsidP="00671E64" w14:paraId="7348610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ABFBCB0" w14:textId="77777777">
      <w:pPr>
        <w:pStyle w:val="NormalBold"/>
      </w:pPr>
      <w:r w:rsidRPr="000F7CEB">
        <w:rPr>
          <w:rStyle w:val="HideTWBExt"/>
          <w:b w:val="0"/>
          <w:noProof w:val="0"/>
        </w:rPr>
        <w:t>&lt;Article&gt;</w:t>
      </w:r>
      <w:r w:rsidRPr="000F7CEB">
        <w:rPr>
          <w:color w:val="0000F0"/>
        </w:rPr>
        <w:t>Paragraph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E9DAF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B66FBF" w14:textId="77777777"/>
        </w:tc>
      </w:tr>
      <w:tr w14:paraId="34D340A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B82E5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7A234E0" w14:textId="77777777">
            <w:pPr>
              <w:pStyle w:val="AmColumnHeading"/>
            </w:pPr>
            <w:r w:rsidRPr="000F7CEB">
              <w:rPr>
                <w:color w:val="0000F5"/>
              </w:rPr>
              <w:t>Amendment</w:t>
            </w:r>
          </w:p>
        </w:tc>
      </w:tr>
      <w:tr w14:paraId="52B0F85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7651BBE" w14:textId="77777777">
            <w:pPr>
              <w:pStyle w:val="Normal6a"/>
            </w:pPr>
            <w:r w:rsidRPr="000F7CEB">
              <w:rPr>
                <w:color w:val="0000FA"/>
              </w:rPr>
              <w:t>14.</w:t>
            </w:r>
            <w:r w:rsidRPr="000F7CEB">
              <w:rPr>
                <w:color w:val="0000FA"/>
              </w:rPr>
              <w:tab/>
              <w:t>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w:t>
            </w:r>
          </w:p>
        </w:tc>
        <w:tc>
          <w:tcPr>
            <w:tcW w:w="4876" w:type="dxa"/>
            <w:tcBorders>
              <w:top w:val="nil"/>
              <w:left w:val="nil"/>
              <w:bottom w:val="nil"/>
              <w:right w:val="nil"/>
            </w:tcBorders>
          </w:tcPr>
          <w:p w:rsidR="00671E64" w:rsidRPr="000F7CEB" w:rsidP="003C5684" w14:paraId="6CE61B44" w14:textId="77777777">
            <w:pPr>
              <w:pStyle w:val="Normal6a"/>
            </w:pPr>
            <w:r w:rsidRPr="000F7CEB">
              <w:rPr>
                <w:color w:val="000005"/>
              </w:rPr>
              <w:t>14.</w:t>
            </w:r>
            <w:r w:rsidRPr="000F7CEB">
              <w:rPr>
                <w:color w:val="000005"/>
              </w:rPr>
              <w:tab/>
              <w:t xml:space="preserve">Reiterates its call to strengthen the EU military planning and conduct capability and to achieve full operational capability, including through the provision of adequate premises, staff, enhanced command and control, and effective communication and information systems for all CSDP missions and operations; reiterates its full support for the Rapid Deployment Capacity to achieve full operational capability in 2025, with at least 5 000 troops available for rescue and evacuation tasks, initial entry and stabilisation operations or temporary reinforcement of missions; </w:t>
            </w:r>
            <w:r w:rsidRPr="000F7CEB">
              <w:rPr>
                <w:b/>
                <w:i/>
                <w:color w:val="000005"/>
              </w:rPr>
              <w:t>highlights the urgency to accelerate ongoing efforts to enhance military mobility of our armed forces;</w:t>
            </w:r>
          </w:p>
        </w:tc>
      </w:tr>
    </w:tbl>
    <w:p w:rsidR="00671E64" w:rsidRPr="000F7CEB" w:rsidP="00671E64" w14:paraId="6A33E62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411BAD0" w14:textId="77777777">
      <w:r w:rsidRPr="000F7CEB">
        <w:rPr>
          <w:rStyle w:val="HideTWBExt"/>
          <w:noProof w:val="0"/>
        </w:rPr>
        <w:t>&lt;/Amend&gt;</w:t>
      </w:r>
    </w:p>
    <w:p w:rsidR="00671E64" w:rsidRPr="000F7CEB" w:rsidP="00671E64" w14:paraId="25F4634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434</w:t>
      </w:r>
      <w:r w:rsidRPr="000F7CEB">
        <w:rPr>
          <w:rStyle w:val="HideTWBExt"/>
          <w:b w:val="0"/>
          <w:noProof w:val="0"/>
        </w:rPr>
        <w:t>&lt;/NumAm&gt;</w:t>
      </w:r>
    </w:p>
    <w:p w:rsidR="00671E64" w:rsidRPr="000F7CEB" w:rsidP="00671E64" w14:paraId="2B9271AB"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2C1F67CB" w14:textId="77777777">
      <w:pPr>
        <w:pStyle w:val="NormalBold"/>
      </w:pPr>
      <w:r w:rsidRPr="000F7CEB">
        <w:rPr>
          <w:rStyle w:val="HideTWBExt"/>
          <w:b w:val="0"/>
          <w:noProof w:val="0"/>
        </w:rPr>
        <w:t>&lt;/RepeatBlock-By&gt;</w:t>
      </w:r>
    </w:p>
    <w:p w:rsidR="00671E64" w:rsidRPr="000F7CEB" w:rsidP="00671E64" w14:paraId="4BDD92D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E570F82" w14:textId="77777777">
      <w:pPr>
        <w:pStyle w:val="NormalBold"/>
      </w:pPr>
      <w:r w:rsidRPr="000F7CEB">
        <w:rPr>
          <w:rStyle w:val="HideTWBExt"/>
          <w:b w:val="0"/>
          <w:noProof w:val="0"/>
        </w:rPr>
        <w:t>&lt;Article&gt;</w:t>
      </w:r>
      <w:r w:rsidRPr="000F7CEB">
        <w:rPr>
          <w:color w:val="0000F0"/>
        </w:rPr>
        <w:t>Paragraph 14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C07E0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FABA0E" w14:textId="77777777"/>
        </w:tc>
      </w:tr>
      <w:tr w14:paraId="1AB8E95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AFD5A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CA4D62A" w14:textId="77777777">
            <w:pPr>
              <w:pStyle w:val="AmColumnHeading"/>
            </w:pPr>
            <w:r w:rsidRPr="000F7CEB">
              <w:rPr>
                <w:color w:val="0000F5"/>
              </w:rPr>
              <w:t>Amendment</w:t>
            </w:r>
          </w:p>
        </w:tc>
      </w:tr>
      <w:tr w14:paraId="388E33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2DB9D05" w14:textId="77777777">
            <w:pPr>
              <w:pStyle w:val="Normal6a"/>
            </w:pPr>
          </w:p>
        </w:tc>
        <w:tc>
          <w:tcPr>
            <w:tcW w:w="4876" w:type="dxa"/>
            <w:tcBorders>
              <w:top w:val="nil"/>
              <w:left w:val="nil"/>
              <w:bottom w:val="nil"/>
              <w:right w:val="nil"/>
            </w:tcBorders>
          </w:tcPr>
          <w:p w:rsidR="00671E64" w:rsidRPr="000F7CEB" w:rsidP="003C5684" w14:paraId="7E23A56D" w14:textId="77777777">
            <w:pPr>
              <w:pStyle w:val="Normal6a"/>
            </w:pPr>
            <w:r w:rsidRPr="000F7CEB">
              <w:rPr>
                <w:b/>
                <w:i/>
                <w:color w:val="000005"/>
              </w:rPr>
              <w:t>14 a.</w:t>
            </w:r>
            <w:r w:rsidRPr="000F7CEB">
              <w:rPr>
                <w:color w:val="000005"/>
              </w:rPr>
              <w:tab/>
            </w:r>
            <w:r w:rsidRPr="000F7CEB">
              <w:rPr>
                <w:b/>
                <w:i/>
                <w:color w:val="000005"/>
              </w:rPr>
              <w:t>Considers the RDC as a key element for achieving the EU’s level of ambition which should form a nucleus for a joint EU military corps by gradually assigning additional troops and force elements aiming at establishing a European Corps in reference to the Helsinki Headline Goal of 1999 that should also be included in tier 2 of the new NATO force model given the single set of European forces; raises concern that the rotational, voluntary provision of forces by EU Member States as it is the case with the EU Battlegroups could lead to a situation where the RDC is not fully staffed and rapidly deployable; reiterates that the RDC needs to provide added value in comparison to EU battlegroups and should therefore be set up as a standing force which is permanently stationed and trains together; highlights that a standing RDC and a future European Corps could also contribute to the development of a common European strategic culture; reiterates its call on the Council and the Commission to thoroughly assess this option, especially by taking into account funding possibilities under Article 41 TEU or by amending the financial regulation in order to include the RDC as an EU institution; calls on Member States to commit to substantially narrowing critical gaps in strategic enablers in a timely manner, in particular linked to the RDC, such as strategic airlift, space communication assets, medical assets, cyber-defence capabilities and intelligence and reconnaissance;</w:t>
            </w:r>
          </w:p>
        </w:tc>
      </w:tr>
    </w:tbl>
    <w:p w:rsidR="00671E64" w:rsidRPr="000F7CEB" w:rsidP="00671E64" w14:paraId="426A98C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E752042" w14:textId="77777777">
      <w:r w:rsidRPr="000F7CEB">
        <w:rPr>
          <w:rStyle w:val="HideTWBExt"/>
          <w:noProof w:val="0"/>
        </w:rPr>
        <w:t>&lt;/Amend&gt;</w:t>
      </w:r>
    </w:p>
    <w:p w:rsidR="00671E64" w:rsidRPr="000F7CEB" w:rsidP="00671E64" w14:paraId="39127B1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435</w:t>
      </w:r>
      <w:r w:rsidRPr="000F7CEB">
        <w:rPr>
          <w:rStyle w:val="HideTWBExt"/>
          <w:b w:val="0"/>
          <w:noProof w:val="0"/>
        </w:rPr>
        <w:t>&lt;/NumAm&gt;</w:t>
      </w:r>
    </w:p>
    <w:p w:rsidR="00671E64" w:rsidRPr="000F7CEB" w:rsidP="00671E64" w14:paraId="1508BFC8"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0BB20565" w14:textId="77777777">
      <w:pPr>
        <w:pStyle w:val="NormalBold"/>
      </w:pPr>
      <w:r w:rsidRPr="000F7CEB">
        <w:rPr>
          <w:rStyle w:val="HideTWBExt"/>
          <w:b w:val="0"/>
          <w:noProof w:val="0"/>
        </w:rPr>
        <w:t>&lt;/RepeatBlock-By&gt;</w:t>
      </w:r>
    </w:p>
    <w:p w:rsidR="00671E64" w:rsidRPr="000F7CEB" w:rsidP="00671E64" w14:paraId="4785ADD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E6AC2C8" w14:textId="77777777">
      <w:pPr>
        <w:pStyle w:val="NormalBold"/>
      </w:pPr>
      <w:r w:rsidRPr="000F7CEB">
        <w:rPr>
          <w:rStyle w:val="HideTWBExt"/>
          <w:b w:val="0"/>
          <w:noProof w:val="0"/>
        </w:rPr>
        <w:t>&lt;Article&gt;</w:t>
      </w:r>
      <w:r w:rsidRPr="000F7CEB">
        <w:rPr>
          <w:color w:val="0000F0"/>
        </w:rPr>
        <w:t>Paragraph 14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85BF9A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0BF5CE8" w14:textId="77777777"/>
        </w:tc>
      </w:tr>
      <w:tr w14:paraId="2DD9B99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84B56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2F6244" w14:textId="77777777">
            <w:pPr>
              <w:pStyle w:val="AmColumnHeading"/>
            </w:pPr>
            <w:r w:rsidRPr="000F7CEB">
              <w:rPr>
                <w:color w:val="0000F5"/>
              </w:rPr>
              <w:t>Amendment</w:t>
            </w:r>
          </w:p>
        </w:tc>
      </w:tr>
      <w:tr w14:paraId="054F13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B1F5D5" w14:textId="77777777">
            <w:pPr>
              <w:pStyle w:val="Normal6a"/>
            </w:pPr>
          </w:p>
        </w:tc>
        <w:tc>
          <w:tcPr>
            <w:tcW w:w="4876" w:type="dxa"/>
            <w:tcBorders>
              <w:top w:val="nil"/>
              <w:left w:val="nil"/>
              <w:bottom w:val="nil"/>
              <w:right w:val="nil"/>
            </w:tcBorders>
          </w:tcPr>
          <w:p w:rsidR="00671E64" w:rsidRPr="000F7CEB" w:rsidP="003C5684" w14:paraId="0A30984A" w14:textId="77777777">
            <w:pPr>
              <w:pStyle w:val="Normal6a"/>
            </w:pPr>
            <w:r w:rsidRPr="000F7CEB">
              <w:rPr>
                <w:b/>
                <w:i/>
                <w:color w:val="000005"/>
              </w:rPr>
              <w:t>14 e.</w:t>
            </w:r>
            <w:r w:rsidRPr="000F7CEB">
              <w:rPr>
                <w:color w:val="000005"/>
              </w:rPr>
              <w:tab/>
            </w:r>
            <w:r w:rsidRPr="000F7CEB">
              <w:rPr>
                <w:b/>
                <w:i/>
                <w:color w:val="000005"/>
              </w:rPr>
              <w:t>Calls on the Commission, EEAS, CPCC and EUMC to better adapt to building interagency Working Groups with exercising and training used to help develop best practice interagency cooperation and the robust cross-function personal relationships critical to effective civ-mil partnerships in places like Eastern Partnership countries;</w:t>
            </w:r>
          </w:p>
        </w:tc>
      </w:tr>
    </w:tbl>
    <w:p w:rsidR="00671E64" w:rsidRPr="000F7CEB" w:rsidP="00671E64" w14:paraId="45A3F7D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68CE66" w14:textId="77777777">
      <w:r w:rsidRPr="000F7CEB">
        <w:rPr>
          <w:rStyle w:val="HideTWBExt"/>
          <w:noProof w:val="0"/>
        </w:rPr>
        <w:t>&lt;/Amend&gt;</w:t>
      </w:r>
    </w:p>
    <w:p w:rsidR="00671E64" w:rsidRPr="000F7CEB" w:rsidP="00671E64" w14:paraId="5F2E11E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436</w:t>
      </w:r>
      <w:r w:rsidRPr="000F7CEB">
        <w:rPr>
          <w:rStyle w:val="HideTWBExt"/>
          <w:b w:val="0"/>
          <w:noProof w:val="0"/>
        </w:rPr>
        <w:t>&lt;/NumAm&gt;</w:t>
      </w:r>
    </w:p>
    <w:p w:rsidR="00671E64" w:rsidRPr="000F7CEB" w:rsidP="00671E64" w14:paraId="05729D00"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18FDABB2" w14:textId="77777777">
      <w:pPr>
        <w:pStyle w:val="NormalBold"/>
      </w:pPr>
      <w:r w:rsidRPr="000F7CEB">
        <w:rPr>
          <w:rStyle w:val="HideTWBExt"/>
          <w:b w:val="0"/>
          <w:noProof w:val="0"/>
        </w:rPr>
        <w:t>&lt;/RepeatBlock-By&gt;</w:t>
      </w:r>
    </w:p>
    <w:p w:rsidR="00671E64" w:rsidRPr="000F7CEB" w:rsidP="00671E64" w14:paraId="56B082F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C9CF327" w14:textId="77777777">
      <w:pPr>
        <w:pStyle w:val="NormalBold"/>
      </w:pPr>
      <w:r w:rsidRPr="000F7CEB">
        <w:rPr>
          <w:rStyle w:val="HideTWBExt"/>
          <w:b w:val="0"/>
          <w:noProof w:val="0"/>
        </w:rPr>
        <w:t>&lt;Article&gt;</w:t>
      </w:r>
      <w:r w:rsidRPr="000F7CEB">
        <w:rPr>
          <w:color w:val="0000F0"/>
        </w:rPr>
        <w:t>Paragraph 14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D3D1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290C90" w14:textId="77777777"/>
        </w:tc>
      </w:tr>
      <w:tr w14:paraId="4D32FAA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1E7EE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F76D90" w14:textId="77777777">
            <w:pPr>
              <w:pStyle w:val="AmColumnHeading"/>
            </w:pPr>
            <w:r w:rsidRPr="000F7CEB">
              <w:rPr>
                <w:color w:val="0000F5"/>
              </w:rPr>
              <w:t>Amendment</w:t>
            </w:r>
          </w:p>
        </w:tc>
      </w:tr>
      <w:tr w14:paraId="481F858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C62A70" w14:textId="77777777">
            <w:pPr>
              <w:pStyle w:val="Normal6a"/>
            </w:pPr>
          </w:p>
        </w:tc>
        <w:tc>
          <w:tcPr>
            <w:tcW w:w="4876" w:type="dxa"/>
            <w:tcBorders>
              <w:top w:val="nil"/>
              <w:left w:val="nil"/>
              <w:bottom w:val="nil"/>
              <w:right w:val="nil"/>
            </w:tcBorders>
          </w:tcPr>
          <w:p w:rsidR="00671E64" w:rsidRPr="000F7CEB" w:rsidP="003C5684" w14:paraId="4856E1C1" w14:textId="77777777">
            <w:pPr>
              <w:pStyle w:val="Normal6a"/>
            </w:pPr>
            <w:r w:rsidRPr="000F7CEB">
              <w:rPr>
                <w:b/>
                <w:i/>
                <w:color w:val="000005"/>
              </w:rPr>
              <w:t>14 a.</w:t>
            </w:r>
            <w:r w:rsidRPr="000F7CEB">
              <w:rPr>
                <w:color w:val="000005"/>
              </w:rPr>
              <w:tab/>
            </w:r>
            <w:r w:rsidRPr="000F7CEB">
              <w:rPr>
                <w:b/>
                <w:i/>
                <w:color w:val="000005"/>
              </w:rPr>
              <w:t>Calls on the Civilian Planning and Conduct Capability (CPCC), EU Military Committee (EUMC) and EU Military Staff to develop a model for generating and sharing best practice campaign/mission planning concepts that are shared at the earliest stage possible with partners vital to campaign success;</w:t>
            </w:r>
          </w:p>
        </w:tc>
      </w:tr>
    </w:tbl>
    <w:p w:rsidR="00671E64" w:rsidRPr="000F7CEB" w:rsidP="00671E64" w14:paraId="7C5157E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7A692BC" w14:textId="77777777">
      <w:r w:rsidRPr="000F7CEB">
        <w:rPr>
          <w:rStyle w:val="HideTWBExt"/>
          <w:noProof w:val="0"/>
        </w:rPr>
        <w:t>&lt;/Amend&gt;</w:t>
      </w:r>
    </w:p>
    <w:p w:rsidR="00671E64" w:rsidRPr="000F7CEB" w:rsidP="00671E64" w14:paraId="62C729D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437</w:t>
      </w:r>
      <w:r w:rsidRPr="000F7CEB">
        <w:rPr>
          <w:rStyle w:val="HideTWBExt"/>
          <w:b w:val="0"/>
          <w:noProof w:val="0"/>
        </w:rPr>
        <w:t>&lt;/NumAm&gt;</w:t>
      </w:r>
    </w:p>
    <w:p w:rsidR="00671E64" w:rsidRPr="000F7CEB" w:rsidP="00671E64" w14:paraId="0D9DBC9C" w14:textId="77777777">
      <w:pPr>
        <w:pStyle w:val="NormalBold"/>
      </w:pPr>
      <w:r w:rsidRPr="000F7CEB">
        <w:rPr>
          <w:rStyle w:val="HideTWBExt"/>
          <w:b w:val="0"/>
          <w:noProof w:val="0"/>
        </w:rPr>
        <w:t>&lt;RepeatBlock-By&gt;&lt;Members&gt;</w:t>
      </w:r>
      <w:r w:rsidRPr="000F7CEB">
        <w:rPr>
          <w:color w:val="0000F0"/>
        </w:rPr>
        <w:t>Reinis Pozņaks, Alexandr Vondra</w:t>
      </w:r>
      <w:r w:rsidRPr="000F7CEB">
        <w:rPr>
          <w:rStyle w:val="HideTWBExt"/>
          <w:b w:val="0"/>
          <w:noProof w:val="0"/>
        </w:rPr>
        <w:t>&lt;/Members&gt;</w:t>
      </w:r>
    </w:p>
    <w:p w:rsidR="00671E64" w:rsidRPr="000F7CEB" w:rsidP="00671E64" w14:paraId="77595E6C" w14:textId="77777777">
      <w:pPr>
        <w:pStyle w:val="NormalBold"/>
      </w:pPr>
      <w:r w:rsidRPr="000F7CEB">
        <w:rPr>
          <w:rStyle w:val="HideTWBExt"/>
          <w:b w:val="0"/>
          <w:noProof w:val="0"/>
        </w:rPr>
        <w:t>&lt;/RepeatBlock-By&gt;</w:t>
      </w:r>
    </w:p>
    <w:p w:rsidR="00671E64" w:rsidRPr="000F7CEB" w:rsidP="00671E64" w14:paraId="3A88467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03954D" w14:textId="77777777">
      <w:pPr>
        <w:pStyle w:val="NormalBold"/>
      </w:pPr>
      <w:r w:rsidRPr="000F7CEB">
        <w:rPr>
          <w:rStyle w:val="HideTWBExt"/>
          <w:b w:val="0"/>
          <w:noProof w:val="0"/>
        </w:rPr>
        <w:t>&lt;Article&gt;</w:t>
      </w:r>
      <w:r w:rsidRPr="000F7CEB">
        <w:rPr>
          <w:color w:val="0000F0"/>
        </w:rPr>
        <w:t>Paragraph 14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38E282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983778D" w14:textId="77777777"/>
        </w:tc>
      </w:tr>
      <w:tr w14:paraId="6BEE844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FA62D8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52DDFC6" w14:textId="77777777">
            <w:pPr>
              <w:pStyle w:val="AmColumnHeading"/>
            </w:pPr>
            <w:r w:rsidRPr="000F7CEB">
              <w:rPr>
                <w:color w:val="0000F5"/>
              </w:rPr>
              <w:t>Amendment</w:t>
            </w:r>
          </w:p>
        </w:tc>
      </w:tr>
      <w:tr w14:paraId="7D31C30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554700" w14:textId="77777777">
            <w:pPr>
              <w:pStyle w:val="Normal6a"/>
            </w:pPr>
          </w:p>
        </w:tc>
        <w:tc>
          <w:tcPr>
            <w:tcW w:w="4876" w:type="dxa"/>
            <w:tcBorders>
              <w:top w:val="nil"/>
              <w:left w:val="nil"/>
              <w:bottom w:val="nil"/>
              <w:right w:val="nil"/>
            </w:tcBorders>
          </w:tcPr>
          <w:p w:rsidR="00671E64" w:rsidRPr="000F7CEB" w:rsidP="003C5684" w14:paraId="3A918F43" w14:textId="77777777">
            <w:pPr>
              <w:pStyle w:val="Normal6a"/>
            </w:pPr>
            <w:r w:rsidRPr="000F7CEB">
              <w:rPr>
                <w:b/>
                <w:i/>
                <w:color w:val="000005"/>
              </w:rPr>
              <w:t>14 c.</w:t>
            </w:r>
            <w:r w:rsidRPr="000F7CEB">
              <w:rPr>
                <w:color w:val="000005"/>
              </w:rPr>
              <w:tab/>
            </w:r>
            <w:r w:rsidRPr="000F7CEB">
              <w:rPr>
                <w:b/>
                <w:i/>
                <w:color w:val="000005"/>
              </w:rPr>
              <w:t>Calls on the EEAS, MPCC, CPCC and CSDP HQ’s to foster a new culture of understanding between civilian and military partners based on enhanced institutional relationships and shared awareness and assessment in an effort to develop a comprehensive planning framework and culture;</w:t>
            </w:r>
          </w:p>
        </w:tc>
      </w:tr>
    </w:tbl>
    <w:p w:rsidR="00671E64" w:rsidRPr="000F7CEB" w:rsidP="00671E64" w14:paraId="7913942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283179" w14:textId="77777777">
      <w:r w:rsidRPr="000F7CEB">
        <w:rPr>
          <w:rStyle w:val="HideTWBExt"/>
          <w:noProof w:val="0"/>
        </w:rPr>
        <w:t>&lt;/Amend&gt;</w:t>
      </w:r>
    </w:p>
    <w:p w:rsidR="00671E64" w:rsidRPr="000F7CEB" w:rsidP="00671E64" w14:paraId="772B867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438</w:t>
      </w:r>
      <w:r w:rsidRPr="000F7CEB">
        <w:rPr>
          <w:rStyle w:val="HideTWBExt"/>
          <w:b w:val="0"/>
          <w:noProof w:val="0"/>
        </w:rPr>
        <w:t>&lt;/NumAm&gt;</w:t>
      </w:r>
    </w:p>
    <w:p w:rsidR="00671E64" w:rsidRPr="000F7CEB" w:rsidP="00671E64" w14:paraId="5BD17996"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0E3255EC" w14:textId="77777777">
      <w:pPr>
        <w:pStyle w:val="NormalBold"/>
      </w:pPr>
      <w:r w:rsidRPr="000F7CEB">
        <w:rPr>
          <w:rStyle w:val="HideTWBExt"/>
          <w:b w:val="0"/>
          <w:noProof w:val="0"/>
        </w:rPr>
        <w:t>&lt;/RepeatBlock-By&gt;</w:t>
      </w:r>
    </w:p>
    <w:p w:rsidR="00671E64" w:rsidRPr="000F7CEB" w:rsidP="00671E64" w14:paraId="3C16FDD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145F3E" w14:textId="77777777">
      <w:pPr>
        <w:pStyle w:val="NormalBold"/>
      </w:pPr>
      <w:r w:rsidRPr="000F7CEB">
        <w:rPr>
          <w:rStyle w:val="HideTWBExt"/>
          <w:b w:val="0"/>
          <w:noProof w:val="0"/>
        </w:rPr>
        <w:t>&lt;Article&gt;</w:t>
      </w:r>
      <w:r w:rsidRPr="000F7CEB">
        <w:rPr>
          <w:color w:val="0000F0"/>
        </w:rPr>
        <w:t>Paragraph 14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990B61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D96B452" w14:textId="77777777"/>
        </w:tc>
      </w:tr>
      <w:tr w14:paraId="00C1515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A62D0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1B3B5F" w14:textId="77777777">
            <w:pPr>
              <w:pStyle w:val="AmColumnHeading"/>
            </w:pPr>
            <w:r w:rsidRPr="000F7CEB">
              <w:rPr>
                <w:color w:val="0000F5"/>
              </w:rPr>
              <w:t>Amendment</w:t>
            </w:r>
          </w:p>
        </w:tc>
      </w:tr>
      <w:tr w14:paraId="3A6FC52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35AB91F" w14:textId="77777777">
            <w:pPr>
              <w:pStyle w:val="Normal6a"/>
            </w:pPr>
          </w:p>
        </w:tc>
        <w:tc>
          <w:tcPr>
            <w:tcW w:w="4876" w:type="dxa"/>
            <w:tcBorders>
              <w:top w:val="nil"/>
              <w:left w:val="nil"/>
              <w:bottom w:val="nil"/>
              <w:right w:val="nil"/>
            </w:tcBorders>
          </w:tcPr>
          <w:p w:rsidR="00671E64" w:rsidRPr="000F7CEB" w:rsidP="003C5684" w14:paraId="1A7CA26C" w14:textId="77777777">
            <w:pPr>
              <w:pStyle w:val="Normal6a"/>
            </w:pPr>
            <w:r w:rsidRPr="000F7CEB">
              <w:rPr>
                <w:b/>
                <w:i/>
                <w:color w:val="000005"/>
              </w:rPr>
              <w:t>14 b.</w:t>
            </w:r>
            <w:r w:rsidRPr="000F7CEB">
              <w:rPr>
                <w:color w:val="000005"/>
              </w:rPr>
              <w:tab/>
            </w:r>
            <w:r w:rsidRPr="000F7CEB">
              <w:rPr>
                <w:b/>
                <w:i/>
                <w:color w:val="000005"/>
              </w:rPr>
              <w:t>Encourages Member States who share both EU &amp; NATO Membership leading different NATO Capacity Building Initiatives with Eastern Partnership countries to ensure training efforts and transfer of best practices are coordinated with the EU MPCC and CPCC;</w:t>
            </w:r>
          </w:p>
        </w:tc>
      </w:tr>
    </w:tbl>
    <w:p w:rsidR="00671E64" w:rsidRPr="000F7CEB" w:rsidP="00671E64" w14:paraId="6CEAC53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59D9E83" w14:textId="77777777">
      <w:r w:rsidRPr="000F7CEB">
        <w:rPr>
          <w:rStyle w:val="HideTWBExt"/>
          <w:noProof w:val="0"/>
        </w:rPr>
        <w:t>&lt;/Amend&gt;</w:t>
      </w:r>
    </w:p>
    <w:p w:rsidR="00671E64" w:rsidRPr="000F7CEB" w:rsidP="00671E64" w14:paraId="2431B3B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439</w:t>
      </w:r>
      <w:r w:rsidRPr="000F7CEB">
        <w:rPr>
          <w:rStyle w:val="HideTWBExt"/>
          <w:b w:val="0"/>
          <w:noProof w:val="0"/>
        </w:rPr>
        <w:t>&lt;/NumAm&gt;</w:t>
      </w:r>
    </w:p>
    <w:p w:rsidR="00671E64" w:rsidRPr="000F7CEB" w:rsidP="00671E64" w14:paraId="21C856B0" w14:textId="77777777">
      <w:pPr>
        <w:pStyle w:val="NormalBold"/>
      </w:pPr>
      <w:r w:rsidRPr="000F7CEB">
        <w:rPr>
          <w:rStyle w:val="HideTWBExt"/>
          <w:b w:val="0"/>
          <w:noProof w:val="0"/>
        </w:rPr>
        <w:t>&lt;RepeatBlock-By&gt;&lt;Members&gt;</w:t>
      </w:r>
      <w:r w:rsidRPr="000F7CEB">
        <w:rPr>
          <w:color w:val="0000F0"/>
        </w:rPr>
        <w:t>Reinis Pozņaks, Alexandr Vondra</w:t>
      </w:r>
      <w:r w:rsidRPr="000F7CEB">
        <w:rPr>
          <w:rStyle w:val="HideTWBExt"/>
          <w:b w:val="0"/>
          <w:noProof w:val="0"/>
        </w:rPr>
        <w:t>&lt;/Members&gt;</w:t>
      </w:r>
    </w:p>
    <w:p w:rsidR="00671E64" w:rsidRPr="000F7CEB" w:rsidP="00671E64" w14:paraId="1DB2644C" w14:textId="77777777">
      <w:pPr>
        <w:pStyle w:val="NormalBold"/>
      </w:pPr>
      <w:r w:rsidRPr="000F7CEB">
        <w:rPr>
          <w:rStyle w:val="HideTWBExt"/>
          <w:b w:val="0"/>
          <w:noProof w:val="0"/>
        </w:rPr>
        <w:t>&lt;/RepeatBlock-By&gt;</w:t>
      </w:r>
    </w:p>
    <w:p w:rsidR="00671E64" w:rsidRPr="000F7CEB" w:rsidP="00671E64" w14:paraId="5FBE809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A57F78D" w14:textId="77777777">
      <w:pPr>
        <w:pStyle w:val="NormalBold"/>
      </w:pPr>
      <w:r w:rsidRPr="000F7CEB">
        <w:rPr>
          <w:rStyle w:val="HideTWBExt"/>
          <w:b w:val="0"/>
          <w:noProof w:val="0"/>
        </w:rPr>
        <w:t>&lt;Article&gt;</w:t>
      </w:r>
      <w:r w:rsidRPr="000F7CEB">
        <w:rPr>
          <w:color w:val="0000F0"/>
        </w:rPr>
        <w:t>Paragraph 14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63E6D3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BC095C5" w14:textId="77777777"/>
        </w:tc>
      </w:tr>
      <w:tr w14:paraId="6324897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F1088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0E242AB" w14:textId="77777777">
            <w:pPr>
              <w:pStyle w:val="AmColumnHeading"/>
            </w:pPr>
            <w:r w:rsidRPr="000F7CEB">
              <w:rPr>
                <w:color w:val="0000F5"/>
              </w:rPr>
              <w:t>Amendment</w:t>
            </w:r>
          </w:p>
        </w:tc>
      </w:tr>
      <w:tr w14:paraId="0ECB999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BBA70ED" w14:textId="77777777">
            <w:pPr>
              <w:pStyle w:val="Normal6a"/>
            </w:pPr>
          </w:p>
        </w:tc>
        <w:tc>
          <w:tcPr>
            <w:tcW w:w="4876" w:type="dxa"/>
            <w:tcBorders>
              <w:top w:val="nil"/>
              <w:left w:val="nil"/>
              <w:bottom w:val="nil"/>
              <w:right w:val="nil"/>
            </w:tcBorders>
          </w:tcPr>
          <w:p w:rsidR="00671E64" w:rsidRPr="000F7CEB" w:rsidP="003C5684" w14:paraId="0A8AEDA5" w14:textId="77777777">
            <w:pPr>
              <w:pStyle w:val="Normal6a"/>
            </w:pPr>
            <w:r w:rsidRPr="000F7CEB">
              <w:rPr>
                <w:b/>
                <w:i/>
                <w:color w:val="000005"/>
              </w:rPr>
              <w:t>14 d.</w:t>
            </w:r>
            <w:r w:rsidRPr="000F7CEB">
              <w:rPr>
                <w:color w:val="000005"/>
              </w:rPr>
              <w:tab/>
            </w:r>
            <w:r w:rsidRPr="000F7CEB">
              <w:rPr>
                <w:b/>
                <w:i/>
                <w:color w:val="000005"/>
              </w:rPr>
              <w:t>Stresses that the EU’s Civilian Planning and Conduct Capability (CPCC) will have to consider how to protect a deployed force against multiple hybrid threats or conduct advanced operations at a far higher level of risk than today;</w:t>
            </w:r>
          </w:p>
        </w:tc>
      </w:tr>
    </w:tbl>
    <w:p w:rsidR="00671E64" w:rsidRPr="000F7CEB" w:rsidP="00671E64" w14:paraId="33D0677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D1CF9E5" w14:textId="77777777">
      <w:r w:rsidRPr="000F7CEB">
        <w:rPr>
          <w:rStyle w:val="HideTWBExt"/>
          <w:noProof w:val="0"/>
        </w:rPr>
        <w:t>&lt;/Amend&gt;</w:t>
      </w:r>
    </w:p>
    <w:p w:rsidR="00671E64" w:rsidRPr="000F7CEB" w:rsidP="00671E64" w14:paraId="145F2A1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440</w:t>
      </w:r>
      <w:r w:rsidRPr="000F7CEB">
        <w:rPr>
          <w:rStyle w:val="HideTWBExt"/>
          <w:b w:val="0"/>
          <w:noProof w:val="0"/>
        </w:rPr>
        <w:t>&lt;/NumAm&gt;</w:t>
      </w:r>
    </w:p>
    <w:p w:rsidR="00671E64" w:rsidRPr="000F7CEB" w:rsidP="00671E64" w14:paraId="21DF8C34" w14:textId="77777777">
      <w:pPr>
        <w:pStyle w:val="NormalBold"/>
      </w:pPr>
      <w:r w:rsidRPr="000F7CEB">
        <w:rPr>
          <w:rStyle w:val="HideTWBExt"/>
          <w:b w:val="0"/>
          <w:noProof w:val="0"/>
        </w:rPr>
        <w:t>&lt;RepeatBlock-By&gt;&lt;Members&gt;</w:t>
      </w:r>
      <w:r w:rsidRPr="000F7CEB">
        <w:rPr>
          <w:color w:val="0000F0"/>
        </w:rPr>
        <w:t>Nacho Sánchez Amor, Tobias Cremer</w:t>
      </w:r>
      <w:r w:rsidRPr="000F7CEB">
        <w:rPr>
          <w:rStyle w:val="HideTWBExt"/>
          <w:b w:val="0"/>
          <w:noProof w:val="0"/>
        </w:rPr>
        <w:t>&lt;/Members&gt;</w:t>
      </w:r>
    </w:p>
    <w:p w:rsidR="00671E64" w:rsidRPr="000F7CEB" w:rsidP="00671E64" w14:paraId="18126F6D" w14:textId="77777777">
      <w:pPr>
        <w:pStyle w:val="NormalBold"/>
      </w:pPr>
      <w:r w:rsidRPr="000F7CEB">
        <w:rPr>
          <w:rStyle w:val="HideTWBExt"/>
          <w:b w:val="0"/>
          <w:noProof w:val="0"/>
        </w:rPr>
        <w:t>&lt;/RepeatBlock-By&gt;</w:t>
      </w:r>
    </w:p>
    <w:p w:rsidR="00671E64" w:rsidRPr="000F7CEB" w:rsidP="00671E64" w14:paraId="1649557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66121F5" w14:textId="77777777">
      <w:pPr>
        <w:pStyle w:val="NormalBold"/>
      </w:pPr>
      <w:r w:rsidRPr="000F7CEB">
        <w:rPr>
          <w:rStyle w:val="HideTWBExt"/>
          <w:b w:val="0"/>
          <w:noProof w:val="0"/>
        </w:rPr>
        <w:t>&lt;Article&gt;</w:t>
      </w:r>
      <w:r w:rsidRPr="000F7CEB">
        <w:rPr>
          <w:color w:val="0000F0"/>
        </w:rPr>
        <w:t>Paragraph 14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AF84E2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760786A" w14:textId="77777777"/>
        </w:tc>
      </w:tr>
      <w:tr w14:paraId="1E89688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2DA16B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3A726D3" w14:textId="77777777">
            <w:pPr>
              <w:pStyle w:val="AmColumnHeading"/>
            </w:pPr>
            <w:r w:rsidRPr="000F7CEB">
              <w:rPr>
                <w:color w:val="0000F5"/>
              </w:rPr>
              <w:t>Amendment</w:t>
            </w:r>
          </w:p>
        </w:tc>
      </w:tr>
      <w:tr w14:paraId="091E481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7B26BC" w14:textId="77777777">
            <w:pPr>
              <w:pStyle w:val="Normal6a"/>
            </w:pPr>
          </w:p>
        </w:tc>
        <w:tc>
          <w:tcPr>
            <w:tcW w:w="4876" w:type="dxa"/>
            <w:tcBorders>
              <w:top w:val="nil"/>
              <w:left w:val="nil"/>
              <w:bottom w:val="nil"/>
              <w:right w:val="nil"/>
            </w:tcBorders>
          </w:tcPr>
          <w:p w:rsidR="00671E64" w:rsidRPr="000F7CEB" w:rsidP="003C5684" w14:paraId="4789B62A" w14:textId="77777777">
            <w:pPr>
              <w:pStyle w:val="Normal6a"/>
            </w:pPr>
            <w:r w:rsidRPr="000F7CEB">
              <w:rPr>
                <w:b/>
                <w:i/>
                <w:color w:val="000005"/>
              </w:rPr>
              <w:t>14 a.</w:t>
            </w:r>
            <w:r w:rsidRPr="000F7CEB">
              <w:rPr>
                <w:color w:val="000005"/>
              </w:rPr>
              <w:tab/>
            </w:r>
            <w:r w:rsidRPr="000F7CEB">
              <w:rPr>
                <w:b/>
                <w:i/>
                <w:color w:val="000005"/>
              </w:rPr>
              <w:t>Underlines the need for the EU to count with the necessary first-hand information on global issues occurring outside its borders in the light of increasing geopolitical challenges and crisis worldwide; calls, in this regard, for strengthening the EU INTCEN, the EEAS Crisis Response Center and the SatCen by enhancing its staff and financial resources, as well as capabilities;</w:t>
            </w:r>
          </w:p>
        </w:tc>
      </w:tr>
    </w:tbl>
    <w:p w:rsidR="00671E64" w:rsidRPr="000F7CEB" w:rsidP="00671E64" w14:paraId="69C17F1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F35672D" w14:textId="77777777">
      <w:r w:rsidRPr="000F7CEB">
        <w:rPr>
          <w:rStyle w:val="HideTWBExt"/>
          <w:noProof w:val="0"/>
        </w:rPr>
        <w:t>&lt;/Amend&gt;</w:t>
      </w:r>
    </w:p>
    <w:p w:rsidR="00671E64" w:rsidRPr="000F7CEB" w:rsidP="00671E64" w14:paraId="54E6B5B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441</w:t>
      </w:r>
      <w:r w:rsidRPr="000F7CEB">
        <w:rPr>
          <w:rStyle w:val="HideTWBExt"/>
          <w:b w:val="0"/>
          <w:noProof w:val="0"/>
        </w:rPr>
        <w:t>&lt;/NumAm&gt;</w:t>
      </w:r>
    </w:p>
    <w:p w:rsidR="00671E64" w:rsidRPr="000F7CEB" w:rsidP="00671E64" w14:paraId="31D68ECB"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F30BCA5" w14:textId="77777777">
      <w:pPr>
        <w:pStyle w:val="NormalBold"/>
      </w:pPr>
      <w:r w:rsidRPr="000F7CEB">
        <w:rPr>
          <w:rStyle w:val="HideTWBExt"/>
          <w:b w:val="0"/>
          <w:noProof w:val="0"/>
        </w:rPr>
        <w:t>&lt;/RepeatBlock-By&gt;</w:t>
      </w:r>
    </w:p>
    <w:p w:rsidR="00671E64" w:rsidRPr="000F7CEB" w:rsidP="00671E64" w14:paraId="5BC1B0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09FDECE"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BD57AC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03351CB" w14:textId="77777777"/>
        </w:tc>
      </w:tr>
      <w:tr w14:paraId="679368A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D3768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676687D" w14:textId="77777777">
            <w:pPr>
              <w:pStyle w:val="AmColumnHeading"/>
            </w:pPr>
            <w:r w:rsidRPr="000F7CEB">
              <w:rPr>
                <w:color w:val="0000F5"/>
              </w:rPr>
              <w:t>Amendment</w:t>
            </w:r>
          </w:p>
        </w:tc>
      </w:tr>
      <w:tr w14:paraId="4DF7ACA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221E44" w14:textId="77777777">
            <w:pPr>
              <w:pStyle w:val="Normal6a"/>
            </w:pPr>
            <w:r w:rsidRPr="000F7CEB">
              <w:rPr>
                <w:color w:val="0000FA"/>
              </w:rPr>
              <w:t>15.</w:t>
            </w:r>
            <w:r w:rsidRPr="000F7CEB">
              <w:rPr>
                <w:color w:val="0000FA"/>
              </w:rPr>
              <w:tab/>
            </w:r>
            <w:r w:rsidRPr="000F7CEB">
              <w:rPr>
                <w:b/>
                <w:i/>
                <w:color w:val="0000FA"/>
              </w:rPr>
              <w:t>Welcomes</w:t>
            </w:r>
            <w:r w:rsidRPr="000F7CEB">
              <w:rPr>
                <w:color w:val="0000FA"/>
              </w:rPr>
              <w:t xml:space="preserve"> the increased budgets and investment in defence by Member States and the increase</w:t>
            </w:r>
            <w:r w:rsidRPr="000F7CEB">
              <w:rPr>
                <w:b/>
                <w:i/>
                <w:color w:val="0000FA"/>
              </w:rPr>
              <w:t>, albeit modest,</w:t>
            </w:r>
            <w:r w:rsidRPr="000F7CEB">
              <w:rPr>
                <w:color w:val="0000FA"/>
              </w:rPr>
              <w:t xml:space="preserve"> in the EU budget for CSDP in 2024</w:t>
            </w:r>
            <w:r w:rsidRPr="000F7CEB">
              <w:rPr>
                <w:b/>
                <w:i/>
                <w:color w:val="0000FA"/>
              </w:rPr>
              <w:t>; calls on the Member States that have not yet reached the minimum threshold of 2 % of their GDP devoted</w:t>
            </w:r>
            <w:r w:rsidRPr="000F7CEB">
              <w:rPr>
                <w:color w:val="0000FA"/>
              </w:rPr>
              <w:t xml:space="preserve"> to defence </w:t>
            </w:r>
            <w:r w:rsidRPr="000F7CEB">
              <w:rPr>
                <w:b/>
                <w:i/>
                <w:color w:val="0000FA"/>
              </w:rPr>
              <w:t>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40EFE381" w14:textId="77777777">
            <w:pPr>
              <w:pStyle w:val="Normal6a"/>
            </w:pPr>
            <w:r w:rsidRPr="000F7CEB">
              <w:rPr>
                <w:color w:val="000005"/>
              </w:rPr>
              <w:t>15.</w:t>
            </w:r>
            <w:r w:rsidRPr="000F7CEB">
              <w:rPr>
                <w:color w:val="000005"/>
              </w:rPr>
              <w:tab/>
            </w:r>
            <w:r w:rsidRPr="000F7CEB">
              <w:rPr>
                <w:b/>
                <w:i/>
                <w:color w:val="000005"/>
              </w:rPr>
              <w:t>Is deeply concerned by</w:t>
            </w:r>
            <w:r w:rsidRPr="000F7CEB">
              <w:rPr>
                <w:color w:val="000005"/>
              </w:rPr>
              <w:t xml:space="preserve"> the increased budgets and investment in defence by Member States and the increase in the EU budget for CSDP in 2024</w:t>
            </w:r>
            <w:r w:rsidRPr="000F7CEB">
              <w:rPr>
                <w:b/>
                <w:i/>
                <w:color w:val="000005"/>
              </w:rPr>
              <w:t>, particularly in a context in which investment in public services, public infrastructure, and climate protection are so urgently needed; is deeply concerned that the continued diversion of resources from public goods</w:t>
            </w:r>
            <w:r w:rsidRPr="000F7CEB">
              <w:rPr>
                <w:color w:val="000005"/>
              </w:rPr>
              <w:t xml:space="preserve"> to defence </w:t>
            </w:r>
            <w:r w:rsidRPr="000F7CEB">
              <w:rPr>
                <w:b/>
                <w:i/>
                <w:color w:val="000005"/>
              </w:rPr>
              <w:t>will deepen existing fractures in European societies with dangerous consequences;</w:t>
            </w:r>
          </w:p>
        </w:tc>
      </w:tr>
    </w:tbl>
    <w:p w:rsidR="00671E64" w:rsidRPr="000F7CEB" w:rsidP="00671E64" w14:paraId="31A8100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77C0309" w14:textId="77777777">
      <w:r w:rsidRPr="000F7CEB">
        <w:rPr>
          <w:rStyle w:val="HideTWBExt"/>
          <w:noProof w:val="0"/>
        </w:rPr>
        <w:t>&lt;/Amend&gt;</w:t>
      </w:r>
    </w:p>
    <w:p w:rsidR="00671E64" w:rsidRPr="000F7CEB" w:rsidP="00671E64" w14:paraId="448014C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442</w:t>
      </w:r>
      <w:r w:rsidRPr="000F7CEB">
        <w:rPr>
          <w:rStyle w:val="HideTWBExt"/>
          <w:b w:val="0"/>
          <w:noProof w:val="0"/>
        </w:rPr>
        <w:t>&lt;/NumAm&gt;</w:t>
      </w:r>
    </w:p>
    <w:p w:rsidR="00671E64" w:rsidRPr="000F7CEB" w:rsidP="00671E64" w14:paraId="00A8D0DC"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676149DB" w14:textId="77777777">
      <w:pPr>
        <w:pStyle w:val="NormalBold"/>
      </w:pPr>
      <w:r w:rsidRPr="000F7CEB">
        <w:rPr>
          <w:rStyle w:val="HideTWBExt"/>
          <w:b w:val="0"/>
          <w:noProof w:val="0"/>
        </w:rPr>
        <w:t>&lt;/RepeatBlock-By&gt;</w:t>
      </w:r>
    </w:p>
    <w:p w:rsidR="00671E64" w:rsidRPr="000F7CEB" w:rsidP="00671E64" w14:paraId="1A5B50C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C365E53"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B37E7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CD57F1" w14:textId="77777777"/>
        </w:tc>
      </w:tr>
      <w:tr w14:paraId="3B2DE19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D073A6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9584A7A" w14:textId="77777777">
            <w:pPr>
              <w:pStyle w:val="AmColumnHeading"/>
            </w:pPr>
            <w:r w:rsidRPr="000F7CEB">
              <w:rPr>
                <w:color w:val="0000F5"/>
              </w:rPr>
              <w:t>Amendment</w:t>
            </w:r>
          </w:p>
        </w:tc>
      </w:tr>
      <w:tr w14:paraId="5AB1EAE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35462F" w14:textId="77777777">
            <w:pPr>
              <w:pStyle w:val="Normal6a"/>
            </w:pPr>
            <w:r w:rsidRPr="000F7CEB">
              <w:rPr>
                <w:color w:val="0000FA"/>
              </w:rPr>
              <w:t>15.</w:t>
            </w:r>
            <w:r w:rsidRPr="000F7CEB">
              <w:rPr>
                <w:color w:val="0000FA"/>
              </w:rPr>
              <w:tab/>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18D26679" w14:textId="77777777">
            <w:pPr>
              <w:pStyle w:val="Normal6a"/>
            </w:pPr>
            <w:r w:rsidRPr="000F7CEB">
              <w:rPr>
                <w:color w:val="000005"/>
              </w:rPr>
              <w:t>15.</w:t>
            </w:r>
            <w:r w:rsidRPr="000F7CEB">
              <w:rPr>
                <w:color w:val="000005"/>
              </w:rPr>
              <w:tab/>
              <w:t xml:space="preserve">Welcomes the increased budgets and investment in defence by </w:t>
            </w:r>
            <w:r w:rsidRPr="000F7CEB">
              <w:rPr>
                <w:b/>
                <w:i/>
                <w:color w:val="000005"/>
              </w:rPr>
              <w:t>most of the</w:t>
            </w:r>
            <w:r w:rsidRPr="000F7CEB">
              <w:rPr>
                <w:color w:val="000005"/>
              </w:rPr>
              <w:t xml:space="preserve"> Member States</w:t>
            </w:r>
            <w:r w:rsidRPr="000F7CEB">
              <w:rPr>
                <w:b/>
                <w:i/>
                <w:color w:val="000005"/>
              </w:rPr>
              <w:t>, with leading example of Poland, NATO's biggest defence spender with more that 4% of GDP,</w:t>
            </w:r>
            <w:r w:rsidRPr="000F7CEB">
              <w:rPr>
                <w:color w:val="000005"/>
              </w:rPr>
              <w:t xml:space="preserve"> and the increase, albeit modest, in the EU budget for CSDP in 2024; calls on the Member States that have not yet reached the </w:t>
            </w:r>
            <w:r w:rsidRPr="000F7CEB">
              <w:rPr>
                <w:b/>
                <w:i/>
                <w:color w:val="000005"/>
              </w:rPr>
              <w:t>NATO</w:t>
            </w:r>
            <w:r w:rsidRPr="000F7CEB">
              <w:rPr>
                <w:color w:val="000005"/>
              </w:rPr>
              <w:t xml:space="preserve"> minimum threshold of 2 % of their GDP devoted to defence expenditure to resolutely commit to gradually increasing their military budgets </w:t>
            </w:r>
            <w:r w:rsidRPr="000F7CEB">
              <w:rPr>
                <w:b/>
                <w:i/>
                <w:color w:val="000005"/>
              </w:rPr>
              <w:t>and overcoming years of neglect and safeguarding more equal burden-sharing</w:t>
            </w:r>
            <w:r w:rsidRPr="000F7CEB">
              <w:rPr>
                <w:color w:val="000005"/>
              </w:rPr>
              <w:t>; recommends that, on the basis of continuous analysis of capability needs, Member States further increase this threshold, in particular for joint procurement of defence capabilities;</w:t>
            </w:r>
          </w:p>
        </w:tc>
      </w:tr>
    </w:tbl>
    <w:p w:rsidR="00671E64" w:rsidRPr="000F7CEB" w:rsidP="00671E64" w14:paraId="768E5E0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BB6F18" w14:textId="77777777">
      <w:r w:rsidRPr="000F7CEB">
        <w:rPr>
          <w:rStyle w:val="HideTWBExt"/>
          <w:noProof w:val="0"/>
        </w:rPr>
        <w:t>&lt;/Amend&gt;</w:t>
      </w:r>
    </w:p>
    <w:p w:rsidR="00671E64" w:rsidRPr="000F7CEB" w:rsidP="00671E64" w14:paraId="4AE1102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443</w:t>
      </w:r>
      <w:r w:rsidRPr="000F7CEB">
        <w:rPr>
          <w:rStyle w:val="HideTWBExt"/>
          <w:b w:val="0"/>
          <w:noProof w:val="0"/>
        </w:rPr>
        <w:t>&lt;/NumAm&gt;</w:t>
      </w:r>
    </w:p>
    <w:p w:rsidR="00671E64" w:rsidRPr="000F7CEB" w:rsidP="00671E64" w14:paraId="3735F0D4"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2B64B921"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521EDEBC" w14:textId="77777777">
      <w:pPr>
        <w:pStyle w:val="NormalBold"/>
      </w:pPr>
      <w:r w:rsidRPr="000F7CEB">
        <w:rPr>
          <w:rStyle w:val="HideTWBExt"/>
          <w:b w:val="0"/>
          <w:noProof w:val="0"/>
        </w:rPr>
        <w:t>&lt;/RepeatBlock-By&gt;</w:t>
      </w:r>
    </w:p>
    <w:p w:rsidR="00671E64" w:rsidRPr="000F7CEB" w:rsidP="00671E64" w14:paraId="0553B18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6CE8312"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9A7EF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87537B" w14:textId="77777777"/>
        </w:tc>
      </w:tr>
      <w:tr w14:paraId="0E730CE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F055EC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C12206E" w14:textId="77777777">
            <w:pPr>
              <w:pStyle w:val="AmColumnHeading"/>
            </w:pPr>
            <w:r w:rsidRPr="000F7CEB">
              <w:rPr>
                <w:color w:val="0000F5"/>
              </w:rPr>
              <w:t>Amendment</w:t>
            </w:r>
          </w:p>
        </w:tc>
      </w:tr>
      <w:tr w14:paraId="0882191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C1E362" w14:textId="77777777">
            <w:pPr>
              <w:pStyle w:val="Normal6a"/>
            </w:pPr>
            <w:r w:rsidRPr="000F7CEB">
              <w:rPr>
                <w:color w:val="0000FA"/>
              </w:rPr>
              <w:t>15.</w:t>
            </w:r>
            <w:r w:rsidRPr="000F7CEB">
              <w:rPr>
                <w:color w:val="0000FA"/>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w:t>
            </w:r>
            <w:r w:rsidRPr="000F7CEB">
              <w:rPr>
                <w:b/>
                <w:i/>
                <w:color w:val="0000FA"/>
              </w:rPr>
              <w:t>to</w:t>
            </w:r>
            <w:r w:rsidRPr="000F7CEB">
              <w:rPr>
                <w:color w:val="0000FA"/>
              </w:rPr>
              <w:t xml:space="preserve"> gradually </w:t>
            </w:r>
            <w:r w:rsidRPr="000F7CEB">
              <w:rPr>
                <w:b/>
                <w:i/>
                <w:color w:val="0000FA"/>
              </w:rPr>
              <w:t>increasing</w:t>
            </w:r>
            <w:r w:rsidRPr="000F7CEB">
              <w:rPr>
                <w:color w:val="0000FA"/>
              </w:rPr>
              <w:t xml:space="preserve"> their military budgets; recommends that</w:t>
            </w:r>
            <w:r w:rsidRPr="000F7CEB">
              <w:rPr>
                <w:b/>
                <w:i/>
                <w:color w:val="0000FA"/>
              </w:rPr>
              <w:t>,</w:t>
            </w:r>
            <w:r w:rsidRPr="000F7CEB">
              <w:rPr>
                <w:color w:val="0000FA"/>
              </w:rPr>
              <w:t xml:space="preserve"> on the basis of continuous analysis of capability needs, Member States further increase this threshold</w:t>
            </w:r>
            <w:r w:rsidRPr="000F7CEB">
              <w:rPr>
                <w:b/>
                <w:i/>
                <w:color w:val="0000FA"/>
              </w:rPr>
              <w:t>,</w:t>
            </w:r>
            <w:r w:rsidRPr="000F7CEB">
              <w:rPr>
                <w:color w:val="0000FA"/>
              </w:rPr>
              <w:t xml:space="preserve"> in particular for joint procurement of defence capabilities;</w:t>
            </w:r>
          </w:p>
        </w:tc>
        <w:tc>
          <w:tcPr>
            <w:tcW w:w="4876" w:type="dxa"/>
            <w:tcBorders>
              <w:top w:val="nil"/>
              <w:left w:val="nil"/>
              <w:bottom w:val="nil"/>
              <w:right w:val="nil"/>
            </w:tcBorders>
          </w:tcPr>
          <w:p w:rsidR="00671E64" w:rsidRPr="000F7CEB" w:rsidP="003C5684" w14:paraId="1F3D2A07" w14:textId="77777777">
            <w:pPr>
              <w:pStyle w:val="Normal6a"/>
            </w:pPr>
            <w:r w:rsidRPr="000F7CEB">
              <w:rPr>
                <w:color w:val="000005"/>
              </w:rPr>
              <w:t>15.</w:t>
            </w:r>
            <w:r w:rsidRPr="000F7CEB">
              <w:rPr>
                <w:color w:val="000005"/>
              </w:rPr>
              <w:tab/>
              <w:t>Welcomes the increased budgets and investment in defence by Member States and the increase, albeit modest, in the EU budget for CSDP in 2024; calls on the Member States that have not yet reached the minimum threshold of 2 % of their GDP devoted to defence expenditure</w:t>
            </w:r>
            <w:r w:rsidRPr="000F7CEB">
              <w:rPr>
                <w:b/>
                <w:i/>
                <w:color w:val="000005"/>
              </w:rPr>
              <w:t>,</w:t>
            </w:r>
            <w:r w:rsidRPr="000F7CEB">
              <w:rPr>
                <w:color w:val="000005"/>
              </w:rPr>
              <w:t xml:space="preserve"> to resolutely commit </w:t>
            </w:r>
            <w:r w:rsidRPr="000F7CEB">
              <w:rPr>
                <w:b/>
                <w:i/>
                <w:color w:val="000005"/>
              </w:rPr>
              <w:t>increasing</w:t>
            </w:r>
            <w:r w:rsidRPr="000F7CEB">
              <w:rPr>
                <w:color w:val="000005"/>
              </w:rPr>
              <w:t xml:space="preserve"> gradually their military budgets </w:t>
            </w:r>
            <w:r w:rsidRPr="000F7CEB">
              <w:rPr>
                <w:b/>
                <w:i/>
                <w:color w:val="000005"/>
              </w:rPr>
              <w:t>and to make sure that parts of those budgets are being devoted to EU level collaborative projects</w:t>
            </w:r>
            <w:r w:rsidRPr="000F7CEB">
              <w:rPr>
                <w:color w:val="000005"/>
              </w:rPr>
              <w:t xml:space="preserve">; recommends that on the basis of continuous analysis of capability needs, Member States further increase this threshold in particular for joint procurement of defence capabilities </w:t>
            </w:r>
            <w:r w:rsidRPr="000F7CEB">
              <w:rPr>
                <w:b/>
                <w:i/>
                <w:color w:val="000005"/>
              </w:rPr>
              <w:t>and fully supports the respective EDIS targets in this respect</w:t>
            </w:r>
            <w:r w:rsidRPr="000F7CEB">
              <w:rPr>
                <w:color w:val="000005"/>
              </w:rPr>
              <w:t>;</w:t>
            </w:r>
          </w:p>
        </w:tc>
      </w:tr>
    </w:tbl>
    <w:p w:rsidR="00671E64" w:rsidRPr="000F7CEB" w:rsidP="00671E64" w14:paraId="0209A3A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6D83A20" w14:textId="77777777">
      <w:r w:rsidRPr="000F7CEB">
        <w:rPr>
          <w:rStyle w:val="HideTWBExt"/>
          <w:noProof w:val="0"/>
        </w:rPr>
        <w:t>&lt;/Amend&gt;</w:t>
      </w:r>
    </w:p>
    <w:p w:rsidR="00671E64" w:rsidRPr="000F7CEB" w:rsidP="00671E64" w14:paraId="0B256CC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444</w:t>
      </w:r>
      <w:r w:rsidRPr="000F7CEB">
        <w:rPr>
          <w:rStyle w:val="HideTWBExt"/>
          <w:b w:val="0"/>
          <w:noProof w:val="0"/>
        </w:rPr>
        <w:t>&lt;/NumAm&gt;</w:t>
      </w:r>
    </w:p>
    <w:p w:rsidR="00671E64" w:rsidRPr="000F7CEB" w:rsidP="00671E64" w14:paraId="35CB5288"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5429FA61" w14:textId="77777777">
      <w:pPr>
        <w:pStyle w:val="NormalBold"/>
      </w:pPr>
      <w:r w:rsidRPr="000F7CEB">
        <w:rPr>
          <w:rStyle w:val="HideTWBExt"/>
          <w:b w:val="0"/>
          <w:noProof w:val="0"/>
        </w:rPr>
        <w:t>&lt;/RepeatBlock-By&gt;</w:t>
      </w:r>
    </w:p>
    <w:p w:rsidR="00671E64" w:rsidRPr="000F7CEB" w:rsidP="00671E64" w14:paraId="6977464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D13432"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04F3A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CC206E" w14:textId="77777777"/>
        </w:tc>
      </w:tr>
      <w:tr w14:paraId="6BA01AB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032EE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F2AE501" w14:textId="77777777">
            <w:pPr>
              <w:pStyle w:val="AmColumnHeading"/>
            </w:pPr>
            <w:r w:rsidRPr="000F7CEB">
              <w:rPr>
                <w:color w:val="0000F5"/>
              </w:rPr>
              <w:t>Amendment</w:t>
            </w:r>
          </w:p>
        </w:tc>
      </w:tr>
      <w:tr w14:paraId="3732949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2E105B" w14:textId="77777777">
            <w:pPr>
              <w:pStyle w:val="Normal6a"/>
            </w:pPr>
            <w:r w:rsidRPr="000F7CEB">
              <w:rPr>
                <w:color w:val="0000FA"/>
              </w:rPr>
              <w:t>15.</w:t>
            </w:r>
            <w:r w:rsidRPr="000F7CEB">
              <w:rPr>
                <w:color w:val="0000FA"/>
              </w:rPr>
              <w:tab/>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w:t>
            </w:r>
            <w:r w:rsidRPr="000F7CEB">
              <w:rPr>
                <w:b/>
                <w:i/>
                <w:color w:val="0000FA"/>
              </w:rPr>
              <w:t>, on the basis of continuous analysis of</w:t>
            </w:r>
            <w:r w:rsidRPr="000F7CEB">
              <w:rPr>
                <w:color w:val="0000FA"/>
              </w:rPr>
              <w:t xml:space="preserve"> capability </w:t>
            </w:r>
            <w:r w:rsidRPr="000F7CEB">
              <w:rPr>
                <w:b/>
                <w:i/>
                <w:color w:val="0000FA"/>
              </w:rPr>
              <w:t>needs</w:t>
            </w:r>
            <w:r w:rsidRPr="000F7CEB">
              <w:rPr>
                <w:color w:val="0000FA"/>
              </w:rPr>
              <w:t xml:space="preserve">, Member States further increase </w:t>
            </w:r>
            <w:r w:rsidRPr="000F7CEB">
              <w:rPr>
                <w:b/>
                <w:i/>
                <w:color w:val="0000FA"/>
              </w:rPr>
              <w:t>this</w:t>
            </w:r>
            <w:r w:rsidRPr="000F7CEB">
              <w:rPr>
                <w:color w:val="0000FA"/>
              </w:rPr>
              <w:t xml:space="preserve"> threshold, in particular for joint </w:t>
            </w:r>
            <w:r w:rsidRPr="000F7CEB">
              <w:rPr>
                <w:b/>
                <w:i/>
                <w:color w:val="0000FA"/>
              </w:rPr>
              <w:t>procurement of defence capabilities</w:t>
            </w:r>
            <w:r w:rsidRPr="000F7CEB">
              <w:rPr>
                <w:color w:val="0000FA"/>
              </w:rPr>
              <w:t>;</w:t>
            </w:r>
          </w:p>
        </w:tc>
        <w:tc>
          <w:tcPr>
            <w:tcW w:w="4876" w:type="dxa"/>
            <w:tcBorders>
              <w:top w:val="nil"/>
              <w:left w:val="nil"/>
              <w:bottom w:val="nil"/>
              <w:right w:val="nil"/>
            </w:tcBorders>
          </w:tcPr>
          <w:p w:rsidR="00671E64" w:rsidRPr="000F7CEB" w:rsidP="003C5684" w14:paraId="1A367BA8" w14:textId="31BFA914">
            <w:pPr>
              <w:pStyle w:val="Normal6a"/>
            </w:pPr>
            <w:r w:rsidRPr="000F7CEB">
              <w:rPr>
                <w:color w:val="000005"/>
              </w:rPr>
              <w:t>15.</w:t>
            </w:r>
            <w:r w:rsidRPr="000F7CEB">
              <w:rPr>
                <w:color w:val="000005"/>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w:t>
            </w:r>
            <w:r w:rsidRPr="000F7CEB">
              <w:rPr>
                <w:b/>
                <w:i/>
                <w:color w:val="000005"/>
              </w:rPr>
              <w:t>in light of the serious threat the EU and its Member States are facing, the estimated need for 500 billion of defence investment until 2035 and persisting substantial</w:t>
            </w:r>
            <w:r w:rsidRPr="000F7CEB">
              <w:rPr>
                <w:color w:val="000005"/>
              </w:rPr>
              <w:t xml:space="preserve"> capability </w:t>
            </w:r>
            <w:r w:rsidRPr="000F7CEB">
              <w:rPr>
                <w:b/>
                <w:i/>
                <w:color w:val="000005"/>
              </w:rPr>
              <w:t>gaps</w:t>
            </w:r>
            <w:r w:rsidRPr="000F7CEB">
              <w:rPr>
                <w:color w:val="000005"/>
              </w:rPr>
              <w:t xml:space="preserve">, Member States further increase </w:t>
            </w:r>
            <w:r w:rsidRPr="000F7CEB">
              <w:rPr>
                <w:b/>
                <w:i/>
                <w:color w:val="000005"/>
              </w:rPr>
              <w:t xml:space="preserve">defence </w:t>
            </w:r>
            <w:r w:rsidRPr="000F7CEB" w:rsidR="000F7CEB">
              <w:rPr>
                <w:b/>
                <w:i/>
                <w:color w:val="000005"/>
              </w:rPr>
              <w:t>investments</w:t>
            </w:r>
            <w:r w:rsidRPr="000F7CEB">
              <w:rPr>
                <w:b/>
                <w:i/>
                <w:color w:val="000005"/>
              </w:rPr>
              <w:t xml:space="preserve"> beyond the 2%</w:t>
            </w:r>
            <w:r w:rsidRPr="000F7CEB">
              <w:rPr>
                <w:color w:val="000005"/>
              </w:rPr>
              <w:t xml:space="preserve"> threshold, in particular for joint </w:t>
            </w:r>
            <w:r w:rsidRPr="000F7CEB">
              <w:rPr>
                <w:b/>
                <w:i/>
                <w:color w:val="000005"/>
              </w:rPr>
              <w:t>actions aiming at closing capability gaps</w:t>
            </w:r>
            <w:r w:rsidRPr="000F7CEB">
              <w:rPr>
                <w:color w:val="000005"/>
              </w:rPr>
              <w:t>;</w:t>
            </w:r>
          </w:p>
        </w:tc>
      </w:tr>
    </w:tbl>
    <w:p w:rsidR="00671E64" w:rsidRPr="000F7CEB" w:rsidP="00671E64" w14:paraId="2A7BB71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2C5482" w14:textId="77777777">
      <w:r w:rsidRPr="000F7CEB">
        <w:rPr>
          <w:rStyle w:val="HideTWBExt"/>
          <w:noProof w:val="0"/>
        </w:rPr>
        <w:t>&lt;/Amend&gt;</w:t>
      </w:r>
    </w:p>
    <w:p w:rsidR="00671E64" w:rsidRPr="000F7CEB" w:rsidP="00671E64" w14:paraId="4BDABEE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445</w:t>
      </w:r>
      <w:r w:rsidRPr="000F7CEB">
        <w:rPr>
          <w:rStyle w:val="HideTWBExt"/>
          <w:b w:val="0"/>
          <w:noProof w:val="0"/>
        </w:rPr>
        <w:t>&lt;/NumAm&gt;</w:t>
      </w:r>
    </w:p>
    <w:p w:rsidR="00671E64" w:rsidRPr="000F7CEB" w:rsidP="00671E64" w14:paraId="21DAA060"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B475166" w14:textId="77777777">
      <w:pPr>
        <w:pStyle w:val="NormalBold"/>
      </w:pPr>
      <w:r w:rsidRPr="000F7CEB">
        <w:rPr>
          <w:rStyle w:val="HideTWBExt"/>
          <w:b w:val="0"/>
          <w:noProof w:val="0"/>
        </w:rPr>
        <w:t>&lt;/RepeatBlock-By&gt;</w:t>
      </w:r>
    </w:p>
    <w:p w:rsidR="00671E64" w:rsidRPr="000F7CEB" w:rsidP="00671E64" w14:paraId="5A0A9DA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4FFE11"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65986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D2B48E" w14:textId="77777777"/>
        </w:tc>
      </w:tr>
      <w:tr w14:paraId="40A8420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93B78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F56ECA" w14:textId="77777777">
            <w:pPr>
              <w:pStyle w:val="AmColumnHeading"/>
            </w:pPr>
            <w:r w:rsidRPr="000F7CEB">
              <w:rPr>
                <w:color w:val="0000F5"/>
              </w:rPr>
              <w:t>Amendment</w:t>
            </w:r>
          </w:p>
        </w:tc>
      </w:tr>
      <w:tr w14:paraId="368EF0D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1F9F01F" w14:textId="77777777">
            <w:pPr>
              <w:pStyle w:val="Normal6a"/>
            </w:pPr>
            <w:r w:rsidRPr="000F7CEB">
              <w:rPr>
                <w:color w:val="0000FA"/>
              </w:rPr>
              <w:t>15.</w:t>
            </w:r>
            <w:r w:rsidRPr="000F7CEB">
              <w:rPr>
                <w:color w:val="0000FA"/>
              </w:rPr>
              <w:tab/>
              <w:t>Welcomes the increased budgets and investment in defence by Member States and the increase</w:t>
            </w:r>
            <w:r w:rsidRPr="000F7CEB">
              <w:rPr>
                <w:b/>
                <w:i/>
                <w:color w:val="0000FA"/>
              </w:rPr>
              <w:t>, albeit modest,</w:t>
            </w:r>
            <w:r w:rsidRPr="000F7CEB">
              <w:rPr>
                <w:color w:val="0000FA"/>
              </w:rPr>
              <w:t xml:space="preserve">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3C7D861E" w14:textId="77777777">
            <w:pPr>
              <w:pStyle w:val="Normal6a"/>
            </w:pPr>
            <w:r w:rsidRPr="000F7CEB">
              <w:rPr>
                <w:color w:val="000005"/>
              </w:rPr>
              <w:t>15.</w:t>
            </w:r>
            <w:r w:rsidRPr="000F7CEB">
              <w:rPr>
                <w:color w:val="000005"/>
              </w:rPr>
              <w:tab/>
              <w:t>Welcomes the increased budgets and investment in defence by Member States and the increase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r>
    </w:tbl>
    <w:p w:rsidR="00671E64" w:rsidRPr="000F7CEB" w:rsidP="00671E64" w14:paraId="24BAF81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CC9832" w14:textId="77777777">
      <w:r w:rsidRPr="000F7CEB">
        <w:rPr>
          <w:rStyle w:val="HideTWBExt"/>
          <w:noProof w:val="0"/>
        </w:rPr>
        <w:t>&lt;/Amend&gt;</w:t>
      </w:r>
    </w:p>
    <w:p w:rsidR="00671E64" w:rsidRPr="000F7CEB" w:rsidP="00671E64" w14:paraId="28F395A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446</w:t>
      </w:r>
      <w:r w:rsidRPr="000F7CEB">
        <w:rPr>
          <w:rStyle w:val="HideTWBExt"/>
          <w:b w:val="0"/>
          <w:noProof w:val="0"/>
        </w:rPr>
        <w:t>&lt;/NumAm&gt;</w:t>
      </w:r>
    </w:p>
    <w:p w:rsidR="00671E64" w:rsidRPr="000F7CEB" w:rsidP="00671E64" w14:paraId="23C166AA"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4D8C3B4F" w14:textId="77777777">
      <w:pPr>
        <w:pStyle w:val="NormalBold"/>
      </w:pPr>
      <w:r w:rsidRPr="000F7CEB">
        <w:rPr>
          <w:rStyle w:val="HideTWBExt"/>
          <w:b w:val="0"/>
          <w:noProof w:val="0"/>
        </w:rPr>
        <w:t>&lt;/RepeatBlock-By&gt;</w:t>
      </w:r>
    </w:p>
    <w:p w:rsidR="00671E64" w:rsidRPr="000F7CEB" w:rsidP="00671E64" w14:paraId="17CC1E5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B4C4E1"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C6A60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DF193FA" w14:textId="77777777"/>
        </w:tc>
      </w:tr>
      <w:tr w14:paraId="01C83A6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DD1E7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FE65142" w14:textId="77777777">
            <w:pPr>
              <w:pStyle w:val="AmColumnHeading"/>
            </w:pPr>
            <w:r w:rsidRPr="000F7CEB">
              <w:rPr>
                <w:color w:val="0000F5"/>
              </w:rPr>
              <w:t>Amendment</w:t>
            </w:r>
          </w:p>
        </w:tc>
      </w:tr>
      <w:tr w14:paraId="04CD9AD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9754AB2" w14:textId="77777777">
            <w:pPr>
              <w:pStyle w:val="Normal6a"/>
            </w:pPr>
            <w:r w:rsidRPr="000F7CEB">
              <w:rPr>
                <w:color w:val="0000FA"/>
              </w:rPr>
              <w:t>15.</w:t>
            </w:r>
            <w:r w:rsidRPr="000F7CEB">
              <w:rPr>
                <w:color w:val="0000FA"/>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w:t>
            </w:r>
            <w:r w:rsidRPr="000F7CEB">
              <w:rPr>
                <w:b/>
                <w:i/>
                <w:color w:val="0000FA"/>
              </w:rPr>
              <w:t>gradually increasing their</w:t>
            </w:r>
            <w:r w:rsidRPr="000F7CEB">
              <w:rPr>
                <w:color w:val="0000FA"/>
              </w:rPr>
              <w:t xml:space="preserve"> military </w:t>
            </w:r>
            <w:r w:rsidRPr="000F7CEB">
              <w:rPr>
                <w:b/>
                <w:i/>
                <w:color w:val="0000FA"/>
              </w:rPr>
              <w:t>budgets</w:t>
            </w:r>
            <w:r w:rsidRPr="000F7CEB">
              <w:rPr>
                <w:color w:val="0000FA"/>
              </w:rPr>
              <w:t>;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23BF813C" w14:textId="77777777">
            <w:pPr>
              <w:pStyle w:val="Normal6a"/>
            </w:pPr>
            <w:r w:rsidRPr="000F7CEB">
              <w:rPr>
                <w:color w:val="000005"/>
              </w:rPr>
              <w:t>15.</w:t>
            </w:r>
            <w:r w:rsidRPr="000F7CEB">
              <w:rPr>
                <w:color w:val="000005"/>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w:t>
            </w:r>
            <w:r w:rsidRPr="000F7CEB">
              <w:rPr>
                <w:b/>
                <w:i/>
                <w:color w:val="000005"/>
              </w:rPr>
              <w:t>increased and sustainable levels of</w:t>
            </w:r>
            <w:r w:rsidRPr="000F7CEB">
              <w:rPr>
                <w:color w:val="000005"/>
              </w:rPr>
              <w:t xml:space="preserve"> military </w:t>
            </w:r>
            <w:r w:rsidRPr="000F7CEB">
              <w:rPr>
                <w:b/>
                <w:i/>
                <w:color w:val="000005"/>
              </w:rPr>
              <w:t>spending</w:t>
            </w:r>
            <w:r w:rsidRPr="000F7CEB">
              <w:rPr>
                <w:color w:val="000005"/>
              </w:rPr>
              <w:t>; recommends that, on the basis of continuous analysis of capability needs, Member States further increase this threshold, in particular for joint procurement of defence capabilities;</w:t>
            </w:r>
          </w:p>
        </w:tc>
      </w:tr>
    </w:tbl>
    <w:p w:rsidR="00671E64" w:rsidRPr="000F7CEB" w:rsidP="00671E64" w14:paraId="5EBACF6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FB26D77" w14:textId="77777777">
      <w:r w:rsidRPr="000F7CEB">
        <w:rPr>
          <w:rStyle w:val="HideTWBExt"/>
          <w:noProof w:val="0"/>
        </w:rPr>
        <w:t>&lt;/Amend&gt;</w:t>
      </w:r>
    </w:p>
    <w:p w:rsidR="00671E64" w:rsidRPr="000F7CEB" w:rsidP="00671E64" w14:paraId="53592A3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447</w:t>
      </w:r>
      <w:r w:rsidRPr="000F7CEB">
        <w:rPr>
          <w:rStyle w:val="HideTWBExt"/>
          <w:b w:val="0"/>
          <w:noProof w:val="0"/>
        </w:rPr>
        <w:t>&lt;/NumAm&gt;</w:t>
      </w:r>
    </w:p>
    <w:p w:rsidR="00671E64" w:rsidRPr="000F7CEB" w:rsidP="00671E64" w14:paraId="1EB4EE26"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1E20F8CE" w14:textId="77777777">
      <w:pPr>
        <w:pStyle w:val="NormalBold"/>
      </w:pPr>
      <w:r w:rsidRPr="000F7CEB">
        <w:rPr>
          <w:rStyle w:val="HideTWBExt"/>
          <w:b w:val="0"/>
          <w:noProof w:val="0"/>
        </w:rPr>
        <w:t>&lt;/RepeatBlock-By&gt;</w:t>
      </w:r>
    </w:p>
    <w:p w:rsidR="00671E64" w:rsidRPr="000F7CEB" w:rsidP="00671E64" w14:paraId="71F5B7D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9BD953"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1EFA3C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7ED33F9" w14:textId="77777777"/>
        </w:tc>
      </w:tr>
      <w:tr w14:paraId="32606D5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6C199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B1D695F" w14:textId="77777777">
            <w:pPr>
              <w:pStyle w:val="AmColumnHeading"/>
            </w:pPr>
            <w:r w:rsidRPr="000F7CEB">
              <w:rPr>
                <w:color w:val="0000F5"/>
              </w:rPr>
              <w:t>Amendment</w:t>
            </w:r>
          </w:p>
        </w:tc>
      </w:tr>
      <w:tr w14:paraId="17FC7F6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4F0742" w14:textId="77777777">
            <w:pPr>
              <w:pStyle w:val="Normal6a"/>
            </w:pPr>
            <w:r w:rsidRPr="000F7CEB">
              <w:rPr>
                <w:color w:val="0000FA"/>
              </w:rPr>
              <w:t>15.</w:t>
            </w:r>
            <w:r w:rsidRPr="000F7CEB">
              <w:rPr>
                <w:color w:val="0000FA"/>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w:t>
            </w:r>
            <w:r w:rsidRPr="000F7CEB">
              <w:rPr>
                <w:b/>
                <w:i/>
                <w:color w:val="0000FA"/>
              </w:rPr>
              <w:t>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4AD63D5A" w14:textId="77777777">
            <w:pPr>
              <w:pStyle w:val="Normal6a"/>
            </w:pPr>
            <w:r w:rsidRPr="000F7CEB">
              <w:rPr>
                <w:color w:val="000005"/>
              </w:rPr>
              <w:t>15.</w:t>
            </w:r>
            <w:r w:rsidRPr="000F7CEB">
              <w:rPr>
                <w:color w:val="000005"/>
              </w:rPr>
              <w:tab/>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w:t>
            </w:r>
          </w:p>
        </w:tc>
      </w:tr>
    </w:tbl>
    <w:p w:rsidR="00671E64" w:rsidRPr="000F7CEB" w:rsidP="00671E64" w14:paraId="4CAFBC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CE700AA" w14:textId="77777777">
      <w:r w:rsidRPr="000F7CEB">
        <w:rPr>
          <w:rStyle w:val="HideTWBExt"/>
          <w:noProof w:val="0"/>
        </w:rPr>
        <w:t>&lt;/Amend&gt;</w:t>
      </w:r>
    </w:p>
    <w:p w:rsidR="00671E64" w:rsidRPr="000F7CEB" w:rsidP="00671E64" w14:paraId="33D0862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448</w:t>
      </w:r>
      <w:r w:rsidRPr="000F7CEB">
        <w:rPr>
          <w:rStyle w:val="HideTWBExt"/>
          <w:b w:val="0"/>
          <w:noProof w:val="0"/>
        </w:rPr>
        <w:t>&lt;/NumAm&gt;</w:t>
      </w:r>
    </w:p>
    <w:p w:rsidR="00671E64" w:rsidRPr="000F7CEB" w:rsidP="00671E64" w14:paraId="61B66405"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2D281153" w14:textId="77777777">
      <w:pPr>
        <w:pStyle w:val="NormalBold"/>
      </w:pPr>
      <w:r w:rsidRPr="000F7CEB">
        <w:rPr>
          <w:rStyle w:val="HideTWBExt"/>
          <w:b w:val="0"/>
          <w:noProof w:val="0"/>
        </w:rPr>
        <w:t>&lt;/RepeatBlock-By&gt;</w:t>
      </w:r>
    </w:p>
    <w:p w:rsidR="00671E64" w:rsidRPr="000F7CEB" w:rsidP="00671E64" w14:paraId="752D5A2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E811BC"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9F405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CFD4079" w14:textId="77777777"/>
        </w:tc>
      </w:tr>
      <w:tr w14:paraId="3453E2F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A752AE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FB5760" w14:textId="77777777">
            <w:pPr>
              <w:pStyle w:val="AmColumnHeading"/>
            </w:pPr>
            <w:r w:rsidRPr="000F7CEB">
              <w:rPr>
                <w:color w:val="0000F5"/>
              </w:rPr>
              <w:t>Amendment</w:t>
            </w:r>
          </w:p>
        </w:tc>
      </w:tr>
      <w:tr w14:paraId="2AE3689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13685C2" w14:textId="77777777">
            <w:pPr>
              <w:pStyle w:val="Normal6a"/>
            </w:pPr>
            <w:r w:rsidRPr="000F7CEB">
              <w:rPr>
                <w:color w:val="0000FA"/>
              </w:rPr>
              <w:t>15.</w:t>
            </w:r>
            <w:r w:rsidRPr="000F7CEB">
              <w:rPr>
                <w:color w:val="0000FA"/>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w:t>
            </w:r>
            <w:r w:rsidRPr="000F7CEB">
              <w:rPr>
                <w:b/>
                <w:i/>
                <w:color w:val="0000FA"/>
              </w:rPr>
              <w:t>further increase this threshold, in particular for joint procurement of defence capabilities</w:t>
            </w:r>
            <w:r w:rsidRPr="000F7CEB">
              <w:rPr>
                <w:color w:val="0000FA"/>
              </w:rPr>
              <w:t>;</w:t>
            </w:r>
          </w:p>
        </w:tc>
        <w:tc>
          <w:tcPr>
            <w:tcW w:w="4876" w:type="dxa"/>
            <w:tcBorders>
              <w:top w:val="nil"/>
              <w:left w:val="nil"/>
              <w:bottom w:val="nil"/>
              <w:right w:val="nil"/>
            </w:tcBorders>
          </w:tcPr>
          <w:p w:rsidR="00671E64" w:rsidRPr="000F7CEB" w:rsidP="003C5684" w14:paraId="73B61227" w14:textId="77777777">
            <w:pPr>
              <w:pStyle w:val="Normal6a"/>
            </w:pPr>
            <w:r w:rsidRPr="000F7CEB">
              <w:rPr>
                <w:color w:val="000005"/>
              </w:rPr>
              <w:t>15.</w:t>
            </w:r>
            <w:r w:rsidRPr="000F7CEB">
              <w:rPr>
                <w:color w:val="000005"/>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w:t>
            </w:r>
            <w:r w:rsidRPr="000F7CEB">
              <w:rPr>
                <w:b/>
                <w:i/>
                <w:color w:val="000005"/>
              </w:rPr>
              <w:t>prioritize budget efficiency in security policies, ensuring that expenditures focus on defensive measures strictly within EU borders and avoid engagement in non-EU conflicts</w:t>
            </w:r>
            <w:r w:rsidRPr="000F7CEB">
              <w:rPr>
                <w:color w:val="000005"/>
              </w:rPr>
              <w:t>;</w:t>
            </w:r>
          </w:p>
        </w:tc>
      </w:tr>
    </w:tbl>
    <w:p w:rsidR="00671E64" w:rsidRPr="000F7CEB" w:rsidP="00671E64" w14:paraId="71303D9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2B80121" w14:textId="77777777">
      <w:r w:rsidRPr="000F7CEB">
        <w:rPr>
          <w:rStyle w:val="HideTWBExt"/>
          <w:noProof w:val="0"/>
        </w:rPr>
        <w:t>&lt;/Amend&gt;</w:t>
      </w:r>
    </w:p>
    <w:p w:rsidR="00671E64" w:rsidRPr="000F7CEB" w:rsidP="00671E64" w14:paraId="7947EB3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449</w:t>
      </w:r>
      <w:r w:rsidRPr="000F7CEB">
        <w:rPr>
          <w:rStyle w:val="HideTWBExt"/>
          <w:b w:val="0"/>
          <w:noProof w:val="0"/>
        </w:rPr>
        <w:t>&lt;/NumAm&gt;</w:t>
      </w:r>
    </w:p>
    <w:p w:rsidR="00671E64" w:rsidRPr="000F7CEB" w:rsidP="00671E64" w14:paraId="5717FF56"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4EAB7C67" w14:textId="77777777">
      <w:pPr>
        <w:pStyle w:val="NormalBold"/>
      </w:pPr>
      <w:r w:rsidRPr="000F7CEB">
        <w:rPr>
          <w:rStyle w:val="HideTWBExt"/>
          <w:b w:val="0"/>
          <w:noProof w:val="0"/>
        </w:rPr>
        <w:t>&lt;/RepeatBlock-By&gt;</w:t>
      </w:r>
    </w:p>
    <w:p w:rsidR="00671E64" w:rsidRPr="000F7CEB" w:rsidP="00671E64" w14:paraId="23D0666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F5D909"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C84345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E93F0A8" w14:textId="77777777"/>
        </w:tc>
      </w:tr>
      <w:tr w14:paraId="6D4ADF0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6D81F1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2D34AE" w14:textId="77777777">
            <w:pPr>
              <w:pStyle w:val="AmColumnHeading"/>
            </w:pPr>
            <w:r w:rsidRPr="000F7CEB">
              <w:rPr>
                <w:color w:val="0000F5"/>
              </w:rPr>
              <w:t>Amendment</w:t>
            </w:r>
          </w:p>
        </w:tc>
      </w:tr>
      <w:tr w14:paraId="1AFAC28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C5C395C" w14:textId="77777777">
            <w:pPr>
              <w:pStyle w:val="Normal6a"/>
            </w:pPr>
            <w:r w:rsidRPr="000F7CEB">
              <w:rPr>
                <w:color w:val="0000FA"/>
              </w:rPr>
              <w:t>15.</w:t>
            </w:r>
            <w:r w:rsidRPr="000F7CEB">
              <w:rPr>
                <w:color w:val="0000FA"/>
              </w:rPr>
              <w:tab/>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29116274" w14:textId="77777777">
            <w:pPr>
              <w:pStyle w:val="Normal6a"/>
            </w:pPr>
            <w:r w:rsidRPr="000F7CEB">
              <w:rPr>
                <w:color w:val="000005"/>
              </w:rPr>
              <w:t>15.</w:t>
            </w:r>
            <w:r w:rsidRPr="000F7CEB">
              <w:rPr>
                <w:color w:val="000005"/>
              </w:rPr>
              <w:tab/>
              <w:t>Welcomes the increased budgets and investment in defence by Member States and the increase, albeit modest, in the EU budget for CSDP in 2024</w:t>
            </w:r>
            <w:r w:rsidRPr="000F7CEB">
              <w:rPr>
                <w:b/>
                <w:i/>
                <w:color w:val="000005"/>
              </w:rPr>
              <w:t>; underscores the significance of commitment for increased defence spending</w:t>
            </w:r>
            <w:r w:rsidRPr="000F7CEB">
              <w:rPr>
                <w:color w:val="000005"/>
              </w:rPr>
              <w:t>;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w:t>
            </w:r>
            <w:r w:rsidRPr="000F7CEB">
              <w:rPr>
                <w:b/>
                <w:i/>
                <w:color w:val="000005"/>
              </w:rPr>
              <w:t>continued investments in defence industry and</w:t>
            </w:r>
            <w:r w:rsidRPr="000F7CEB">
              <w:rPr>
                <w:color w:val="000005"/>
              </w:rPr>
              <w:t xml:space="preserve"> joint procurement of defence capabilities;</w:t>
            </w:r>
          </w:p>
        </w:tc>
      </w:tr>
    </w:tbl>
    <w:p w:rsidR="00671E64" w:rsidRPr="000F7CEB" w:rsidP="00671E64" w14:paraId="2104717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2825260" w14:textId="77777777">
      <w:r w:rsidRPr="000F7CEB">
        <w:rPr>
          <w:rStyle w:val="HideTWBExt"/>
          <w:noProof w:val="0"/>
        </w:rPr>
        <w:t>&lt;/Amend&gt;</w:t>
      </w:r>
    </w:p>
    <w:p w:rsidR="00671E64" w:rsidRPr="000F7CEB" w:rsidP="00671E64" w14:paraId="7C3102B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450</w:t>
      </w:r>
      <w:r w:rsidRPr="000F7CEB">
        <w:rPr>
          <w:rStyle w:val="HideTWBExt"/>
          <w:b w:val="0"/>
          <w:noProof w:val="0"/>
        </w:rPr>
        <w:t>&lt;/NumAm&gt;</w:t>
      </w:r>
    </w:p>
    <w:p w:rsidR="00671E64" w:rsidRPr="000F7CEB" w:rsidP="00671E64" w14:paraId="7F41D84E" w14:textId="77777777">
      <w:pPr>
        <w:pStyle w:val="NormalBold"/>
      </w:pPr>
      <w:r w:rsidRPr="000F7CEB">
        <w:rPr>
          <w:rStyle w:val="HideTWBExt"/>
          <w:b w:val="0"/>
          <w:noProof w:val="0"/>
        </w:rPr>
        <w:t>&lt;RepeatBlock-By&gt;&lt;Members&gt;</w:t>
      </w:r>
      <w:r w:rsidRPr="000F7CEB">
        <w:rPr>
          <w:color w:val="0000F0"/>
        </w:rPr>
        <w:t>Wouter Beke</w:t>
      </w:r>
      <w:r w:rsidRPr="000F7CEB">
        <w:rPr>
          <w:rStyle w:val="HideTWBExt"/>
          <w:b w:val="0"/>
          <w:noProof w:val="0"/>
        </w:rPr>
        <w:t>&lt;/Members&gt;</w:t>
      </w:r>
    </w:p>
    <w:p w:rsidR="00671E64" w:rsidRPr="000F7CEB" w:rsidP="00671E64" w14:paraId="1C142099" w14:textId="77777777">
      <w:pPr>
        <w:pStyle w:val="NormalBold"/>
      </w:pPr>
      <w:r w:rsidRPr="000F7CEB">
        <w:rPr>
          <w:rStyle w:val="HideTWBExt"/>
          <w:b w:val="0"/>
          <w:noProof w:val="0"/>
        </w:rPr>
        <w:t>&lt;/RepeatBlock-By&gt;</w:t>
      </w:r>
    </w:p>
    <w:p w:rsidR="00671E64" w:rsidRPr="000F7CEB" w:rsidP="00671E64" w14:paraId="4B33559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B674AB0"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0C107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4A90AB2" w14:textId="77777777"/>
        </w:tc>
      </w:tr>
      <w:tr w14:paraId="25B13D0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DDFF80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43BD042" w14:textId="77777777">
            <w:pPr>
              <w:pStyle w:val="AmColumnHeading"/>
            </w:pPr>
            <w:r w:rsidRPr="000F7CEB">
              <w:rPr>
                <w:color w:val="0000F5"/>
              </w:rPr>
              <w:t>Amendment</w:t>
            </w:r>
          </w:p>
        </w:tc>
      </w:tr>
      <w:tr w14:paraId="23EBDB4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7F3992" w14:textId="77777777">
            <w:pPr>
              <w:pStyle w:val="Normal6a"/>
            </w:pPr>
            <w:r w:rsidRPr="000F7CEB">
              <w:rPr>
                <w:color w:val="0000FA"/>
              </w:rPr>
              <w:t>15.</w:t>
            </w:r>
            <w:r w:rsidRPr="000F7CEB">
              <w:rPr>
                <w:color w:val="0000FA"/>
              </w:rPr>
              <w:tab/>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7AD04B76" w14:textId="637D76D9">
            <w:pPr>
              <w:pStyle w:val="Normal6a"/>
            </w:pPr>
            <w:r w:rsidRPr="000F7CEB">
              <w:rPr>
                <w:color w:val="000005"/>
              </w:rPr>
              <w:t>15.</w:t>
            </w:r>
            <w:r w:rsidRPr="000F7CEB">
              <w:rPr>
                <w:color w:val="000005"/>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 </w:t>
            </w:r>
            <w:r w:rsidRPr="000F7CEB">
              <w:rPr>
                <w:b/>
                <w:i/>
                <w:color w:val="000005"/>
              </w:rPr>
              <w:t xml:space="preserve">emphasizes furthermore that public spending should be complemented by increased private funding; calls on the Member States and the Commission to encourage both the European Investment Bank (EIB) and national banks to relax their policies and provide the </w:t>
            </w:r>
            <w:r w:rsidRPr="000F7CEB" w:rsidR="000F7CEB">
              <w:rPr>
                <w:b/>
                <w:i/>
                <w:color w:val="000005"/>
              </w:rPr>
              <w:t>defence</w:t>
            </w:r>
            <w:r w:rsidRPr="000F7CEB">
              <w:rPr>
                <w:b/>
                <w:i/>
                <w:color w:val="000005"/>
              </w:rPr>
              <w:t xml:space="preserve"> sector with essential access to loans; stresses that EIB loans should act as a catalyst for private investment in the European </w:t>
            </w:r>
            <w:r w:rsidRPr="000F7CEB" w:rsidR="000F7CEB">
              <w:rPr>
                <w:b/>
                <w:i/>
                <w:color w:val="000005"/>
              </w:rPr>
              <w:t>defence</w:t>
            </w:r>
            <w:r w:rsidRPr="000F7CEB">
              <w:rPr>
                <w:b/>
                <w:i/>
                <w:color w:val="000005"/>
              </w:rPr>
              <w:t xml:space="preserve"> industry;</w:t>
            </w:r>
          </w:p>
        </w:tc>
      </w:tr>
    </w:tbl>
    <w:p w:rsidR="00671E64" w:rsidRPr="000F7CEB" w:rsidP="00671E64" w14:paraId="2A477AA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39F074" w14:textId="77777777">
      <w:r w:rsidRPr="000F7CEB">
        <w:rPr>
          <w:rStyle w:val="HideTWBExt"/>
          <w:noProof w:val="0"/>
        </w:rPr>
        <w:t>&lt;/Amend&gt;</w:t>
      </w:r>
    </w:p>
    <w:p w:rsidR="00671E64" w:rsidRPr="000F7CEB" w:rsidP="00671E64" w14:paraId="40910D8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451</w:t>
      </w:r>
      <w:r w:rsidRPr="000F7CEB">
        <w:rPr>
          <w:rStyle w:val="HideTWBExt"/>
          <w:b w:val="0"/>
          <w:noProof w:val="0"/>
        </w:rPr>
        <w:t>&lt;/NumAm&gt;</w:t>
      </w:r>
    </w:p>
    <w:p w:rsidR="00671E64" w:rsidRPr="000F7CEB" w:rsidP="00671E64" w14:paraId="17C08DAC" w14:textId="77777777">
      <w:pPr>
        <w:pStyle w:val="NormalBold"/>
      </w:pPr>
      <w:r w:rsidRPr="000F7CEB">
        <w:rPr>
          <w:rStyle w:val="HideTWBExt"/>
          <w:b w:val="0"/>
          <w:noProof w:val="0"/>
        </w:rPr>
        <w:t>&lt;RepeatBlock-By&gt;&lt;Members&gt;</w:t>
      </w:r>
      <w:r w:rsidRPr="000F7CEB">
        <w:rPr>
          <w:color w:val="0000F0"/>
        </w:rPr>
        <w:t>Riho Terras</w:t>
      </w:r>
      <w:r w:rsidRPr="000F7CEB">
        <w:rPr>
          <w:rStyle w:val="HideTWBExt"/>
          <w:b w:val="0"/>
          <w:noProof w:val="0"/>
        </w:rPr>
        <w:t>&lt;/Members&gt;</w:t>
      </w:r>
    </w:p>
    <w:p w:rsidR="00671E64" w:rsidRPr="000F7CEB" w:rsidP="00671E64" w14:paraId="5107B79B" w14:textId="77777777">
      <w:pPr>
        <w:pStyle w:val="NormalBold"/>
      </w:pPr>
      <w:r w:rsidRPr="000F7CEB">
        <w:rPr>
          <w:rStyle w:val="HideTWBExt"/>
          <w:b w:val="0"/>
          <w:noProof w:val="0"/>
        </w:rPr>
        <w:t>&lt;/RepeatBlock-By&gt;</w:t>
      </w:r>
    </w:p>
    <w:p w:rsidR="00671E64" w:rsidRPr="000F7CEB" w:rsidP="00671E64" w14:paraId="301B910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C97533F"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528C6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46156FA" w14:textId="77777777"/>
        </w:tc>
      </w:tr>
      <w:tr w14:paraId="6E97A6D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E17EF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7CFEBD9" w14:textId="77777777">
            <w:pPr>
              <w:pStyle w:val="AmColumnHeading"/>
            </w:pPr>
            <w:r w:rsidRPr="000F7CEB">
              <w:rPr>
                <w:color w:val="0000F5"/>
              </w:rPr>
              <w:t>Amendment</w:t>
            </w:r>
          </w:p>
        </w:tc>
      </w:tr>
      <w:tr w14:paraId="022DA1F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AE7889A" w14:textId="77777777">
            <w:pPr>
              <w:pStyle w:val="Normal6a"/>
            </w:pPr>
            <w:r w:rsidRPr="000F7CEB">
              <w:rPr>
                <w:color w:val="0000FA"/>
              </w:rPr>
              <w:t>15.</w:t>
            </w:r>
            <w:r w:rsidRPr="000F7CEB">
              <w:rPr>
                <w:color w:val="0000FA"/>
              </w:rPr>
              <w:tab/>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2F704C58" w14:textId="77777777">
            <w:pPr>
              <w:pStyle w:val="Normal6a"/>
            </w:pPr>
            <w:r w:rsidRPr="000F7CEB">
              <w:rPr>
                <w:color w:val="000005"/>
              </w:rPr>
              <w:t>15.</w:t>
            </w:r>
            <w:r w:rsidRPr="000F7CEB">
              <w:rPr>
                <w:color w:val="000005"/>
              </w:rPr>
              <w:tab/>
              <w:t xml:space="preserve">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 </w:t>
            </w:r>
            <w:r w:rsidRPr="000F7CEB">
              <w:rPr>
                <w:b/>
                <w:i/>
                <w:color w:val="000005"/>
              </w:rPr>
              <w:t>calls on the European Commission to come forward with a legislative proposal containing a binding commitment for Member States to reach a minimum threshold of 2 % as a share of their GDP devoted to defence expenditure;</w:t>
            </w:r>
          </w:p>
        </w:tc>
      </w:tr>
    </w:tbl>
    <w:p w:rsidR="00671E64" w:rsidRPr="000F7CEB" w:rsidP="00671E64" w14:paraId="2BAC2E7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77F76FC" w14:textId="77777777">
      <w:r w:rsidRPr="000F7CEB">
        <w:rPr>
          <w:rStyle w:val="HideTWBExt"/>
          <w:noProof w:val="0"/>
        </w:rPr>
        <w:t>&lt;/Amend&gt;</w:t>
      </w:r>
    </w:p>
    <w:p w:rsidR="00671E64" w:rsidRPr="000F7CEB" w:rsidP="00671E64" w14:paraId="232299C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452</w:t>
      </w:r>
      <w:r w:rsidRPr="000F7CEB">
        <w:rPr>
          <w:rStyle w:val="HideTWBExt"/>
          <w:b w:val="0"/>
          <w:noProof w:val="0"/>
        </w:rPr>
        <w:t>&lt;/NumAm&gt;</w:t>
      </w:r>
    </w:p>
    <w:p w:rsidR="00671E64" w:rsidRPr="000F7CEB" w:rsidP="00671E64" w14:paraId="01723ED0" w14:textId="77777777">
      <w:pPr>
        <w:pStyle w:val="NormalBold"/>
      </w:pPr>
      <w:r w:rsidRPr="000F7CEB">
        <w:rPr>
          <w:rStyle w:val="HideTWBExt"/>
          <w:b w:val="0"/>
          <w:noProof w:val="0"/>
        </w:rPr>
        <w:t>&lt;RepeatBlock-By&gt;&lt;Members&gt;</w:t>
      </w:r>
      <w:r w:rsidRPr="000F7CEB">
        <w:rPr>
          <w:color w:val="0000F0"/>
        </w:rPr>
        <w:t>Tobias Cremer, Sven Mikser</w:t>
      </w:r>
      <w:r w:rsidRPr="000F7CEB">
        <w:rPr>
          <w:rStyle w:val="HideTWBExt"/>
          <w:b w:val="0"/>
          <w:noProof w:val="0"/>
        </w:rPr>
        <w:t>&lt;/Members&gt;</w:t>
      </w:r>
    </w:p>
    <w:p w:rsidR="00671E64" w:rsidRPr="000F7CEB" w:rsidP="00671E64" w14:paraId="16E06B09" w14:textId="77777777">
      <w:pPr>
        <w:pStyle w:val="NormalBold"/>
      </w:pPr>
      <w:r w:rsidRPr="000F7CEB">
        <w:rPr>
          <w:rStyle w:val="HideTWBExt"/>
          <w:b w:val="0"/>
          <w:noProof w:val="0"/>
        </w:rPr>
        <w:t>&lt;/RepeatBlock-By&gt;</w:t>
      </w:r>
    </w:p>
    <w:p w:rsidR="00671E64" w:rsidRPr="000F7CEB" w:rsidP="00671E64" w14:paraId="3A76F7F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113667C" w14:textId="77777777">
      <w:pPr>
        <w:pStyle w:val="NormalBold"/>
      </w:pPr>
      <w:r w:rsidRPr="000F7CEB">
        <w:rPr>
          <w:rStyle w:val="HideTWBExt"/>
          <w:b w:val="0"/>
          <w:noProof w:val="0"/>
        </w:rPr>
        <w:t>&lt;Article&gt;</w:t>
      </w:r>
      <w:r w:rsidRPr="000F7CEB">
        <w:rPr>
          <w:color w:val="0000F0"/>
        </w:rPr>
        <w:t>Paragraph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DEB0D8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04F5133" w14:textId="77777777"/>
        </w:tc>
      </w:tr>
      <w:tr w14:paraId="62236A2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73175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3522A08" w14:textId="77777777">
            <w:pPr>
              <w:pStyle w:val="AmColumnHeading"/>
            </w:pPr>
            <w:r w:rsidRPr="000F7CEB">
              <w:rPr>
                <w:color w:val="0000F5"/>
              </w:rPr>
              <w:t>Amendment</w:t>
            </w:r>
          </w:p>
        </w:tc>
      </w:tr>
      <w:tr w14:paraId="68EAA78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3ACD7BB" w14:textId="77777777">
            <w:pPr>
              <w:pStyle w:val="Normal6a"/>
            </w:pPr>
            <w:r w:rsidRPr="000F7CEB">
              <w:rPr>
                <w:color w:val="0000FA"/>
              </w:rPr>
              <w:t>15.</w:t>
            </w:r>
            <w:r w:rsidRPr="000F7CEB">
              <w:rPr>
                <w:color w:val="0000FA"/>
              </w:rPr>
              <w:tab/>
              <w:t>Welcomes the increased budgets and investment in defence by Member States and the increase, albeit modest, in the EU budget for CSDP in 2024; calls on the Member States that have not yet reached the minimum threshold of 2 % of their GDP devoted to defence expenditure to resolutely commit to gradually increasing their military budgets; recommends that, on the basis of continuous analysis of capability needs, Member States further increase this threshold, in particular for joint procurement of defence capabilities;</w:t>
            </w:r>
          </w:p>
        </w:tc>
        <w:tc>
          <w:tcPr>
            <w:tcW w:w="4876" w:type="dxa"/>
            <w:tcBorders>
              <w:top w:val="nil"/>
              <w:left w:val="nil"/>
              <w:bottom w:val="nil"/>
              <w:right w:val="nil"/>
            </w:tcBorders>
          </w:tcPr>
          <w:p w:rsidR="00671E64" w:rsidRPr="000F7CEB" w:rsidP="003C5684" w14:paraId="18DCC7D3" w14:textId="77777777">
            <w:pPr>
              <w:pStyle w:val="Normal6a"/>
            </w:pPr>
            <w:r w:rsidRPr="000F7CEB">
              <w:rPr>
                <w:color w:val="000005"/>
              </w:rPr>
              <w:t>15.</w:t>
            </w:r>
            <w:r w:rsidRPr="000F7CEB">
              <w:rPr>
                <w:color w:val="000005"/>
              </w:rPr>
              <w:tab/>
              <w:t xml:space="preserve">Welcomes the increased budgets and investment in defence by Member States and the increase, albeit modest, in the EU budget for CSDP in 2024; calls on the </w:t>
            </w:r>
            <w:r w:rsidRPr="000F7CEB">
              <w:rPr>
                <w:b/>
                <w:i/>
                <w:color w:val="000005"/>
              </w:rPr>
              <w:t>EU NATO</w:t>
            </w:r>
            <w:r w:rsidRPr="000F7CEB">
              <w:rPr>
                <w:color w:val="000005"/>
              </w:rPr>
              <w:t xml:space="preserve"> Member States that have not yet reached the minimum threshold of 2 % of their GDP devoted to defence expenditure to resolutely commit to gradually increasing their military budgets; recommends that, on the basis of continuous analysis of capability needs, </w:t>
            </w:r>
            <w:r w:rsidRPr="000F7CEB">
              <w:rPr>
                <w:b/>
                <w:i/>
                <w:color w:val="000005"/>
              </w:rPr>
              <w:t>EU NATO</w:t>
            </w:r>
            <w:r w:rsidRPr="000F7CEB">
              <w:rPr>
                <w:color w:val="000005"/>
              </w:rPr>
              <w:t xml:space="preserve"> Member States further increase this threshold</w:t>
            </w:r>
            <w:r w:rsidRPr="000F7CEB">
              <w:rPr>
                <w:b/>
                <w:i/>
                <w:color w:val="000005"/>
              </w:rPr>
              <w:t>, if necessary</w:t>
            </w:r>
            <w:r w:rsidRPr="000F7CEB">
              <w:rPr>
                <w:color w:val="000005"/>
              </w:rPr>
              <w:t>, in particular for joint procurement of defence capabilities;</w:t>
            </w:r>
          </w:p>
        </w:tc>
      </w:tr>
    </w:tbl>
    <w:p w:rsidR="00671E64" w:rsidRPr="000F7CEB" w:rsidP="00671E64" w14:paraId="0D2A5AB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CE5C796" w14:textId="77777777">
      <w:r w:rsidRPr="000F7CEB">
        <w:rPr>
          <w:rStyle w:val="HideTWBExt"/>
          <w:noProof w:val="0"/>
        </w:rPr>
        <w:t>&lt;/Amend&gt;</w:t>
      </w:r>
    </w:p>
    <w:p w:rsidR="00671E64" w:rsidRPr="000F7CEB" w:rsidP="00671E64" w14:paraId="2E050CE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453</w:t>
      </w:r>
      <w:r w:rsidRPr="000F7CEB">
        <w:rPr>
          <w:rStyle w:val="HideTWBExt"/>
          <w:b w:val="0"/>
          <w:noProof w:val="0"/>
        </w:rPr>
        <w:t>&lt;/NumAm&gt;</w:t>
      </w:r>
    </w:p>
    <w:p w:rsidR="00671E64" w:rsidRPr="000F7CEB" w:rsidP="00671E64" w14:paraId="12CD583C"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6ABEA67F" w14:textId="77777777">
      <w:pPr>
        <w:pStyle w:val="NormalBold"/>
      </w:pPr>
      <w:r w:rsidRPr="000F7CEB">
        <w:rPr>
          <w:rStyle w:val="HideTWBExt"/>
          <w:b w:val="0"/>
          <w:noProof w:val="0"/>
        </w:rPr>
        <w:t>&lt;/RepeatBlock-By&gt;</w:t>
      </w:r>
    </w:p>
    <w:p w:rsidR="00671E64" w:rsidRPr="000F7CEB" w:rsidP="00671E64" w14:paraId="2F0658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8CD4E2" w14:textId="77777777">
      <w:pPr>
        <w:pStyle w:val="NormalBold"/>
      </w:pPr>
      <w:r w:rsidRPr="000F7CEB">
        <w:rPr>
          <w:rStyle w:val="HideTWBExt"/>
          <w:b w:val="0"/>
          <w:noProof w:val="0"/>
        </w:rPr>
        <w:t>&lt;Article&gt;</w:t>
      </w:r>
      <w:r w:rsidRPr="000F7CEB">
        <w:rPr>
          <w:color w:val="0000F0"/>
        </w:rPr>
        <w:t>Paragraph 15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2988A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CFA277" w14:textId="77777777"/>
        </w:tc>
      </w:tr>
      <w:tr w14:paraId="718CABF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FA674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158AA5D" w14:textId="77777777">
            <w:pPr>
              <w:pStyle w:val="AmColumnHeading"/>
            </w:pPr>
            <w:r w:rsidRPr="000F7CEB">
              <w:rPr>
                <w:color w:val="0000F5"/>
              </w:rPr>
              <w:t>Amendment</w:t>
            </w:r>
          </w:p>
        </w:tc>
      </w:tr>
      <w:tr w14:paraId="6EF1971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AF1301" w14:textId="77777777">
            <w:pPr>
              <w:pStyle w:val="Normal6a"/>
            </w:pPr>
          </w:p>
        </w:tc>
        <w:tc>
          <w:tcPr>
            <w:tcW w:w="4876" w:type="dxa"/>
            <w:tcBorders>
              <w:top w:val="nil"/>
              <w:left w:val="nil"/>
              <w:bottom w:val="nil"/>
              <w:right w:val="nil"/>
            </w:tcBorders>
          </w:tcPr>
          <w:p w:rsidR="00671E64" w:rsidRPr="000F7CEB" w:rsidP="003C5684" w14:paraId="2378DE37" w14:textId="77777777">
            <w:pPr>
              <w:pStyle w:val="Normal6a"/>
            </w:pPr>
            <w:r w:rsidRPr="000F7CEB">
              <w:rPr>
                <w:b/>
                <w:i/>
                <w:color w:val="000005"/>
              </w:rPr>
              <w:t>15 a.</w:t>
            </w:r>
            <w:r w:rsidRPr="000F7CEB">
              <w:rPr>
                <w:color w:val="000005"/>
              </w:rPr>
              <w:tab/>
            </w:r>
            <w:r w:rsidRPr="000F7CEB">
              <w:rPr>
                <w:b/>
                <w:i/>
                <w:color w:val="000005"/>
              </w:rPr>
              <w:t>Acknowledges that out of the 32 NATO members some 23, including 16 EU NATO members, are expected to meet NATO’s spending target by the end of 2024; points out that this shows a six-fold increase since 2014 when the target was set; hopes that those EU NATO Member States which do not yet meet this target will increase their defence budgets in line with NATO guidelines;</w:t>
            </w:r>
          </w:p>
        </w:tc>
      </w:tr>
    </w:tbl>
    <w:p w:rsidR="00671E64" w:rsidRPr="000F7CEB" w:rsidP="00671E64" w14:paraId="453DD5D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40C75B" w14:textId="77777777">
      <w:r w:rsidRPr="000F7CEB">
        <w:rPr>
          <w:rStyle w:val="HideTWBExt"/>
          <w:noProof w:val="0"/>
        </w:rPr>
        <w:t>&lt;/Amend&gt;</w:t>
      </w:r>
    </w:p>
    <w:p w:rsidR="00671E64" w:rsidRPr="000F7CEB" w:rsidP="00671E64" w14:paraId="22885D1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454</w:t>
      </w:r>
      <w:r w:rsidRPr="000F7CEB">
        <w:rPr>
          <w:rStyle w:val="HideTWBExt"/>
          <w:b w:val="0"/>
          <w:noProof w:val="0"/>
        </w:rPr>
        <w:t>&lt;/NumAm&gt;</w:t>
      </w:r>
    </w:p>
    <w:p w:rsidR="00671E64" w:rsidRPr="000F7CEB" w:rsidP="00671E64" w14:paraId="6466F5B1" w14:textId="77777777">
      <w:pPr>
        <w:pStyle w:val="NormalBold"/>
      </w:pPr>
      <w:r w:rsidRPr="000F7CEB">
        <w:rPr>
          <w:rStyle w:val="HideTWBExt"/>
          <w:b w:val="0"/>
          <w:noProof w:val="0"/>
        </w:rPr>
        <w:t>&lt;RepeatBlock-By&gt;&lt;Members&gt;</w:t>
      </w:r>
      <w:r w:rsidRPr="000F7CEB">
        <w:rPr>
          <w:color w:val="0000F0"/>
        </w:rPr>
        <w:t>Reinis Pozņaks, Michał Dworczyk, Alexandr Vondra</w:t>
      </w:r>
      <w:r w:rsidRPr="000F7CEB">
        <w:rPr>
          <w:rStyle w:val="HideTWBExt"/>
          <w:b w:val="0"/>
          <w:noProof w:val="0"/>
        </w:rPr>
        <w:t>&lt;/Members&gt;</w:t>
      </w:r>
    </w:p>
    <w:p w:rsidR="00671E64" w:rsidRPr="000F7CEB" w:rsidP="00671E64" w14:paraId="5CEC810F" w14:textId="77777777">
      <w:pPr>
        <w:pStyle w:val="NormalBold"/>
      </w:pPr>
      <w:r w:rsidRPr="000F7CEB">
        <w:rPr>
          <w:rStyle w:val="HideTWBExt"/>
          <w:b w:val="0"/>
          <w:noProof w:val="0"/>
        </w:rPr>
        <w:t>&lt;/RepeatBlock-By&gt;</w:t>
      </w:r>
    </w:p>
    <w:p w:rsidR="00671E64" w:rsidRPr="000F7CEB" w:rsidP="00671E64" w14:paraId="781FFCA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2C9B8F" w14:textId="77777777">
      <w:pPr>
        <w:pStyle w:val="NormalBold"/>
      </w:pPr>
      <w:r w:rsidRPr="000F7CEB">
        <w:rPr>
          <w:rStyle w:val="HideTWBExt"/>
          <w:b w:val="0"/>
          <w:noProof w:val="0"/>
        </w:rPr>
        <w:t>&lt;Article&gt;</w:t>
      </w:r>
      <w:r w:rsidRPr="000F7CEB">
        <w:rPr>
          <w:color w:val="0000F0"/>
        </w:rPr>
        <w:t>Paragraph 15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68E5C3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058B7C3" w14:textId="77777777"/>
        </w:tc>
      </w:tr>
      <w:tr w14:paraId="33512A2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74F33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7A440A7" w14:textId="77777777">
            <w:pPr>
              <w:pStyle w:val="AmColumnHeading"/>
            </w:pPr>
            <w:r w:rsidRPr="000F7CEB">
              <w:rPr>
                <w:color w:val="0000F5"/>
              </w:rPr>
              <w:t>Amendment</w:t>
            </w:r>
          </w:p>
        </w:tc>
      </w:tr>
      <w:tr w14:paraId="44C2D84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BCBBC37" w14:textId="77777777">
            <w:pPr>
              <w:pStyle w:val="Normal6a"/>
            </w:pPr>
          </w:p>
        </w:tc>
        <w:tc>
          <w:tcPr>
            <w:tcW w:w="4876" w:type="dxa"/>
            <w:tcBorders>
              <w:top w:val="nil"/>
              <w:left w:val="nil"/>
              <w:bottom w:val="nil"/>
              <w:right w:val="nil"/>
            </w:tcBorders>
          </w:tcPr>
          <w:p w:rsidR="00671E64" w:rsidRPr="000F7CEB" w:rsidP="003C5684" w14:paraId="620068D7" w14:textId="77777777">
            <w:pPr>
              <w:pStyle w:val="Normal6a"/>
            </w:pPr>
            <w:r w:rsidRPr="000F7CEB">
              <w:rPr>
                <w:b/>
                <w:i/>
                <w:color w:val="000005"/>
              </w:rPr>
              <w:t>15 a.</w:t>
            </w:r>
            <w:r w:rsidRPr="000F7CEB">
              <w:rPr>
                <w:color w:val="000005"/>
              </w:rPr>
              <w:tab/>
            </w:r>
            <w:r w:rsidRPr="000F7CEB">
              <w:rPr>
                <w:b/>
                <w:i/>
                <w:color w:val="000005"/>
              </w:rPr>
              <w:t>Underlines, that the proposed budget of €1.5 billion for the European defence industry programme (EDIP) is insufficient for significantly contributing to the defence industrial readiness and integrating Ukraine’s defence industrial base into the EDTIB;</w:t>
            </w:r>
          </w:p>
        </w:tc>
      </w:tr>
    </w:tbl>
    <w:p w:rsidR="00671E64" w:rsidRPr="000F7CEB" w:rsidP="00671E64" w14:paraId="01F0AD6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3A3C4A" w14:textId="77777777">
      <w:r w:rsidRPr="000F7CEB">
        <w:rPr>
          <w:rStyle w:val="HideTWBExt"/>
          <w:noProof w:val="0"/>
        </w:rPr>
        <w:t>&lt;/Amend&gt;</w:t>
      </w:r>
    </w:p>
    <w:p w:rsidR="00671E64" w:rsidRPr="000F7CEB" w:rsidP="00671E64" w14:paraId="2C143D7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455</w:t>
      </w:r>
      <w:r w:rsidRPr="000F7CEB">
        <w:rPr>
          <w:rStyle w:val="HideTWBExt"/>
          <w:b w:val="0"/>
          <w:noProof w:val="0"/>
        </w:rPr>
        <w:t>&lt;/NumAm&gt;</w:t>
      </w:r>
    </w:p>
    <w:p w:rsidR="00671E64" w:rsidRPr="000F7CEB" w:rsidP="00671E64" w14:paraId="1F86AB1D"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C5F49CF" w14:textId="77777777">
      <w:pPr>
        <w:pStyle w:val="NormalBold"/>
      </w:pPr>
      <w:r w:rsidRPr="000F7CEB">
        <w:rPr>
          <w:rStyle w:val="HideTWBExt"/>
          <w:b w:val="0"/>
          <w:noProof w:val="0"/>
        </w:rPr>
        <w:t>&lt;/RepeatBlock-By&gt;</w:t>
      </w:r>
    </w:p>
    <w:p w:rsidR="00671E64" w:rsidRPr="000F7CEB" w:rsidP="00671E64" w14:paraId="3E9F4E9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0978A4C"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26E65C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A12DFF" w14:textId="77777777"/>
        </w:tc>
      </w:tr>
      <w:tr w14:paraId="22C48A6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04470C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CA7F73D" w14:textId="77777777">
            <w:pPr>
              <w:pStyle w:val="AmColumnHeading"/>
            </w:pPr>
            <w:r w:rsidRPr="000F7CEB">
              <w:rPr>
                <w:color w:val="0000F5"/>
              </w:rPr>
              <w:t>Amendment</w:t>
            </w:r>
          </w:p>
        </w:tc>
      </w:tr>
      <w:tr w14:paraId="2C21FA7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FE171C" w14:textId="77777777">
            <w:pPr>
              <w:pStyle w:val="Normal6a"/>
            </w:pPr>
            <w:r w:rsidRPr="000F7CEB">
              <w:rPr>
                <w:b/>
                <w:i/>
                <w:color w:val="0000FA"/>
              </w:rPr>
              <w:t>16.</w:t>
            </w:r>
            <w:r w:rsidRPr="000F7CEB">
              <w:rPr>
                <w:color w:val="0000FA"/>
              </w:rPr>
              <w:tab/>
            </w:r>
            <w:r w:rsidRPr="000F7CEB">
              <w:rPr>
                <w:b/>
                <w:i/>
                <w:color w:val="0000FA"/>
              </w:rPr>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76C985E1" w14:textId="77777777">
            <w:pPr>
              <w:pStyle w:val="Normal6a"/>
            </w:pPr>
            <w:r w:rsidRPr="000F7CEB">
              <w:rPr>
                <w:b/>
                <w:i/>
                <w:color w:val="000005"/>
              </w:rPr>
              <w:t>deleted</w:t>
            </w:r>
          </w:p>
        </w:tc>
      </w:tr>
    </w:tbl>
    <w:p w:rsidR="00671E64" w:rsidRPr="000F7CEB" w:rsidP="00671E64" w14:paraId="2E93105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AE669F0" w14:textId="77777777">
      <w:r w:rsidRPr="000F7CEB">
        <w:rPr>
          <w:rStyle w:val="HideTWBExt"/>
          <w:noProof w:val="0"/>
        </w:rPr>
        <w:t>&lt;/Amend&gt;</w:t>
      </w:r>
    </w:p>
    <w:p w:rsidR="00671E64" w:rsidRPr="000F7CEB" w:rsidP="00671E64" w14:paraId="6435037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456</w:t>
      </w:r>
      <w:r w:rsidRPr="000F7CEB">
        <w:rPr>
          <w:rStyle w:val="HideTWBExt"/>
          <w:b w:val="0"/>
          <w:noProof w:val="0"/>
        </w:rPr>
        <w:t>&lt;/NumAm&gt;</w:t>
      </w:r>
    </w:p>
    <w:p w:rsidR="00671E64" w:rsidRPr="000F7CEB" w:rsidP="00671E64" w14:paraId="60D1D852"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6D64AC8F" w14:textId="77777777">
      <w:pPr>
        <w:pStyle w:val="NormalBold"/>
      </w:pPr>
      <w:r w:rsidRPr="000F7CEB">
        <w:rPr>
          <w:rStyle w:val="HideTWBExt"/>
          <w:b w:val="0"/>
          <w:noProof w:val="0"/>
        </w:rPr>
        <w:t>&lt;/RepeatBlock-By&gt;</w:t>
      </w:r>
    </w:p>
    <w:p w:rsidR="00671E64" w:rsidRPr="000F7CEB" w:rsidP="00671E64" w14:paraId="4A3CE3E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D011694"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B3458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CBDB92" w14:textId="77777777"/>
        </w:tc>
      </w:tr>
      <w:tr w14:paraId="3C8E493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87F55E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0FADE0" w14:textId="77777777">
            <w:pPr>
              <w:pStyle w:val="AmColumnHeading"/>
            </w:pPr>
            <w:r w:rsidRPr="000F7CEB">
              <w:rPr>
                <w:color w:val="0000F5"/>
              </w:rPr>
              <w:t>Amendment</w:t>
            </w:r>
          </w:p>
        </w:tc>
      </w:tr>
      <w:tr w14:paraId="548D864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99C5AFD" w14:textId="77777777">
            <w:pPr>
              <w:pStyle w:val="Normal6a"/>
            </w:pPr>
            <w:r w:rsidRPr="000F7CEB">
              <w:rPr>
                <w:color w:val="0000FA"/>
              </w:rPr>
              <w:t>16.</w:t>
            </w:r>
            <w:r w:rsidRPr="000F7CEB">
              <w:rPr>
                <w:color w:val="0000FA"/>
              </w:rPr>
              <w:tab/>
              <w:t xml:space="preserve">Calls on the Commission and the Member States to </w:t>
            </w:r>
            <w:r w:rsidRPr="000F7CEB">
              <w:rPr>
                <w:b/>
                <w:i/>
                <w:color w:val="0000FA"/>
              </w:rPr>
              <w:t>initiate an open discussion based on</w:t>
            </w:r>
            <w:r w:rsidRPr="000F7CEB">
              <w:rPr>
                <w:color w:val="0000FA"/>
              </w:rPr>
              <w:t xml:space="preserve"> the recommendations presented in Mr Draghi’s report on the future of European competiveness</w:t>
            </w:r>
            <w:r w:rsidRPr="000F7CEB">
              <w:rPr>
                <w:b/>
                <w:i/>
                <w:color w:val="0000FA"/>
              </w:rPr>
              <w:t>, including increasing the</w:t>
            </w:r>
            <w:r w:rsidRPr="000F7CEB">
              <w:rPr>
                <w:color w:val="0000FA"/>
              </w:rPr>
              <w:t xml:space="preserve"> resources allocated to security and defence in the next multiannual financial framework and </w:t>
            </w:r>
            <w:r w:rsidRPr="000F7CEB">
              <w:rPr>
                <w:b/>
                <w:i/>
                <w:color w:val="0000FA"/>
              </w:rPr>
              <w:t>exploring</w:t>
            </w:r>
            <w:r w:rsidRPr="000F7CEB">
              <w:rPr>
                <w:color w:val="0000FA"/>
              </w:rPr>
              <w:t xml:space="preserve">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3E5B6DBB" w14:textId="77777777">
            <w:pPr>
              <w:pStyle w:val="Normal6a"/>
            </w:pPr>
            <w:r w:rsidRPr="000F7CEB">
              <w:rPr>
                <w:color w:val="000005"/>
              </w:rPr>
              <w:t>16.</w:t>
            </w:r>
            <w:r w:rsidRPr="000F7CEB">
              <w:rPr>
                <w:color w:val="000005"/>
              </w:rPr>
              <w:tab/>
              <w:t xml:space="preserve">Calls on the Commission and the Member States to </w:t>
            </w:r>
            <w:r w:rsidRPr="000F7CEB">
              <w:rPr>
                <w:b/>
                <w:i/>
                <w:color w:val="000005"/>
              </w:rPr>
              <w:t>start implementing</w:t>
            </w:r>
            <w:r w:rsidRPr="000F7CEB">
              <w:rPr>
                <w:color w:val="000005"/>
              </w:rPr>
              <w:t xml:space="preserve"> the recommendations presented in Mr Draghi’s report on the future of European competiveness </w:t>
            </w:r>
            <w:r w:rsidRPr="000F7CEB">
              <w:rPr>
                <w:b/>
                <w:i/>
                <w:color w:val="000005"/>
              </w:rPr>
              <w:t>that concern the increase of</w:t>
            </w:r>
            <w:r w:rsidRPr="000F7CEB">
              <w:rPr>
                <w:color w:val="000005"/>
              </w:rPr>
              <w:t xml:space="preserve"> resources allocated to security and defence in the next multiannual financial framework and </w:t>
            </w:r>
            <w:r w:rsidRPr="000F7CEB">
              <w:rPr>
                <w:b/>
                <w:i/>
                <w:color w:val="000005"/>
              </w:rPr>
              <w:t>explore</w:t>
            </w:r>
            <w:r w:rsidRPr="000F7CEB">
              <w:rPr>
                <w:color w:val="000005"/>
              </w:rPr>
              <w:t xml:space="preserve"> all funding options to this end; further calls on Member States to amend the EPF financing process to ensure adequate and sustainable support for partners and allies, while also aligning with CSDP missions and operations;</w:t>
            </w:r>
          </w:p>
        </w:tc>
      </w:tr>
    </w:tbl>
    <w:p w:rsidR="00671E64" w:rsidRPr="000F7CEB" w:rsidP="00671E64" w14:paraId="54647E5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E4F02A8" w14:textId="77777777">
      <w:r w:rsidRPr="000F7CEB">
        <w:rPr>
          <w:rStyle w:val="HideTWBExt"/>
          <w:noProof w:val="0"/>
        </w:rPr>
        <w:t>&lt;/Amend&gt;</w:t>
      </w:r>
    </w:p>
    <w:p w:rsidR="00671E64" w:rsidRPr="000F7CEB" w:rsidP="00671E64" w14:paraId="7950752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457</w:t>
      </w:r>
      <w:r w:rsidRPr="000F7CEB">
        <w:rPr>
          <w:rStyle w:val="HideTWBExt"/>
          <w:b w:val="0"/>
          <w:noProof w:val="0"/>
        </w:rPr>
        <w:t>&lt;/NumAm&gt;</w:t>
      </w:r>
    </w:p>
    <w:p w:rsidR="00671E64" w:rsidRPr="000F7CEB" w:rsidP="00671E64" w14:paraId="1EAB8428"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34F9B97D" w14:textId="77777777">
      <w:pPr>
        <w:pStyle w:val="NormalBold"/>
      </w:pPr>
      <w:r w:rsidRPr="000F7CEB">
        <w:rPr>
          <w:rStyle w:val="HideTWBExt"/>
          <w:b w:val="0"/>
          <w:noProof w:val="0"/>
        </w:rPr>
        <w:t>&lt;/RepeatBlock-By&gt;</w:t>
      </w:r>
    </w:p>
    <w:p w:rsidR="00671E64" w:rsidRPr="000F7CEB" w:rsidP="00671E64" w14:paraId="6B4DCAC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68EA05"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8D402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E67E6F" w14:textId="77777777"/>
        </w:tc>
      </w:tr>
      <w:tr w14:paraId="5234C0D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E27A6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7F56E2" w14:textId="77777777">
            <w:pPr>
              <w:pStyle w:val="AmColumnHeading"/>
            </w:pPr>
            <w:r w:rsidRPr="000F7CEB">
              <w:rPr>
                <w:color w:val="0000F5"/>
              </w:rPr>
              <w:t>Amendment</w:t>
            </w:r>
          </w:p>
        </w:tc>
      </w:tr>
      <w:tr w14:paraId="30A3318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D5EBEA"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Draghi’s report on the future of European </w:t>
            </w:r>
            <w:r w:rsidRPr="000F7CEB">
              <w:rPr>
                <w:b/>
                <w:i/>
                <w:color w:val="0000FA"/>
              </w:rPr>
              <w:t>competiveness, including</w:t>
            </w:r>
            <w:r w:rsidRPr="000F7CEB">
              <w:rPr>
                <w:color w:val="0000FA"/>
              </w:rPr>
              <w:t xml:space="preserve"> increasing the resources allocated to security and defence in the next multiannual financial framework </w:t>
            </w:r>
            <w:r w:rsidRPr="000F7CEB">
              <w:rPr>
                <w:b/>
                <w:i/>
                <w:color w:val="0000FA"/>
              </w:rPr>
              <w:t>and</w:t>
            </w:r>
            <w:r w:rsidRPr="000F7CEB">
              <w:rPr>
                <w:color w:val="0000FA"/>
              </w:rPr>
              <w:t xml:space="preserve"> exploring all funding options </w:t>
            </w:r>
            <w:r w:rsidRPr="000F7CEB">
              <w:rPr>
                <w:b/>
                <w:i/>
                <w:color w:val="0000FA"/>
              </w:rPr>
              <w:t>to this end</w:t>
            </w:r>
            <w:r w:rsidRPr="000F7CEB">
              <w:rPr>
                <w:color w:val="0000FA"/>
              </w:rPr>
              <w:t>;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45C84F9E" w14:textId="77777777">
            <w:pPr>
              <w:pStyle w:val="Normal6a"/>
            </w:pPr>
            <w:r w:rsidRPr="000F7CEB">
              <w:rPr>
                <w:color w:val="000005"/>
              </w:rPr>
              <w:t>16.</w:t>
            </w:r>
            <w:r w:rsidRPr="000F7CEB">
              <w:rPr>
                <w:color w:val="000005"/>
              </w:rPr>
              <w:tab/>
              <w:t xml:space="preserve">Calls on the Commission and the Member States to initiate an open discussion based on the recommendations presented in Mr Draghi’s report on the future of European </w:t>
            </w:r>
            <w:r w:rsidRPr="000F7CEB">
              <w:rPr>
                <w:b/>
                <w:i/>
                <w:color w:val="000005"/>
              </w:rPr>
              <w:t>competitiveness, which only highlights a widening technology gap between the United States and European allies, and cannot be addressed solely by Brussels-led actions such as</w:t>
            </w:r>
            <w:r w:rsidRPr="000F7CEB">
              <w:rPr>
                <w:color w:val="000005"/>
              </w:rPr>
              <w:t xml:space="preserve"> increasing the resources allocated to security and defence in the next multiannual financial framework </w:t>
            </w:r>
            <w:r w:rsidRPr="000F7CEB">
              <w:rPr>
                <w:b/>
                <w:i/>
                <w:color w:val="000005"/>
              </w:rPr>
              <w:t>or by</w:t>
            </w:r>
            <w:r w:rsidRPr="000F7CEB">
              <w:rPr>
                <w:color w:val="000005"/>
              </w:rPr>
              <w:t xml:space="preserve"> exploring all funding options</w:t>
            </w:r>
            <w:r w:rsidRPr="000F7CEB">
              <w:rPr>
                <w:b/>
                <w:i/>
                <w:color w:val="000005"/>
              </w:rPr>
              <w:t>, but requires a genuine commitment from Member States to invest in their security, thereby contributing to our collective efforts</w:t>
            </w:r>
            <w:r w:rsidRPr="000F7CEB">
              <w:rPr>
                <w:color w:val="000005"/>
              </w:rPr>
              <w:t xml:space="preserve">; further calls on Member States to amend the EPF financing process to ensure adequate and sustainable support for </w:t>
            </w:r>
            <w:r w:rsidRPr="000F7CEB">
              <w:rPr>
                <w:b/>
                <w:i/>
                <w:color w:val="000005"/>
              </w:rPr>
              <w:t>like-minded</w:t>
            </w:r>
            <w:r w:rsidRPr="000F7CEB">
              <w:rPr>
                <w:color w:val="000005"/>
              </w:rPr>
              <w:t xml:space="preserve"> partners and allies, while also aligning with CSDP missions and operations;</w:t>
            </w:r>
          </w:p>
        </w:tc>
      </w:tr>
    </w:tbl>
    <w:p w:rsidR="00671E64" w:rsidRPr="000F7CEB" w:rsidP="00671E64" w14:paraId="7FB096D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4975474" w14:textId="77777777">
      <w:r w:rsidRPr="000F7CEB">
        <w:rPr>
          <w:rStyle w:val="HideTWBExt"/>
          <w:noProof w:val="0"/>
        </w:rPr>
        <w:t>&lt;/Amend&gt;</w:t>
      </w:r>
    </w:p>
    <w:p w:rsidR="00671E64" w:rsidRPr="000F7CEB" w:rsidP="00671E64" w14:paraId="7DC88ED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458</w:t>
      </w:r>
      <w:r w:rsidRPr="000F7CEB">
        <w:rPr>
          <w:rStyle w:val="HideTWBExt"/>
          <w:b w:val="0"/>
          <w:noProof w:val="0"/>
        </w:rPr>
        <w:t>&lt;/NumAm&gt;</w:t>
      </w:r>
    </w:p>
    <w:p w:rsidR="00671E64" w:rsidRPr="000F7CEB" w:rsidP="00671E64" w14:paraId="121BDA45"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519143BC"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4CE065C1" w14:textId="77777777">
      <w:pPr>
        <w:pStyle w:val="NormalBold"/>
      </w:pPr>
      <w:r w:rsidRPr="000F7CEB">
        <w:rPr>
          <w:rStyle w:val="HideTWBExt"/>
          <w:b w:val="0"/>
          <w:noProof w:val="0"/>
        </w:rPr>
        <w:t>&lt;/RepeatBlock-By&gt;</w:t>
      </w:r>
    </w:p>
    <w:p w:rsidR="00671E64" w:rsidRPr="000F7CEB" w:rsidP="00671E64" w14:paraId="57AC6A8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7F15C9"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1A2CB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736C9B" w14:textId="77777777"/>
        </w:tc>
      </w:tr>
      <w:tr w14:paraId="4D12C4B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431F0A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E9F96F" w14:textId="77777777">
            <w:pPr>
              <w:pStyle w:val="AmColumnHeading"/>
            </w:pPr>
            <w:r w:rsidRPr="000F7CEB">
              <w:rPr>
                <w:color w:val="0000F5"/>
              </w:rPr>
              <w:t>Amendment</w:t>
            </w:r>
          </w:p>
        </w:tc>
      </w:tr>
      <w:tr w14:paraId="3DCCF92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412169E"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w:t>
            </w:r>
            <w:r w:rsidRPr="000F7CEB">
              <w:rPr>
                <w:b/>
                <w:i/>
                <w:color w:val="0000FA"/>
              </w:rPr>
              <w:t>EPF</w:t>
            </w:r>
            <w:r w:rsidRPr="000F7CEB">
              <w:rPr>
                <w:color w:val="0000FA"/>
              </w:rPr>
              <w:t xml:space="preserve"> financing process to ensure adequate and sustainable support for partners </w:t>
            </w:r>
            <w:r w:rsidRPr="000F7CEB">
              <w:rPr>
                <w:b/>
                <w:i/>
                <w:color w:val="0000FA"/>
              </w:rPr>
              <w:t>and</w:t>
            </w:r>
            <w:r w:rsidRPr="000F7CEB">
              <w:rPr>
                <w:color w:val="0000FA"/>
              </w:rPr>
              <w:t xml:space="preserve"> allies, while also aligning with CSDP missions and operations;</w:t>
            </w:r>
          </w:p>
        </w:tc>
        <w:tc>
          <w:tcPr>
            <w:tcW w:w="4876" w:type="dxa"/>
            <w:tcBorders>
              <w:top w:val="nil"/>
              <w:left w:val="nil"/>
              <w:bottom w:val="nil"/>
              <w:right w:val="nil"/>
            </w:tcBorders>
          </w:tcPr>
          <w:p w:rsidR="00671E64" w:rsidRPr="000F7CEB" w:rsidP="003C5684" w14:paraId="24FA9FB0" w14:textId="77777777">
            <w:pPr>
              <w:pStyle w:val="Normal6a"/>
            </w:pPr>
            <w:r w:rsidRPr="000F7CEB">
              <w:rPr>
                <w:color w:val="000005"/>
              </w:rPr>
              <w:t>16.</w:t>
            </w:r>
            <w:r w:rsidRPr="000F7CEB">
              <w:rPr>
                <w:color w:val="000005"/>
              </w:rPr>
              <w:tab/>
              <w:t xml:space="preserve">Calls on the Commission and the Member States to initiate an open discussion based on the recommendations presented in Mr Draghi's report on the future of European competiveness, including increasing the resources allocated to security and defence in </w:t>
            </w:r>
            <w:r w:rsidRPr="000F7CEB">
              <w:rPr>
                <w:b/>
                <w:i/>
                <w:color w:val="000005"/>
              </w:rPr>
              <w:t>and around</w:t>
            </w:r>
            <w:r w:rsidRPr="000F7CEB">
              <w:rPr>
                <w:color w:val="000005"/>
              </w:rPr>
              <w:t xml:space="preserve"> the next Multiannual Financial Framework and exploring all funding options to this end</w:t>
            </w:r>
            <w:r w:rsidRPr="000F7CEB">
              <w:rPr>
                <w:b/>
                <w:i/>
                <w:color w:val="000005"/>
              </w:rPr>
              <w:t>, including the pooling of parts of national defence budgets at EU level in order to generate synergies and economies of scale and options such as Eurobonds; stresses in this respect the need to discuss whether the establishment of another off-budget facility (besides the existing European Peace Facility) that pools parts of national defence budgets could better help in order to jointly develop military capabilities, addressing their entire life cycle</w:t>
            </w:r>
            <w:r w:rsidRPr="000F7CEB">
              <w:rPr>
                <w:color w:val="000005"/>
              </w:rPr>
              <w:t xml:space="preserve">; further calls on </w:t>
            </w:r>
            <w:r w:rsidRPr="000F7CEB">
              <w:rPr>
                <w:b/>
                <w:i/>
                <w:color w:val="000005"/>
              </w:rPr>
              <w:t>EU</w:t>
            </w:r>
            <w:r w:rsidRPr="000F7CEB">
              <w:rPr>
                <w:color w:val="000005"/>
              </w:rPr>
              <w:t xml:space="preserve"> Member States to amend the </w:t>
            </w:r>
            <w:r w:rsidRPr="000F7CEB">
              <w:rPr>
                <w:b/>
                <w:i/>
                <w:color w:val="000005"/>
              </w:rPr>
              <w:t>European Peace Facility</w:t>
            </w:r>
            <w:r w:rsidRPr="000F7CEB">
              <w:rPr>
                <w:color w:val="000005"/>
              </w:rPr>
              <w:t xml:space="preserve"> financing process to ensure adequate</w:t>
            </w:r>
            <w:r w:rsidRPr="000F7CEB">
              <w:rPr>
                <w:b/>
                <w:i/>
                <w:color w:val="000005"/>
              </w:rPr>
              <w:t>, higher</w:t>
            </w:r>
            <w:r w:rsidRPr="000F7CEB">
              <w:rPr>
                <w:color w:val="000005"/>
              </w:rPr>
              <w:t xml:space="preserve"> and sustainable support for partners</w:t>
            </w:r>
            <w:r w:rsidRPr="000F7CEB">
              <w:rPr>
                <w:b/>
                <w:i/>
                <w:color w:val="000005"/>
              </w:rPr>
              <w:t>,</w:t>
            </w:r>
            <w:r w:rsidRPr="000F7CEB">
              <w:rPr>
                <w:color w:val="000005"/>
              </w:rPr>
              <w:t xml:space="preserve"> allies, while also aligning with CSDP Missions and Operations;</w:t>
            </w:r>
          </w:p>
        </w:tc>
      </w:tr>
    </w:tbl>
    <w:p w:rsidR="00671E64" w:rsidRPr="000F7CEB" w:rsidP="00671E64" w14:paraId="7B80362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0AB155F" w14:textId="77777777">
      <w:r w:rsidRPr="000F7CEB">
        <w:rPr>
          <w:rStyle w:val="HideTWBExt"/>
          <w:noProof w:val="0"/>
        </w:rPr>
        <w:t>&lt;/Amend&gt;</w:t>
      </w:r>
    </w:p>
    <w:p w:rsidR="00671E64" w:rsidRPr="000F7CEB" w:rsidP="00671E64" w14:paraId="78E4550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459</w:t>
      </w:r>
      <w:r w:rsidRPr="000F7CEB">
        <w:rPr>
          <w:rStyle w:val="HideTWBExt"/>
          <w:b w:val="0"/>
          <w:noProof w:val="0"/>
        </w:rPr>
        <w:t>&lt;/NumAm&gt;</w:t>
      </w:r>
    </w:p>
    <w:p w:rsidR="00671E64" w:rsidRPr="000F7CEB" w:rsidP="00671E64" w14:paraId="6A9E8824"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5ED9B97F" w14:textId="77777777">
      <w:pPr>
        <w:pStyle w:val="NormalBold"/>
      </w:pPr>
      <w:r w:rsidRPr="000F7CEB">
        <w:rPr>
          <w:rStyle w:val="HideTWBExt"/>
          <w:b w:val="0"/>
          <w:noProof w:val="0"/>
        </w:rPr>
        <w:t>&lt;/RepeatBlock-By&gt;</w:t>
      </w:r>
    </w:p>
    <w:p w:rsidR="00671E64" w:rsidRPr="000F7CEB" w:rsidP="00671E64" w14:paraId="61AE36F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37FAF44"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DEC51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473C87B" w14:textId="77777777"/>
        </w:tc>
      </w:tr>
      <w:tr w14:paraId="1BFCE89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3AE15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EE46B7F" w14:textId="77777777">
            <w:pPr>
              <w:pStyle w:val="AmColumnHeading"/>
            </w:pPr>
            <w:r w:rsidRPr="000F7CEB">
              <w:rPr>
                <w:color w:val="0000F5"/>
              </w:rPr>
              <w:t>Amendment</w:t>
            </w:r>
          </w:p>
        </w:tc>
      </w:tr>
      <w:tr w14:paraId="6FA00BB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74A414"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Draghi’s report on the future of European competiveness, </w:t>
            </w:r>
            <w:r w:rsidRPr="000F7CEB">
              <w:rPr>
                <w:b/>
                <w:i/>
                <w:color w:val="0000FA"/>
              </w:rPr>
              <w:t>including increasing the resources allocated to security and defence in the next multiannual financial framework and exploring all funding options to this end;</w:t>
            </w:r>
            <w:r w:rsidRPr="000F7CEB">
              <w:rPr>
                <w:color w:val="0000FA"/>
              </w:rPr>
              <w:t xml:space="preserve">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25C77353" w14:textId="77777777">
            <w:pPr>
              <w:pStyle w:val="Normal6a"/>
            </w:pPr>
            <w:r w:rsidRPr="000F7CEB">
              <w:rPr>
                <w:color w:val="000005"/>
              </w:rPr>
              <w:t>16.</w:t>
            </w:r>
            <w:r w:rsidRPr="000F7CEB">
              <w:rPr>
                <w:color w:val="000005"/>
              </w:rPr>
              <w:tab/>
              <w:t>Calls on the Commission and the Member States to initiate an open discussion based on the recommendations presented in Mr Draghi’s report on the future of European competiveness, further calls on Member States to amend the EPF financing process to ensure adequate and sustainable support for partners and allies, while also aligning with CSDP missions and operations;</w:t>
            </w:r>
          </w:p>
        </w:tc>
      </w:tr>
    </w:tbl>
    <w:p w:rsidR="00671E64" w:rsidRPr="000F7CEB" w:rsidP="00671E64" w14:paraId="69EF7AF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34E75F6" w14:textId="77777777">
      <w:r w:rsidRPr="000F7CEB">
        <w:rPr>
          <w:rStyle w:val="HideTWBExt"/>
          <w:noProof w:val="0"/>
        </w:rPr>
        <w:t>&lt;/Amend&gt;</w:t>
      </w:r>
    </w:p>
    <w:p w:rsidR="00671E64" w:rsidRPr="000F7CEB" w:rsidP="00671E64" w14:paraId="49B530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460</w:t>
      </w:r>
      <w:r w:rsidRPr="000F7CEB">
        <w:rPr>
          <w:rStyle w:val="HideTWBExt"/>
          <w:b w:val="0"/>
          <w:noProof w:val="0"/>
        </w:rPr>
        <w:t>&lt;/NumAm&gt;</w:t>
      </w:r>
    </w:p>
    <w:p w:rsidR="00671E64" w:rsidRPr="000F7CEB" w:rsidP="00671E64" w14:paraId="47118F50"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07B3C57C" w14:textId="77777777">
      <w:pPr>
        <w:pStyle w:val="NormalBold"/>
      </w:pPr>
      <w:r w:rsidRPr="000F7CEB">
        <w:rPr>
          <w:rStyle w:val="HideTWBExt"/>
          <w:b w:val="0"/>
          <w:noProof w:val="0"/>
        </w:rPr>
        <w:t>&lt;/RepeatBlock-By&gt;</w:t>
      </w:r>
    </w:p>
    <w:p w:rsidR="00671E64" w:rsidRPr="000F7CEB" w:rsidP="00671E64" w14:paraId="16ABDC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2C36B2"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1A6728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D3B2925" w14:textId="77777777"/>
        </w:tc>
      </w:tr>
      <w:tr w14:paraId="1CE12BE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84186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BA826B2" w14:textId="77777777">
            <w:pPr>
              <w:pStyle w:val="AmColumnHeading"/>
            </w:pPr>
            <w:r w:rsidRPr="000F7CEB">
              <w:rPr>
                <w:color w:val="0000F5"/>
              </w:rPr>
              <w:t>Amendment</w:t>
            </w:r>
          </w:p>
        </w:tc>
      </w:tr>
      <w:tr w14:paraId="2759DC3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55DB0A2"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w:t>
            </w:r>
            <w:r w:rsidRPr="000F7CEB">
              <w:rPr>
                <w:b/>
                <w:i/>
                <w:color w:val="0000FA"/>
              </w:rPr>
              <w:t>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764DF26B" w14:textId="77777777">
            <w:pPr>
              <w:pStyle w:val="Normal6a"/>
            </w:pPr>
            <w:r w:rsidRPr="000F7CEB">
              <w:rPr>
                <w:color w:val="000005"/>
              </w:rPr>
              <w:t>16.</w:t>
            </w:r>
            <w:r w:rsidRPr="000F7CEB">
              <w:rPr>
                <w:color w:val="000005"/>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p>
        </w:tc>
      </w:tr>
    </w:tbl>
    <w:p w:rsidR="00671E64" w:rsidRPr="000F7CEB" w:rsidP="00671E64" w14:paraId="3D62392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7C3804E1" w14:textId="77777777">
      <w:r w:rsidRPr="000F7CEB">
        <w:rPr>
          <w:rStyle w:val="HideTWBExt"/>
          <w:noProof w:val="0"/>
        </w:rPr>
        <w:t>&lt;/Amend&gt;</w:t>
      </w:r>
    </w:p>
    <w:p w:rsidR="00671E64" w:rsidRPr="000F7CEB" w:rsidP="00671E64" w14:paraId="6CF3B18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461</w:t>
      </w:r>
      <w:r w:rsidRPr="000F7CEB">
        <w:rPr>
          <w:rStyle w:val="HideTWBExt"/>
          <w:b w:val="0"/>
          <w:noProof w:val="0"/>
        </w:rPr>
        <w:t>&lt;/NumAm&gt;</w:t>
      </w:r>
    </w:p>
    <w:p w:rsidR="00671E64" w:rsidRPr="000F7CEB" w:rsidP="00671E64" w14:paraId="5BEDA237" w14:textId="77777777">
      <w:pPr>
        <w:pStyle w:val="NormalBold"/>
      </w:pPr>
      <w:r w:rsidRPr="000F7CEB">
        <w:rPr>
          <w:rStyle w:val="HideTWBExt"/>
          <w:b w:val="0"/>
          <w:noProof w:val="0"/>
        </w:rPr>
        <w:t>&lt;RepeatBlock-By&gt;&lt;Members&gt;</w:t>
      </w:r>
      <w:r w:rsidRPr="000F7CEB">
        <w:rPr>
          <w:color w:val="0000F0"/>
        </w:rPr>
        <w:t>Vangelis Meimarakis</w:t>
      </w:r>
      <w:r w:rsidRPr="000F7CEB">
        <w:rPr>
          <w:rStyle w:val="HideTWBExt"/>
          <w:b w:val="0"/>
          <w:noProof w:val="0"/>
        </w:rPr>
        <w:t>&lt;/Members&gt;</w:t>
      </w:r>
    </w:p>
    <w:p w:rsidR="00671E64" w:rsidRPr="000F7CEB" w:rsidP="00671E64" w14:paraId="4674F7AA" w14:textId="77777777">
      <w:pPr>
        <w:pStyle w:val="NormalBold"/>
      </w:pPr>
      <w:r w:rsidRPr="000F7CEB">
        <w:rPr>
          <w:rStyle w:val="HideTWBExt"/>
          <w:b w:val="0"/>
          <w:noProof w:val="0"/>
        </w:rPr>
        <w:t>&lt;/RepeatBlock-By&gt;</w:t>
      </w:r>
    </w:p>
    <w:p w:rsidR="00671E64" w:rsidRPr="000F7CEB" w:rsidP="00671E64" w14:paraId="104E0CE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D50B83B"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B5AD7E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B87485" w14:textId="77777777"/>
        </w:tc>
      </w:tr>
      <w:tr w14:paraId="21EE81A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1A6F1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C25D1CE" w14:textId="77777777">
            <w:pPr>
              <w:pStyle w:val="AmColumnHeading"/>
            </w:pPr>
            <w:r w:rsidRPr="000F7CEB">
              <w:rPr>
                <w:color w:val="0000F5"/>
              </w:rPr>
              <w:t>Amendment</w:t>
            </w:r>
          </w:p>
        </w:tc>
      </w:tr>
      <w:tr w14:paraId="6879EE7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F00DB9"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w:t>
            </w:r>
            <w:r w:rsidRPr="000F7CEB">
              <w:rPr>
                <w:b/>
                <w:i/>
                <w:color w:val="0000FA"/>
              </w:rPr>
              <w:t>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754B654B" w14:textId="77777777">
            <w:pPr>
              <w:pStyle w:val="Normal6a"/>
            </w:pPr>
            <w:r w:rsidRPr="000F7CEB">
              <w:rPr>
                <w:color w:val="000005"/>
              </w:rPr>
              <w:t>16.</w:t>
            </w:r>
            <w:r w:rsidRPr="000F7CEB">
              <w:rPr>
                <w:color w:val="000005"/>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p>
        </w:tc>
      </w:tr>
    </w:tbl>
    <w:p w:rsidR="00671E64" w:rsidRPr="000F7CEB" w:rsidP="00671E64" w14:paraId="28BD838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6B8C0B" w14:textId="77777777">
      <w:r w:rsidRPr="000F7CEB">
        <w:rPr>
          <w:rStyle w:val="HideTWBExt"/>
          <w:noProof w:val="0"/>
        </w:rPr>
        <w:t>&lt;/Amend&gt;</w:t>
      </w:r>
    </w:p>
    <w:p w:rsidR="00671E64" w:rsidRPr="000F7CEB" w:rsidP="00671E64" w14:paraId="67F9F5F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462</w:t>
      </w:r>
      <w:r w:rsidRPr="000F7CEB">
        <w:rPr>
          <w:rStyle w:val="HideTWBExt"/>
          <w:b w:val="0"/>
          <w:noProof w:val="0"/>
        </w:rPr>
        <w:t>&lt;/NumAm&gt;</w:t>
      </w:r>
    </w:p>
    <w:p w:rsidR="00671E64" w:rsidRPr="000F7CEB" w:rsidP="00671E64" w14:paraId="7B5DFAAA"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5F664836" w14:textId="77777777">
      <w:pPr>
        <w:pStyle w:val="NormalBold"/>
      </w:pPr>
      <w:r w:rsidRPr="000F7CEB">
        <w:rPr>
          <w:rStyle w:val="HideTWBExt"/>
          <w:b w:val="0"/>
          <w:noProof w:val="0"/>
        </w:rPr>
        <w:t>&lt;/RepeatBlock-By&gt;</w:t>
      </w:r>
    </w:p>
    <w:p w:rsidR="00671E64" w:rsidRPr="000F7CEB" w:rsidP="00671E64" w14:paraId="71ED349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07005C"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0A8C4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BA5A729" w14:textId="77777777"/>
        </w:tc>
      </w:tr>
      <w:tr w14:paraId="71CD2C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8B4B5C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7AF0E87" w14:textId="77777777">
            <w:pPr>
              <w:pStyle w:val="AmColumnHeading"/>
            </w:pPr>
            <w:r w:rsidRPr="000F7CEB">
              <w:rPr>
                <w:color w:val="0000F5"/>
              </w:rPr>
              <w:t>Amendment</w:t>
            </w:r>
          </w:p>
        </w:tc>
      </w:tr>
      <w:tr w14:paraId="0E3B162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2F4F0E" w14:textId="77777777">
            <w:pPr>
              <w:pStyle w:val="Normal6a"/>
            </w:pPr>
            <w:r w:rsidRPr="000F7CEB">
              <w:rPr>
                <w:color w:val="0000FA"/>
              </w:rPr>
              <w:t>16.</w:t>
            </w:r>
            <w:r w:rsidRPr="000F7CEB">
              <w:rPr>
                <w:color w:val="0000FA"/>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r w:rsidRPr="000F7CEB">
              <w:rPr>
                <w:b/>
                <w:i/>
                <w:color w:val="0000FA"/>
              </w:rPr>
              <w:t>; further calls on Member States to amend the EPF financing process to ensure adequate and sustainable support for partners and allies, while also aligning with CSDP missions and operations</w:t>
            </w:r>
            <w:r w:rsidRPr="000F7CEB">
              <w:rPr>
                <w:color w:val="0000FA"/>
              </w:rPr>
              <w:t>;</w:t>
            </w:r>
          </w:p>
        </w:tc>
        <w:tc>
          <w:tcPr>
            <w:tcW w:w="4876" w:type="dxa"/>
            <w:tcBorders>
              <w:top w:val="nil"/>
              <w:left w:val="nil"/>
              <w:bottom w:val="nil"/>
              <w:right w:val="nil"/>
            </w:tcBorders>
          </w:tcPr>
          <w:p w:rsidR="00671E64" w:rsidRPr="000F7CEB" w:rsidP="003C5684" w14:paraId="1CF8C21A" w14:textId="77777777">
            <w:pPr>
              <w:pStyle w:val="Normal6a"/>
            </w:pPr>
            <w:r w:rsidRPr="000F7CEB">
              <w:rPr>
                <w:color w:val="000005"/>
              </w:rPr>
              <w:t>16.</w:t>
            </w:r>
            <w:r w:rsidRPr="000F7CEB">
              <w:rPr>
                <w:color w:val="000005"/>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r w:rsidRPr="000F7CEB">
              <w:rPr>
                <w:b/>
                <w:i/>
                <w:color w:val="000005"/>
              </w:rPr>
              <w:t>, including asking the European Investment Bank to invest in defence and dual-use projects</w:t>
            </w:r>
            <w:r w:rsidRPr="000F7CEB">
              <w:rPr>
                <w:color w:val="000005"/>
              </w:rPr>
              <w:t>;</w:t>
            </w:r>
          </w:p>
        </w:tc>
      </w:tr>
    </w:tbl>
    <w:p w:rsidR="00671E64" w:rsidRPr="000F7CEB" w:rsidP="00671E64" w14:paraId="0BCD53D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F166D78" w14:textId="77777777">
      <w:r w:rsidRPr="000F7CEB">
        <w:rPr>
          <w:rStyle w:val="HideTWBExt"/>
          <w:noProof w:val="0"/>
        </w:rPr>
        <w:t>&lt;/Amend&gt;</w:t>
      </w:r>
    </w:p>
    <w:p w:rsidR="00671E64" w:rsidRPr="000F7CEB" w:rsidP="00671E64" w14:paraId="3346EC0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463</w:t>
      </w:r>
      <w:r w:rsidRPr="000F7CEB">
        <w:rPr>
          <w:rStyle w:val="HideTWBExt"/>
          <w:b w:val="0"/>
          <w:noProof w:val="0"/>
        </w:rPr>
        <w:t>&lt;/NumAm&gt;</w:t>
      </w:r>
    </w:p>
    <w:p w:rsidR="00671E64" w:rsidRPr="000F7CEB" w:rsidP="00671E64" w14:paraId="42DAA3FC"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8D1DEA6" w14:textId="77777777">
      <w:pPr>
        <w:pStyle w:val="NormalBold"/>
      </w:pPr>
      <w:r w:rsidRPr="000F7CEB">
        <w:rPr>
          <w:rStyle w:val="HideTWBExt"/>
          <w:b w:val="0"/>
          <w:noProof w:val="0"/>
        </w:rPr>
        <w:t>&lt;/RepeatBlock-By&gt;</w:t>
      </w:r>
    </w:p>
    <w:p w:rsidR="00671E64" w:rsidRPr="000F7CEB" w:rsidP="00671E64" w14:paraId="065779E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ED10A0"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209CA1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A3A54F" w14:textId="77777777"/>
        </w:tc>
      </w:tr>
      <w:tr w14:paraId="1B94B12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C9A16D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E6B0B12" w14:textId="77777777">
            <w:pPr>
              <w:pStyle w:val="AmColumnHeading"/>
            </w:pPr>
            <w:r w:rsidRPr="000F7CEB">
              <w:rPr>
                <w:color w:val="0000F5"/>
              </w:rPr>
              <w:t>Amendment</w:t>
            </w:r>
          </w:p>
        </w:tc>
      </w:tr>
      <w:tr w14:paraId="466F0C9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5C98CE" w14:textId="77777777">
            <w:pPr>
              <w:pStyle w:val="Normal6a"/>
            </w:pPr>
            <w:r w:rsidRPr="000F7CEB">
              <w:rPr>
                <w:color w:val="0000FA"/>
              </w:rPr>
              <w:t>16.</w:t>
            </w:r>
            <w:r w:rsidRPr="000F7CEB">
              <w:rPr>
                <w:color w:val="0000FA"/>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255EF1CD" w14:textId="77777777">
            <w:pPr>
              <w:pStyle w:val="Normal6a"/>
            </w:pPr>
            <w:r w:rsidRPr="000F7CEB">
              <w:rPr>
                <w:color w:val="000005"/>
              </w:rPr>
              <w:t>16.</w:t>
            </w:r>
            <w:r w:rsidRPr="000F7CEB">
              <w:rPr>
                <w:color w:val="000005"/>
              </w:rPr>
              <w:tab/>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w:t>
            </w:r>
            <w:r w:rsidRPr="000F7CEB">
              <w:rPr>
                <w:b/>
                <w:i/>
                <w:color w:val="000005"/>
              </w:rPr>
              <w:t>recalls that financing orientations should be anchored in a whole-of-society approach to resilience and therefore need to be broadly supported by European citizens and that this support needs be sustainable in the long term; stresses that therefore the financial burden must be shared fairly, especially by profitable companies who are already benefiting from public participation or state-aids; in that perspective, calls the Commission to reflect upon possible fiscal avenues allowing a fairer financial burden repartition and limiting competition disturbances of the European defence industrial and technological base induced by state-aids and market-distorting tendering processes; recalls that increases in defence funding must not come at the expense of budget cuts for important social, cohesion, welfare and infrastructure investments which will set the EU on a path for a prosperous future; invites Member States to bring forward the re-assessment of the scope and definition of common costs to enhance solidarity and stimulate participate in military missions and operations, as well as exercise-related costs in line with the Strategic Compass;</w:t>
            </w:r>
            <w:r w:rsidRPr="000F7CEB">
              <w:rPr>
                <w:color w:val="000005"/>
              </w:rPr>
              <w:t xml:space="preserve"> further calls on Member States to amend the EPF financing process to ensure adequate and sustainable support for partners and allies, while also aligning with CSDP missions and operations;</w:t>
            </w:r>
          </w:p>
        </w:tc>
      </w:tr>
    </w:tbl>
    <w:p w:rsidR="00671E64" w:rsidRPr="000F7CEB" w:rsidP="00671E64" w14:paraId="2D42721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91ECA05" w14:textId="77777777">
      <w:r w:rsidRPr="000F7CEB">
        <w:rPr>
          <w:rStyle w:val="HideTWBExt"/>
          <w:noProof w:val="0"/>
        </w:rPr>
        <w:t>&lt;/Amend&gt;</w:t>
      </w:r>
    </w:p>
    <w:p w:rsidR="00671E64" w:rsidRPr="000F7CEB" w:rsidP="00671E64" w14:paraId="255FF1F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464</w:t>
      </w:r>
      <w:r w:rsidRPr="000F7CEB">
        <w:rPr>
          <w:rStyle w:val="HideTWBExt"/>
          <w:b w:val="0"/>
          <w:noProof w:val="0"/>
        </w:rPr>
        <w:t>&lt;/NumAm&gt;</w:t>
      </w:r>
    </w:p>
    <w:p w:rsidR="00671E64" w:rsidRPr="000F7CEB" w:rsidP="00671E64" w14:paraId="6CD37024" w14:textId="77777777">
      <w:pPr>
        <w:pStyle w:val="NormalBold"/>
      </w:pPr>
      <w:r w:rsidRPr="000F7CEB">
        <w:rPr>
          <w:rStyle w:val="HideTWBExt"/>
          <w:b w:val="0"/>
          <w:noProof w:val="0"/>
        </w:rPr>
        <w:t>&lt;RepeatBlock-By&gt;&lt;Members&gt;</w:t>
      </w:r>
      <w:r w:rsidRPr="000F7CEB">
        <w:rPr>
          <w:color w:val="0000F0"/>
        </w:rPr>
        <w:t>Wouter Beke</w:t>
      </w:r>
      <w:r w:rsidRPr="000F7CEB">
        <w:rPr>
          <w:rStyle w:val="HideTWBExt"/>
          <w:b w:val="0"/>
          <w:noProof w:val="0"/>
        </w:rPr>
        <w:t>&lt;/Members&gt;</w:t>
      </w:r>
    </w:p>
    <w:p w:rsidR="00671E64" w:rsidRPr="000F7CEB" w:rsidP="00671E64" w14:paraId="0682113D" w14:textId="77777777">
      <w:pPr>
        <w:pStyle w:val="NormalBold"/>
      </w:pPr>
      <w:r w:rsidRPr="000F7CEB">
        <w:rPr>
          <w:rStyle w:val="HideTWBExt"/>
          <w:b w:val="0"/>
          <w:noProof w:val="0"/>
        </w:rPr>
        <w:t>&lt;/RepeatBlock-By&gt;</w:t>
      </w:r>
    </w:p>
    <w:p w:rsidR="00671E64" w:rsidRPr="000F7CEB" w:rsidP="00671E64" w14:paraId="46DC03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18DF42F"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17688C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DDD64F3" w14:textId="77777777"/>
        </w:tc>
      </w:tr>
      <w:tr w14:paraId="410E73B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B694E8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1F72335" w14:textId="77777777">
            <w:pPr>
              <w:pStyle w:val="AmColumnHeading"/>
            </w:pPr>
            <w:r w:rsidRPr="000F7CEB">
              <w:rPr>
                <w:color w:val="0000F5"/>
              </w:rPr>
              <w:t>Amendment</w:t>
            </w:r>
          </w:p>
        </w:tc>
      </w:tr>
      <w:tr w14:paraId="51A45F2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79BD38" w14:textId="77777777">
            <w:pPr>
              <w:pStyle w:val="Normal6a"/>
            </w:pPr>
            <w:r w:rsidRPr="000F7CEB">
              <w:rPr>
                <w:color w:val="0000FA"/>
              </w:rPr>
              <w:t>16.</w:t>
            </w:r>
            <w:r w:rsidRPr="000F7CEB">
              <w:rPr>
                <w:color w:val="0000FA"/>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735CFEB5" w14:textId="77777777">
            <w:pPr>
              <w:pStyle w:val="Normal6a"/>
            </w:pPr>
            <w:r w:rsidRPr="000F7CEB">
              <w:rPr>
                <w:color w:val="000005"/>
              </w:rPr>
              <w:t>16.</w:t>
            </w:r>
            <w:r w:rsidRPr="000F7CEB">
              <w:rPr>
                <w:color w:val="000005"/>
              </w:rPr>
              <w:tab/>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w:t>
            </w:r>
            <w:r w:rsidRPr="000F7CEB">
              <w:rPr>
                <w:b/>
                <w:i/>
                <w:color w:val="000005"/>
              </w:rPr>
              <w:t>underlines furthermore the importance of a adapted legal framework in light of the needs of upscaling the military and armament capabilities and the development, manufacturing and implementing those capabilities within the internal market;</w:t>
            </w:r>
            <w:r w:rsidRPr="000F7CEB">
              <w:rPr>
                <w:color w:val="000005"/>
              </w:rPr>
              <w:t xml:space="preserve"> further calls on Member States to amend the EPF financing process to ensure adequate and sustainable support for partners and allies, while also aligning with CSDP missions and operations;</w:t>
            </w:r>
          </w:p>
        </w:tc>
      </w:tr>
    </w:tbl>
    <w:p w:rsidR="00671E64" w:rsidRPr="000F7CEB" w:rsidP="00671E64" w14:paraId="29E2A57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F1D72F" w14:textId="77777777">
      <w:r w:rsidRPr="000F7CEB">
        <w:rPr>
          <w:rStyle w:val="HideTWBExt"/>
          <w:noProof w:val="0"/>
        </w:rPr>
        <w:t>&lt;/Amend&gt;</w:t>
      </w:r>
    </w:p>
    <w:p w:rsidR="00671E64" w:rsidRPr="000F7CEB" w:rsidP="00671E64" w14:paraId="632956C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465</w:t>
      </w:r>
      <w:r w:rsidRPr="000F7CEB">
        <w:rPr>
          <w:rStyle w:val="HideTWBExt"/>
          <w:b w:val="0"/>
          <w:noProof w:val="0"/>
        </w:rPr>
        <w:t>&lt;/NumAm&gt;</w:t>
      </w:r>
    </w:p>
    <w:p w:rsidR="00671E64" w:rsidRPr="000F7CEB" w:rsidP="00671E64" w14:paraId="43F36CCF"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6CA20A7A" w14:textId="77777777">
      <w:pPr>
        <w:pStyle w:val="NormalBold"/>
      </w:pPr>
      <w:r w:rsidRPr="000F7CEB">
        <w:rPr>
          <w:rStyle w:val="HideTWBExt"/>
          <w:b w:val="0"/>
          <w:noProof w:val="0"/>
        </w:rPr>
        <w:t>&lt;/RepeatBlock-By&gt;</w:t>
      </w:r>
    </w:p>
    <w:p w:rsidR="00671E64" w:rsidRPr="000F7CEB" w:rsidP="00671E64" w14:paraId="1F78DC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BEBFF6"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539E53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D735DC" w14:textId="77777777"/>
        </w:tc>
      </w:tr>
      <w:tr w14:paraId="67E4EE6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91AE32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788D875" w14:textId="77777777">
            <w:pPr>
              <w:pStyle w:val="AmColumnHeading"/>
            </w:pPr>
            <w:r w:rsidRPr="000F7CEB">
              <w:rPr>
                <w:color w:val="0000F5"/>
              </w:rPr>
              <w:t>Amendment</w:t>
            </w:r>
          </w:p>
        </w:tc>
      </w:tr>
      <w:tr w14:paraId="32A635A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49B90FB" w14:textId="77777777">
            <w:pPr>
              <w:pStyle w:val="Normal6a"/>
            </w:pPr>
            <w:r w:rsidRPr="000F7CEB">
              <w:rPr>
                <w:color w:val="0000FA"/>
              </w:rPr>
              <w:t>16.</w:t>
            </w:r>
            <w:r w:rsidRPr="000F7CEB">
              <w:rPr>
                <w:color w:val="0000FA"/>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6F15CEAA" w14:textId="77777777">
            <w:pPr>
              <w:pStyle w:val="Normal6a"/>
            </w:pPr>
            <w:r w:rsidRPr="000F7CEB">
              <w:rPr>
                <w:color w:val="000005"/>
              </w:rPr>
              <w:t>16.</w:t>
            </w:r>
            <w:r w:rsidRPr="000F7CEB">
              <w:rPr>
                <w:color w:val="000005"/>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w:t>
            </w:r>
            <w:r w:rsidRPr="000F7CEB">
              <w:rPr>
                <w:b/>
                <w:bCs/>
                <w:i/>
                <w:iCs/>
                <w:color w:val="000005"/>
              </w:rPr>
              <w:t>,</w:t>
            </w:r>
            <w:r w:rsidRPr="000F7CEB">
              <w:rPr>
                <w:color w:val="000005"/>
              </w:rPr>
              <w:t xml:space="preserve"> </w:t>
            </w:r>
            <w:r w:rsidRPr="000F7CEB">
              <w:rPr>
                <w:b/>
                <w:bCs/>
                <w:i/>
                <w:iCs/>
                <w:color w:val="000005"/>
              </w:rPr>
              <w:t>except for the arrangements for the common debt</w:t>
            </w:r>
            <w:r w:rsidRPr="000F7CEB">
              <w:rPr>
                <w:color w:val="000005"/>
              </w:rPr>
              <w:t>; further calls on Member States to amend the EPF financing process to ensure adequate and sustainable support for partners and allies, while also aligning with CSDP missions and operations;</w:t>
            </w:r>
          </w:p>
        </w:tc>
      </w:tr>
    </w:tbl>
    <w:p w:rsidR="00671E64" w:rsidRPr="000F7CEB" w:rsidP="00671E64" w14:paraId="2D656F6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2770C367" w14:textId="77777777">
      <w:r w:rsidRPr="000F7CEB">
        <w:rPr>
          <w:rStyle w:val="HideTWBExt"/>
          <w:noProof w:val="0"/>
        </w:rPr>
        <w:t>&lt;/Amend&gt;</w:t>
      </w:r>
    </w:p>
    <w:p w:rsidR="00671E64" w:rsidRPr="000F7CEB" w:rsidP="00671E64" w14:paraId="14DA3DB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466</w:t>
      </w:r>
      <w:r w:rsidRPr="000F7CEB">
        <w:rPr>
          <w:rStyle w:val="HideTWBExt"/>
          <w:b w:val="0"/>
          <w:noProof w:val="0"/>
        </w:rPr>
        <w:t>&lt;/NumAm&gt;</w:t>
      </w:r>
    </w:p>
    <w:p w:rsidR="00671E64" w:rsidRPr="000F7CEB" w:rsidP="00671E64" w14:paraId="137F07A7" w14:textId="77777777">
      <w:pPr>
        <w:pStyle w:val="NormalBold"/>
      </w:pPr>
      <w:r w:rsidRPr="000F7CEB">
        <w:rPr>
          <w:rStyle w:val="HideTWBExt"/>
          <w:b w:val="0"/>
          <w:noProof w:val="0"/>
        </w:rPr>
        <w:t>&lt;RepeatBlock-By&gt;&lt;Members&gt;</w:t>
      </w:r>
      <w:r w:rsidRPr="000F7CEB">
        <w:rPr>
          <w:color w:val="0000F0"/>
        </w:rPr>
        <w:t>Alice Teodorescu Måwe</w:t>
      </w:r>
      <w:r w:rsidRPr="000F7CEB">
        <w:rPr>
          <w:rStyle w:val="HideTWBExt"/>
          <w:b w:val="0"/>
          <w:noProof w:val="0"/>
        </w:rPr>
        <w:t>&lt;/Members&gt;</w:t>
      </w:r>
    </w:p>
    <w:p w:rsidR="00671E64" w:rsidRPr="000F7CEB" w:rsidP="00671E64" w14:paraId="0B55530C" w14:textId="77777777">
      <w:pPr>
        <w:pStyle w:val="NormalBold"/>
      </w:pPr>
      <w:r w:rsidRPr="000F7CEB">
        <w:rPr>
          <w:rStyle w:val="HideTWBExt"/>
          <w:b w:val="0"/>
          <w:noProof w:val="0"/>
        </w:rPr>
        <w:t>&lt;/RepeatBlock-By&gt;</w:t>
      </w:r>
    </w:p>
    <w:p w:rsidR="00671E64" w:rsidRPr="000F7CEB" w:rsidP="00671E64" w14:paraId="635FA61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74E2A4"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7123C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A279AFA" w14:textId="77777777"/>
        </w:tc>
      </w:tr>
      <w:tr w14:paraId="3EF17D5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76D45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BD3D9C" w14:textId="77777777">
            <w:pPr>
              <w:pStyle w:val="AmColumnHeading"/>
            </w:pPr>
            <w:r w:rsidRPr="000F7CEB">
              <w:rPr>
                <w:color w:val="0000F5"/>
              </w:rPr>
              <w:t>Amendment</w:t>
            </w:r>
          </w:p>
        </w:tc>
      </w:tr>
      <w:tr w14:paraId="41739B1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631DA5" w14:textId="77777777">
            <w:pPr>
              <w:pStyle w:val="Normal6a"/>
            </w:pPr>
            <w:r w:rsidRPr="000F7CEB">
              <w:rPr>
                <w:color w:val="0000FA"/>
              </w:rPr>
              <w:t>16.</w:t>
            </w:r>
            <w:r w:rsidRPr="000F7CEB">
              <w:rPr>
                <w:color w:val="0000FA"/>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62751A02" w14:textId="77777777">
            <w:pPr>
              <w:pStyle w:val="Normal6a"/>
            </w:pPr>
            <w:r w:rsidRPr="000F7CEB">
              <w:rPr>
                <w:color w:val="000005"/>
              </w:rPr>
              <w:t>16.</w:t>
            </w:r>
            <w:r w:rsidRPr="000F7CEB">
              <w:rPr>
                <w:color w:val="000005"/>
              </w:rPr>
              <w:tab/>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w:t>
            </w:r>
            <w:r w:rsidRPr="000F7CEB">
              <w:rPr>
                <w:b/>
                <w:bCs/>
                <w:i/>
                <w:iCs/>
                <w:color w:val="000005"/>
              </w:rPr>
              <w:t>efficient</w:t>
            </w:r>
            <w:r w:rsidRPr="000F7CEB">
              <w:rPr>
                <w:b/>
                <w:bCs/>
                <w:color w:val="000005"/>
              </w:rPr>
              <w:t xml:space="preserve"> </w:t>
            </w:r>
            <w:r w:rsidRPr="000F7CEB">
              <w:rPr>
                <w:b/>
                <w:bCs/>
                <w:i/>
                <w:iCs/>
                <w:color w:val="000005"/>
              </w:rPr>
              <w:t>and effective</w:t>
            </w:r>
            <w:r w:rsidRPr="000F7CEB">
              <w:rPr>
                <w:color w:val="000005"/>
              </w:rPr>
              <w:t xml:space="preserve"> funding options to this end; further calls on Member States to amend the EPF financing process to ensure adequate and sustainable support for partners and allies, while also aligning with CSDP missions and operations;</w:t>
            </w:r>
          </w:p>
        </w:tc>
      </w:tr>
    </w:tbl>
    <w:p w:rsidR="00671E64" w:rsidRPr="000F7CEB" w:rsidP="00671E64" w14:paraId="0B127FF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{SV}</w:t>
      </w:r>
      <w:r w:rsidRPr="000F7CEB">
        <w:rPr>
          <w:color w:val="0000F0"/>
        </w:rPr>
        <w:t>sv</w:t>
      </w:r>
      <w:r w:rsidRPr="000F7CEB">
        <w:rPr>
          <w:rStyle w:val="HideTWBExt"/>
          <w:noProof w:val="0"/>
        </w:rPr>
        <w:t>&lt;/Original&gt;</w:t>
      </w:r>
    </w:p>
    <w:p w:rsidR="00671E64" w:rsidRPr="000F7CEB" w:rsidP="00671E64" w14:paraId="5FC37401" w14:textId="77777777">
      <w:r w:rsidRPr="000F7CEB">
        <w:rPr>
          <w:rStyle w:val="HideTWBExt"/>
          <w:noProof w:val="0"/>
        </w:rPr>
        <w:t>&lt;/Amend&gt;</w:t>
      </w:r>
    </w:p>
    <w:p w:rsidR="00671E64" w:rsidRPr="000F7CEB" w:rsidP="00671E64" w14:paraId="5F3714C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467</w:t>
      </w:r>
      <w:r w:rsidRPr="000F7CEB">
        <w:rPr>
          <w:rStyle w:val="HideTWBExt"/>
          <w:b w:val="0"/>
          <w:noProof w:val="0"/>
        </w:rPr>
        <w:t>&lt;/NumAm&gt;</w:t>
      </w:r>
    </w:p>
    <w:p w:rsidR="00671E64" w:rsidRPr="000F7CEB" w:rsidP="00671E64" w14:paraId="5F255176"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35B31208" w14:textId="77777777">
      <w:pPr>
        <w:pStyle w:val="NormalBold"/>
      </w:pPr>
      <w:r w:rsidRPr="000F7CEB">
        <w:rPr>
          <w:rStyle w:val="HideTWBExt"/>
          <w:b w:val="0"/>
          <w:noProof w:val="0"/>
        </w:rPr>
        <w:t>&lt;/RepeatBlock-By&gt;</w:t>
      </w:r>
    </w:p>
    <w:p w:rsidR="00671E64" w:rsidRPr="000F7CEB" w:rsidP="00671E64" w14:paraId="31C7818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DC173A8"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AE8BBF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7EDCC9" w14:textId="77777777"/>
        </w:tc>
      </w:tr>
      <w:tr w14:paraId="2816853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7F243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19CD14E" w14:textId="77777777">
            <w:pPr>
              <w:pStyle w:val="AmColumnHeading"/>
            </w:pPr>
            <w:r w:rsidRPr="000F7CEB">
              <w:rPr>
                <w:color w:val="0000F5"/>
              </w:rPr>
              <w:t>Amendment</w:t>
            </w:r>
          </w:p>
        </w:tc>
      </w:tr>
      <w:tr w14:paraId="471B212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30052FD"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w:t>
            </w:r>
            <w:r w:rsidRPr="000F7CEB">
              <w:rPr>
                <w:b/>
                <w:i/>
                <w:color w:val="0000FA"/>
              </w:rPr>
              <w:t>and</w:t>
            </w:r>
            <w:r w:rsidRPr="000F7CEB">
              <w:rPr>
                <w:color w:val="0000FA"/>
              </w:rPr>
              <w:t xml:space="preserve"> allies, while also aligning with CSDP missions and operations;</w:t>
            </w:r>
          </w:p>
        </w:tc>
        <w:tc>
          <w:tcPr>
            <w:tcW w:w="4876" w:type="dxa"/>
            <w:tcBorders>
              <w:top w:val="nil"/>
              <w:left w:val="nil"/>
              <w:bottom w:val="nil"/>
              <w:right w:val="nil"/>
            </w:tcBorders>
          </w:tcPr>
          <w:p w:rsidR="00671E64" w:rsidRPr="000F7CEB" w:rsidP="003C5684" w14:paraId="3E7C7180" w14:textId="77777777">
            <w:pPr>
              <w:pStyle w:val="Normal6a"/>
            </w:pPr>
            <w:r w:rsidRPr="000F7CEB">
              <w:rPr>
                <w:color w:val="000005"/>
              </w:rPr>
              <w:t>16.</w:t>
            </w:r>
            <w:r w:rsidRPr="000F7CEB">
              <w:rPr>
                <w:color w:val="000005"/>
              </w:rPr>
              <w:tab/>
              <w:t>Calls on the Commission and the Member States to initiate an open discussion based on the recommendations presented in Mr Draghi’s report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w:t>
            </w:r>
            <w:r w:rsidRPr="000F7CEB">
              <w:rPr>
                <w:b/>
                <w:i/>
                <w:color w:val="000005"/>
              </w:rPr>
              <w:t>, in particular ensuring sustainable support for Ukraine’s defence needs, and for</w:t>
            </w:r>
            <w:r w:rsidRPr="000F7CEB">
              <w:rPr>
                <w:color w:val="000005"/>
              </w:rPr>
              <w:t xml:space="preserve"> allies, while also aligning with CSDP missions and operations;</w:t>
            </w:r>
          </w:p>
        </w:tc>
      </w:tr>
    </w:tbl>
    <w:p w:rsidR="00671E64" w:rsidRPr="000F7CEB" w:rsidP="00671E64" w14:paraId="76D4BED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AAA5C34" w14:textId="77777777">
      <w:r w:rsidRPr="000F7CEB">
        <w:rPr>
          <w:rStyle w:val="HideTWBExt"/>
          <w:noProof w:val="0"/>
        </w:rPr>
        <w:t>&lt;/Amend&gt;</w:t>
      </w:r>
    </w:p>
    <w:p w:rsidR="00671E64" w:rsidRPr="000F7CEB" w:rsidP="00671E64" w14:paraId="616EDD7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468</w:t>
      </w:r>
      <w:r w:rsidRPr="000F7CEB">
        <w:rPr>
          <w:rStyle w:val="HideTWBExt"/>
          <w:b w:val="0"/>
          <w:noProof w:val="0"/>
        </w:rPr>
        <w:t>&lt;/NumAm&gt;</w:t>
      </w:r>
    </w:p>
    <w:p w:rsidR="00671E64" w:rsidRPr="000F7CEB" w:rsidP="00671E64" w14:paraId="75333894" w14:textId="77777777">
      <w:pPr>
        <w:pStyle w:val="NormalBold"/>
      </w:pPr>
      <w:r w:rsidRPr="000F7CEB">
        <w:rPr>
          <w:rStyle w:val="HideTWBExt"/>
          <w:b w:val="0"/>
          <w:noProof w:val="0"/>
        </w:rPr>
        <w:t>&lt;RepeatBlock-By&gt;&lt;Members&gt;</w:t>
      </w:r>
      <w:r w:rsidRPr="000F7CEB">
        <w:rPr>
          <w:color w:val="0000F0"/>
        </w:rPr>
        <w:t>Pekka Toveri</w:t>
      </w:r>
      <w:r w:rsidRPr="000F7CEB">
        <w:rPr>
          <w:rStyle w:val="HideTWBExt"/>
          <w:b w:val="0"/>
          <w:noProof w:val="0"/>
        </w:rPr>
        <w:t>&lt;/Members&gt;</w:t>
      </w:r>
    </w:p>
    <w:p w:rsidR="00671E64" w:rsidRPr="000F7CEB" w:rsidP="00671E64" w14:paraId="490E8CDC" w14:textId="77777777">
      <w:pPr>
        <w:pStyle w:val="NormalBold"/>
      </w:pPr>
      <w:r w:rsidRPr="000F7CEB">
        <w:rPr>
          <w:rStyle w:val="HideTWBExt"/>
          <w:b w:val="0"/>
          <w:noProof w:val="0"/>
        </w:rPr>
        <w:t>&lt;/RepeatBlock-By&gt;</w:t>
      </w:r>
    </w:p>
    <w:p w:rsidR="00671E64" w:rsidRPr="000F7CEB" w:rsidP="00671E64" w14:paraId="4E3EC0F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7CC267"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D302C5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53AD5FD" w14:textId="77777777"/>
        </w:tc>
      </w:tr>
      <w:tr w14:paraId="7C3277B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C20FE5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8CAEEA8" w14:textId="77777777">
            <w:pPr>
              <w:pStyle w:val="AmColumnHeading"/>
            </w:pPr>
            <w:r w:rsidRPr="000F7CEB">
              <w:rPr>
                <w:color w:val="0000F5"/>
              </w:rPr>
              <w:t>Amendment</w:t>
            </w:r>
          </w:p>
        </w:tc>
      </w:tr>
      <w:tr w14:paraId="30F625D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26F19C"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w:t>
            </w:r>
            <w:r w:rsidRPr="000F7CEB">
              <w:rPr>
                <w:b/>
                <w:i/>
                <w:color w:val="0000FA"/>
              </w:rPr>
              <w:t>Draghi’s report</w:t>
            </w:r>
            <w:r w:rsidRPr="000F7CEB">
              <w:rPr>
                <w:color w:val="0000FA"/>
              </w:rPr>
              <w:t xml:space="preserve">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6C0FB095" w14:textId="77777777">
            <w:pPr>
              <w:pStyle w:val="Normal6a"/>
            </w:pPr>
            <w:r w:rsidRPr="000F7CEB">
              <w:rPr>
                <w:color w:val="000005"/>
              </w:rPr>
              <w:t>16.</w:t>
            </w:r>
            <w:r w:rsidRPr="000F7CEB">
              <w:rPr>
                <w:color w:val="000005"/>
              </w:rPr>
              <w:tab/>
              <w:t xml:space="preserve">Calls on the Commission and the Member States to initiate an open discussion based on the recommendations presented in Mr </w:t>
            </w:r>
            <w:r w:rsidRPr="000F7CEB">
              <w:rPr>
                <w:b/>
                <w:i/>
                <w:color w:val="000005"/>
              </w:rPr>
              <w:t>Draghi and Mr Niinistö’s reports</w:t>
            </w:r>
            <w:r w:rsidRPr="000F7CEB">
              <w:rPr>
                <w:color w:val="000005"/>
              </w:rPr>
              <w:t xml:space="preserve"> on the future of European competiveness,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r>
    </w:tbl>
    <w:p w:rsidR="00671E64" w:rsidRPr="000F7CEB" w:rsidP="00671E64" w14:paraId="6E16572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A1B9B1C" w14:textId="77777777">
      <w:r w:rsidRPr="000F7CEB">
        <w:rPr>
          <w:rStyle w:val="HideTWBExt"/>
          <w:noProof w:val="0"/>
        </w:rPr>
        <w:t>&lt;/Amend&gt;</w:t>
      </w:r>
    </w:p>
    <w:p w:rsidR="00671E64" w:rsidRPr="000F7CEB" w:rsidP="00671E64" w14:paraId="2DA99BD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469</w:t>
      </w:r>
      <w:r w:rsidRPr="000F7CEB">
        <w:rPr>
          <w:rStyle w:val="HideTWBExt"/>
          <w:b w:val="0"/>
          <w:noProof w:val="0"/>
        </w:rPr>
        <w:t>&lt;/NumAm&gt;</w:t>
      </w:r>
    </w:p>
    <w:p w:rsidR="00671E64" w:rsidRPr="000F7CEB" w:rsidP="00671E64" w14:paraId="5ECBB19C"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4769A435" w14:textId="77777777">
      <w:pPr>
        <w:pStyle w:val="NormalBold"/>
      </w:pPr>
      <w:r w:rsidRPr="000F7CEB">
        <w:rPr>
          <w:rStyle w:val="HideTWBExt"/>
          <w:b w:val="0"/>
          <w:noProof w:val="0"/>
        </w:rPr>
        <w:t>&lt;/RepeatBlock-By&gt;</w:t>
      </w:r>
    </w:p>
    <w:p w:rsidR="00671E64" w:rsidRPr="000F7CEB" w:rsidP="00671E64" w14:paraId="3ACD6CB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D115DA" w14:textId="77777777">
      <w:pPr>
        <w:pStyle w:val="NormalBold"/>
      </w:pPr>
      <w:r w:rsidRPr="000F7CEB">
        <w:rPr>
          <w:rStyle w:val="HideTWBExt"/>
          <w:b w:val="0"/>
          <w:noProof w:val="0"/>
        </w:rPr>
        <w:t>&lt;Article&gt;</w:t>
      </w:r>
      <w:r w:rsidRPr="000F7CEB">
        <w:rPr>
          <w:color w:val="0000F0"/>
        </w:rPr>
        <w:t>Paragraph 16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783DC0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14036D1" w14:textId="77777777"/>
        </w:tc>
      </w:tr>
      <w:tr w14:paraId="40F027C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89D966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09F78F5" w14:textId="77777777">
            <w:pPr>
              <w:pStyle w:val="AmColumnHeading"/>
            </w:pPr>
            <w:r w:rsidRPr="000F7CEB">
              <w:rPr>
                <w:color w:val="0000F5"/>
              </w:rPr>
              <w:t>Amendment</w:t>
            </w:r>
          </w:p>
        </w:tc>
      </w:tr>
      <w:tr w14:paraId="56A264F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83379F3" w14:textId="77777777">
            <w:pPr>
              <w:pStyle w:val="Normal6a"/>
            </w:pPr>
            <w:r w:rsidRPr="000F7CEB">
              <w:rPr>
                <w:color w:val="0000FA"/>
              </w:rPr>
              <w:t>16.</w:t>
            </w:r>
            <w:r w:rsidRPr="000F7CEB">
              <w:rPr>
                <w:color w:val="0000FA"/>
              </w:rPr>
              <w:tab/>
              <w:t xml:space="preserve">Calls on the Commission and the Member States to initiate an open discussion based on the recommendations presented in Mr Draghi’s report on the future of European </w:t>
            </w:r>
            <w:r w:rsidRPr="000F7CEB">
              <w:rPr>
                <w:b/>
                <w:i/>
                <w:color w:val="0000FA"/>
              </w:rPr>
              <w:t>competiveness</w:t>
            </w:r>
            <w:r w:rsidRPr="000F7CEB">
              <w:rPr>
                <w:color w:val="0000FA"/>
              </w:rPr>
              <w:t>,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c>
          <w:tcPr>
            <w:tcW w:w="4876" w:type="dxa"/>
            <w:tcBorders>
              <w:top w:val="nil"/>
              <w:left w:val="nil"/>
              <w:bottom w:val="nil"/>
              <w:right w:val="nil"/>
            </w:tcBorders>
          </w:tcPr>
          <w:p w:rsidR="00671E64" w:rsidRPr="000F7CEB" w:rsidP="003C5684" w14:paraId="49DA4BFF" w14:textId="77777777">
            <w:pPr>
              <w:pStyle w:val="Normal6a"/>
            </w:pPr>
            <w:r w:rsidRPr="000F7CEB">
              <w:rPr>
                <w:color w:val="000005"/>
              </w:rPr>
              <w:t>16.</w:t>
            </w:r>
            <w:r w:rsidRPr="000F7CEB">
              <w:rPr>
                <w:color w:val="000005"/>
              </w:rPr>
              <w:tab/>
              <w:t xml:space="preserve">Calls on the Commission and the Member States to initiate an open discussion based on the recommendations presented in Mr Draghi’s report on the future of European </w:t>
            </w:r>
            <w:r w:rsidRPr="000F7CEB">
              <w:rPr>
                <w:b/>
                <w:i/>
                <w:color w:val="000005"/>
              </w:rPr>
              <w:t>competitiveness</w:t>
            </w:r>
            <w:r w:rsidRPr="000F7CEB">
              <w:rPr>
                <w:color w:val="000005"/>
              </w:rPr>
              <w:t>, including increasing the resources allocated to security and defence in the next multiannual financial framework and exploring all funding options to this end; further calls on Member States to amend the EPF financing process to ensure adequate and sustainable support for partners and allies, while also aligning with CSDP missions and operations;</w:t>
            </w:r>
          </w:p>
        </w:tc>
      </w:tr>
    </w:tbl>
    <w:p w:rsidR="00671E64" w:rsidRPr="000F7CEB" w:rsidP="00671E64" w14:paraId="2F08C7E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EE8BC48" w14:textId="77777777">
      <w:r w:rsidRPr="000F7CEB">
        <w:rPr>
          <w:rStyle w:val="HideTWBExt"/>
          <w:noProof w:val="0"/>
        </w:rPr>
        <w:t>&lt;/Amend&gt;</w:t>
      </w:r>
    </w:p>
    <w:p w:rsidR="00671E64" w:rsidRPr="000F7CEB" w:rsidP="00671E64" w14:paraId="0F9855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470</w:t>
      </w:r>
      <w:r w:rsidRPr="000F7CEB">
        <w:rPr>
          <w:rStyle w:val="HideTWBExt"/>
          <w:b w:val="0"/>
          <w:noProof w:val="0"/>
        </w:rPr>
        <w:t>&lt;/NumAm&gt;</w:t>
      </w:r>
    </w:p>
    <w:p w:rsidR="00671E64" w:rsidRPr="000F7CEB" w:rsidP="00671E64" w14:paraId="6213DA66"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2EAE53EC" w14:textId="77777777">
      <w:pPr>
        <w:pStyle w:val="NormalBold"/>
      </w:pPr>
      <w:r w:rsidRPr="000F7CEB">
        <w:rPr>
          <w:rStyle w:val="HideTWBExt"/>
          <w:b w:val="0"/>
          <w:noProof w:val="0"/>
        </w:rPr>
        <w:t>&lt;/RepeatBlock-By&gt;</w:t>
      </w:r>
    </w:p>
    <w:p w:rsidR="00671E64" w:rsidRPr="000F7CEB" w:rsidP="00671E64" w14:paraId="70D6488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A9E518" w14:textId="77777777">
      <w:pPr>
        <w:pStyle w:val="NormalBold"/>
      </w:pPr>
      <w:r w:rsidRPr="000F7CEB">
        <w:rPr>
          <w:rStyle w:val="HideTWBExt"/>
          <w:b w:val="0"/>
          <w:noProof w:val="0"/>
        </w:rPr>
        <w:t>&lt;Article&gt;</w:t>
      </w:r>
      <w:r w:rsidRPr="000F7CEB">
        <w:rPr>
          <w:color w:val="0000F0"/>
        </w:rPr>
        <w:t>Paragraph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1C4D0D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BC6B96F" w14:textId="77777777"/>
        </w:tc>
      </w:tr>
      <w:tr w14:paraId="26B0DAF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68D536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C46058" w14:textId="77777777">
            <w:pPr>
              <w:pStyle w:val="AmColumnHeading"/>
            </w:pPr>
            <w:r w:rsidRPr="000F7CEB">
              <w:rPr>
                <w:color w:val="0000F5"/>
              </w:rPr>
              <w:t>Amendment</w:t>
            </w:r>
          </w:p>
        </w:tc>
      </w:tr>
      <w:tr w14:paraId="2AE27C7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9CD557A" w14:textId="77777777">
            <w:pPr>
              <w:pStyle w:val="Normal6a"/>
            </w:pPr>
          </w:p>
        </w:tc>
        <w:tc>
          <w:tcPr>
            <w:tcW w:w="4876" w:type="dxa"/>
            <w:tcBorders>
              <w:top w:val="nil"/>
              <w:left w:val="nil"/>
              <w:bottom w:val="nil"/>
              <w:right w:val="nil"/>
            </w:tcBorders>
          </w:tcPr>
          <w:p w:rsidR="00671E64" w:rsidRPr="000F7CEB" w:rsidP="003C5684" w14:paraId="05550D0E" w14:textId="77777777">
            <w:pPr>
              <w:pStyle w:val="Normal6a"/>
            </w:pPr>
            <w:r w:rsidRPr="000F7CEB">
              <w:rPr>
                <w:b/>
                <w:i/>
                <w:color w:val="000005"/>
              </w:rPr>
              <w:t>16 a.</w:t>
            </w:r>
            <w:r w:rsidRPr="000F7CEB">
              <w:rPr>
                <w:color w:val="000005"/>
              </w:rPr>
              <w:tab/>
            </w:r>
            <w:r w:rsidRPr="000F7CEB">
              <w:rPr>
                <w:b/>
                <w:i/>
                <w:color w:val="000005"/>
              </w:rPr>
              <w:t>Underlines that the decades-long political, financial and conceptual underinvestment in our defence has led to serious gaps in military capabilities, in industrial capacity and in the defence-readiness of the EU, the Member States and European citizens; underlines that the financial means needed to rebuild and expand our defence capabilities in the decade to come will have a significant impact on the soundness and sustainability of public finances and therefore requires cooperation and coordination at EU level through a genuine defence economic policy;</w:t>
            </w:r>
          </w:p>
        </w:tc>
      </w:tr>
    </w:tbl>
    <w:p w:rsidR="00671E64" w:rsidRPr="000F7CEB" w:rsidP="00671E64" w14:paraId="4DCEE6A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572AE2B" w14:textId="77777777">
      <w:r w:rsidRPr="000F7CEB">
        <w:rPr>
          <w:rStyle w:val="HideTWBExt"/>
          <w:noProof w:val="0"/>
        </w:rPr>
        <w:t>&lt;/Amend&gt;</w:t>
      </w:r>
    </w:p>
    <w:p w:rsidR="00671E64" w:rsidRPr="000F7CEB" w:rsidP="00671E64" w14:paraId="65C7E76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471</w:t>
      </w:r>
      <w:r w:rsidRPr="000F7CEB">
        <w:rPr>
          <w:rStyle w:val="HideTWBExt"/>
          <w:b w:val="0"/>
          <w:noProof w:val="0"/>
        </w:rPr>
        <w:t>&lt;/NumAm&gt;</w:t>
      </w:r>
    </w:p>
    <w:p w:rsidR="00671E64" w:rsidRPr="000F7CEB" w:rsidP="00671E64" w14:paraId="410524BF"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7D5F946A" w14:textId="77777777">
      <w:pPr>
        <w:pStyle w:val="NormalBold"/>
      </w:pPr>
      <w:r w:rsidRPr="000F7CEB">
        <w:rPr>
          <w:rStyle w:val="HideTWBExt"/>
          <w:b w:val="0"/>
          <w:noProof w:val="0"/>
        </w:rPr>
        <w:t>&lt;/RepeatBlock-By&gt;</w:t>
      </w:r>
    </w:p>
    <w:p w:rsidR="00671E64" w:rsidRPr="000F7CEB" w:rsidP="00671E64" w14:paraId="56CDAF5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BCBF711" w14:textId="77777777">
      <w:pPr>
        <w:pStyle w:val="NormalBold"/>
      </w:pPr>
      <w:r w:rsidRPr="000F7CEB">
        <w:rPr>
          <w:rStyle w:val="HideTWBExt"/>
          <w:b w:val="0"/>
          <w:noProof w:val="0"/>
        </w:rPr>
        <w:t>&lt;Article&gt;</w:t>
      </w:r>
      <w:r w:rsidRPr="000F7CEB">
        <w:rPr>
          <w:color w:val="0000F0"/>
        </w:rPr>
        <w:t>Paragraph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A46884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D220F1" w14:textId="77777777"/>
        </w:tc>
      </w:tr>
      <w:tr w14:paraId="3D0907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E6031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12B079" w14:textId="77777777">
            <w:pPr>
              <w:pStyle w:val="AmColumnHeading"/>
            </w:pPr>
            <w:r w:rsidRPr="000F7CEB">
              <w:rPr>
                <w:color w:val="0000F5"/>
              </w:rPr>
              <w:t>Amendment</w:t>
            </w:r>
          </w:p>
        </w:tc>
      </w:tr>
      <w:tr w14:paraId="3399C20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7812AD" w14:textId="77777777">
            <w:pPr>
              <w:pStyle w:val="Normal6a"/>
            </w:pPr>
          </w:p>
        </w:tc>
        <w:tc>
          <w:tcPr>
            <w:tcW w:w="4876" w:type="dxa"/>
            <w:tcBorders>
              <w:top w:val="nil"/>
              <w:left w:val="nil"/>
              <w:bottom w:val="nil"/>
              <w:right w:val="nil"/>
            </w:tcBorders>
          </w:tcPr>
          <w:p w:rsidR="00671E64" w:rsidRPr="000F7CEB" w:rsidP="003C5684" w14:paraId="7F712B5E" w14:textId="6B6B20D6">
            <w:pPr>
              <w:pStyle w:val="Normal6a"/>
            </w:pPr>
            <w:r w:rsidRPr="000F7CEB">
              <w:rPr>
                <w:b/>
                <w:i/>
                <w:color w:val="000005"/>
              </w:rPr>
              <w:t>16 a.</w:t>
            </w:r>
            <w:r w:rsidRPr="000F7CEB">
              <w:rPr>
                <w:color w:val="000005"/>
              </w:rPr>
              <w:tab/>
            </w:r>
            <w:r w:rsidRPr="000F7CEB">
              <w:rPr>
                <w:b/>
                <w:i/>
                <w:color w:val="000005"/>
              </w:rPr>
              <w:t xml:space="preserve">Considers that the Union's current budget for ensuring the security of Europeans, against a backdrop of geopolitical upheaval and Russia's aggression against Ukraine, is not equal to the challenges to be met in the short and long term; therefore calls for the next MFF to genuinely provide the means for a real </w:t>
            </w:r>
            <w:r w:rsidRPr="000F7CEB" w:rsidR="000F7CEB">
              <w:rPr>
                <w:b/>
                <w:i/>
                <w:color w:val="000005"/>
              </w:rPr>
              <w:t>Defence</w:t>
            </w:r>
            <w:r w:rsidRPr="000F7CEB">
              <w:rPr>
                <w:b/>
                <w:i/>
                <w:color w:val="000005"/>
              </w:rPr>
              <w:t xml:space="preserve"> Union; supports the proposal for a massive financial and budgetary EU investment in European defence;</w:t>
            </w:r>
          </w:p>
        </w:tc>
      </w:tr>
    </w:tbl>
    <w:p w:rsidR="00671E64" w:rsidRPr="000F7CEB" w:rsidP="00671E64" w14:paraId="2CB4D98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1094A10" w14:textId="77777777">
      <w:r w:rsidRPr="000F7CEB">
        <w:rPr>
          <w:rStyle w:val="HideTWBExt"/>
          <w:noProof w:val="0"/>
        </w:rPr>
        <w:t>&lt;/Amend&gt;</w:t>
      </w:r>
    </w:p>
    <w:p w:rsidR="00671E64" w:rsidRPr="000F7CEB" w:rsidP="00671E64" w14:paraId="53E5D83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472</w:t>
      </w:r>
      <w:r w:rsidRPr="000F7CEB">
        <w:rPr>
          <w:rStyle w:val="HideTWBExt"/>
          <w:b w:val="0"/>
          <w:noProof w:val="0"/>
        </w:rPr>
        <w:t>&lt;/NumAm&gt;</w:t>
      </w:r>
    </w:p>
    <w:p w:rsidR="00671E64" w:rsidRPr="000F7CEB" w:rsidP="00671E64" w14:paraId="33A49D02"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4D282633" w14:textId="77777777">
      <w:pPr>
        <w:pStyle w:val="NormalBold"/>
      </w:pPr>
      <w:r w:rsidRPr="000F7CEB">
        <w:rPr>
          <w:rStyle w:val="HideTWBExt"/>
          <w:b w:val="0"/>
          <w:noProof w:val="0"/>
        </w:rPr>
        <w:t>&lt;/RepeatBlock-By&gt;</w:t>
      </w:r>
    </w:p>
    <w:p w:rsidR="00671E64" w:rsidRPr="000F7CEB" w:rsidP="00671E64" w14:paraId="184E4F8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F4D3E64" w14:textId="77777777">
      <w:pPr>
        <w:pStyle w:val="NormalBold"/>
      </w:pPr>
      <w:r w:rsidRPr="000F7CEB">
        <w:rPr>
          <w:rStyle w:val="HideTWBExt"/>
          <w:b w:val="0"/>
          <w:noProof w:val="0"/>
        </w:rPr>
        <w:t>&lt;Article&gt;</w:t>
      </w:r>
      <w:r w:rsidRPr="000F7CEB">
        <w:rPr>
          <w:color w:val="0000F0"/>
        </w:rPr>
        <w:t>Paragraph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F5D51F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15F4817" w14:textId="77777777"/>
        </w:tc>
      </w:tr>
      <w:tr w14:paraId="6FC263E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1DCEF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498AA1A" w14:textId="77777777">
            <w:pPr>
              <w:pStyle w:val="AmColumnHeading"/>
            </w:pPr>
            <w:r w:rsidRPr="000F7CEB">
              <w:rPr>
                <w:color w:val="0000F5"/>
              </w:rPr>
              <w:t>Amendment</w:t>
            </w:r>
          </w:p>
        </w:tc>
      </w:tr>
      <w:tr w14:paraId="6850BA4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7FD1E4" w14:textId="77777777">
            <w:pPr>
              <w:pStyle w:val="Normal6a"/>
            </w:pPr>
          </w:p>
        </w:tc>
        <w:tc>
          <w:tcPr>
            <w:tcW w:w="4876" w:type="dxa"/>
            <w:tcBorders>
              <w:top w:val="nil"/>
              <w:left w:val="nil"/>
              <w:bottom w:val="nil"/>
              <w:right w:val="nil"/>
            </w:tcBorders>
          </w:tcPr>
          <w:p w:rsidR="00671E64" w:rsidRPr="000F7CEB" w:rsidP="003C5684" w14:paraId="35A3CF33" w14:textId="77777777">
            <w:pPr>
              <w:pStyle w:val="Normal6a"/>
            </w:pPr>
            <w:r w:rsidRPr="000F7CEB">
              <w:rPr>
                <w:b/>
                <w:i/>
                <w:color w:val="000005"/>
              </w:rPr>
              <w:t>16 a.</w:t>
            </w:r>
            <w:r w:rsidRPr="000F7CEB">
              <w:rPr>
                <w:color w:val="000005"/>
              </w:rPr>
              <w:tab/>
            </w:r>
            <w:r w:rsidRPr="000F7CEB">
              <w:rPr>
                <w:b/>
                <w:i/>
                <w:color w:val="000005"/>
              </w:rPr>
              <w:t>Proposes that the next Multiannual Financial Framework (MFF) includes a substantial increase in the budget for defence and security programmes, with an emphasis on technological innovation and dual-use projects; highlights that this support is essential to boost the competitiveness of the European defence industry, promoting advancements that contribute both to security and to sustainable economic growth;</w:t>
            </w:r>
          </w:p>
        </w:tc>
      </w:tr>
    </w:tbl>
    <w:p w:rsidR="00671E64" w:rsidRPr="000F7CEB" w:rsidP="00671E64" w14:paraId="7C07456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DFF6EAB" w14:textId="77777777">
      <w:r w:rsidRPr="000F7CEB">
        <w:rPr>
          <w:rStyle w:val="HideTWBExt"/>
          <w:noProof w:val="0"/>
        </w:rPr>
        <w:t>&lt;/Amend&gt;</w:t>
      </w:r>
    </w:p>
    <w:p w:rsidR="00671E64" w:rsidRPr="000F7CEB" w:rsidP="00671E64" w14:paraId="7289B7F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473</w:t>
      </w:r>
      <w:r w:rsidRPr="000F7CEB">
        <w:rPr>
          <w:rStyle w:val="HideTWBExt"/>
          <w:b w:val="0"/>
          <w:noProof w:val="0"/>
        </w:rPr>
        <w:t>&lt;/NumAm&gt;</w:t>
      </w:r>
    </w:p>
    <w:p w:rsidR="00671E64" w:rsidRPr="000F7CEB" w:rsidP="00671E64" w14:paraId="2862A86A"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6BE3BAC1" w14:textId="77777777">
      <w:pPr>
        <w:pStyle w:val="NormalBold"/>
      </w:pPr>
      <w:r w:rsidRPr="000F7CEB">
        <w:rPr>
          <w:rStyle w:val="HideTWBExt"/>
          <w:b w:val="0"/>
          <w:noProof w:val="0"/>
        </w:rPr>
        <w:t>&lt;/RepeatBlock-By&gt;</w:t>
      </w:r>
    </w:p>
    <w:p w:rsidR="00671E64" w:rsidRPr="000F7CEB" w:rsidP="00671E64" w14:paraId="1A806C8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BD179E6" w14:textId="77777777">
      <w:pPr>
        <w:pStyle w:val="NormalBold"/>
      </w:pPr>
      <w:r w:rsidRPr="000F7CEB">
        <w:rPr>
          <w:rStyle w:val="HideTWBExt"/>
          <w:b w:val="0"/>
          <w:noProof w:val="0"/>
        </w:rPr>
        <w:t>&lt;Article&gt;</w:t>
      </w:r>
      <w:r w:rsidRPr="000F7CEB">
        <w:rPr>
          <w:color w:val="0000F0"/>
        </w:rPr>
        <w:t>Paragraph 16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5088EE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E3E3F20" w14:textId="77777777"/>
        </w:tc>
      </w:tr>
      <w:tr w14:paraId="73ACCF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45F43C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5B81FE8" w14:textId="77777777">
            <w:pPr>
              <w:pStyle w:val="AmColumnHeading"/>
            </w:pPr>
            <w:r w:rsidRPr="000F7CEB">
              <w:rPr>
                <w:color w:val="0000F5"/>
              </w:rPr>
              <w:t>Amendment</w:t>
            </w:r>
          </w:p>
        </w:tc>
      </w:tr>
      <w:tr w14:paraId="1B57790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9BF295" w14:textId="77777777">
            <w:pPr>
              <w:pStyle w:val="Normal6a"/>
            </w:pPr>
          </w:p>
        </w:tc>
        <w:tc>
          <w:tcPr>
            <w:tcW w:w="4876" w:type="dxa"/>
            <w:tcBorders>
              <w:top w:val="nil"/>
              <w:left w:val="nil"/>
              <w:bottom w:val="nil"/>
              <w:right w:val="nil"/>
            </w:tcBorders>
          </w:tcPr>
          <w:p w:rsidR="00671E64" w:rsidRPr="000F7CEB" w:rsidP="003C5684" w14:paraId="44B62934" w14:textId="77777777">
            <w:pPr>
              <w:pStyle w:val="Normal6a"/>
            </w:pPr>
            <w:r w:rsidRPr="000F7CEB">
              <w:rPr>
                <w:b/>
                <w:i/>
                <w:color w:val="000005"/>
              </w:rPr>
              <w:t>16 b.</w:t>
            </w:r>
            <w:r w:rsidRPr="000F7CEB">
              <w:rPr>
                <w:color w:val="000005"/>
              </w:rPr>
              <w:tab/>
            </w:r>
            <w:r w:rsidRPr="000F7CEB">
              <w:rPr>
                <w:b/>
                <w:i/>
                <w:color w:val="000005"/>
              </w:rPr>
              <w:t>Recalls that the Union objectives of solidarity, cohesion and convergence also apply to defence; therefore calls on the VP/HR and the Commission to make defence a priority under the next MFF; is convinced that for funding the Defence Union, the Commission should be empowered to borrow funds on capital markets on behalf of the Union in order to readying the EU, the Member States and the citizens for the most extreme military contingencies; underlines that defence investment from the EU budget can only complement but not substitute financial efforts of Member States, especially with regard to Member States ambition of 2% GDP defence investment; recommends the exemption of defence investments of EU Member States which provide added-value to the overall defence readiness of the EU from fiscal stability rules;</w:t>
            </w:r>
          </w:p>
        </w:tc>
      </w:tr>
    </w:tbl>
    <w:p w:rsidR="00671E64" w:rsidRPr="000F7CEB" w:rsidP="00671E64" w14:paraId="05CA997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86D8214" w14:textId="77777777">
      <w:r w:rsidRPr="000F7CEB">
        <w:rPr>
          <w:rStyle w:val="HideTWBExt"/>
          <w:noProof w:val="0"/>
        </w:rPr>
        <w:t>&lt;/Amend&gt;</w:t>
      </w:r>
    </w:p>
    <w:p w:rsidR="00671E64" w:rsidRPr="000F7CEB" w:rsidP="00671E64" w14:paraId="1C51282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474</w:t>
      </w:r>
      <w:r w:rsidRPr="000F7CEB">
        <w:rPr>
          <w:rStyle w:val="HideTWBExt"/>
          <w:b w:val="0"/>
          <w:noProof w:val="0"/>
        </w:rPr>
        <w:t>&lt;/NumAm&gt;</w:t>
      </w:r>
    </w:p>
    <w:p w:rsidR="00671E64" w:rsidRPr="000F7CEB" w:rsidP="00671E64" w14:paraId="707E4EAF"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389D8CB5"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0F2BBC6C" w14:textId="77777777">
      <w:pPr>
        <w:pStyle w:val="NormalBold"/>
      </w:pPr>
      <w:r w:rsidRPr="000F7CEB">
        <w:rPr>
          <w:rStyle w:val="HideTWBExt"/>
          <w:b w:val="0"/>
          <w:noProof w:val="0"/>
        </w:rPr>
        <w:t>&lt;/RepeatBlock-By&gt;</w:t>
      </w:r>
    </w:p>
    <w:p w:rsidR="00671E64" w:rsidRPr="000F7CEB" w:rsidP="00671E64" w14:paraId="1BE8255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ED7DF5" w14:textId="77777777">
      <w:pPr>
        <w:pStyle w:val="NormalBold"/>
      </w:pPr>
      <w:r w:rsidRPr="000F7CEB">
        <w:rPr>
          <w:rStyle w:val="HideTWBExt"/>
          <w:b w:val="0"/>
          <w:noProof w:val="0"/>
        </w:rPr>
        <w:t>&lt;Article&gt;</w:t>
      </w:r>
      <w:r w:rsidRPr="000F7CEB">
        <w:rPr>
          <w:color w:val="0000F0"/>
        </w:rPr>
        <w:t>Paragraph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1F32BC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905E371" w14:textId="77777777"/>
        </w:tc>
      </w:tr>
      <w:tr w14:paraId="3EDFA4B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8E4822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623031" w14:textId="77777777">
            <w:pPr>
              <w:pStyle w:val="AmColumnHeading"/>
            </w:pPr>
            <w:r w:rsidRPr="000F7CEB">
              <w:rPr>
                <w:color w:val="0000F5"/>
              </w:rPr>
              <w:t>Amendment</w:t>
            </w:r>
          </w:p>
        </w:tc>
      </w:tr>
      <w:tr w14:paraId="38385C1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4BEBCF3" w14:textId="77777777">
            <w:pPr>
              <w:pStyle w:val="Normal6a"/>
            </w:pPr>
          </w:p>
        </w:tc>
        <w:tc>
          <w:tcPr>
            <w:tcW w:w="4876" w:type="dxa"/>
            <w:tcBorders>
              <w:top w:val="nil"/>
              <w:left w:val="nil"/>
              <w:bottom w:val="nil"/>
              <w:right w:val="nil"/>
            </w:tcBorders>
          </w:tcPr>
          <w:p w:rsidR="00671E64" w:rsidRPr="000F7CEB" w:rsidP="003C5684" w14:paraId="44638028" w14:textId="77777777">
            <w:pPr>
              <w:pStyle w:val="Normal6a"/>
            </w:pPr>
            <w:r w:rsidRPr="000F7CEB">
              <w:rPr>
                <w:b/>
                <w:i/>
                <w:color w:val="000005"/>
              </w:rPr>
              <w:t>16 a.</w:t>
            </w:r>
            <w:r w:rsidRPr="000F7CEB">
              <w:rPr>
                <w:color w:val="000005"/>
              </w:rPr>
              <w:tab/>
            </w:r>
            <w:r w:rsidRPr="000F7CEB">
              <w:rPr>
                <w:b/>
                <w:i/>
                <w:color w:val="000005"/>
              </w:rPr>
              <w:t>Welcomes proposals made in the context of the Draghi report and stresses the need to come forward with a strategy on how to consolidate the European defence industrial base including controversial issues like mergers and the creation of regional centres of excellence;</w:t>
            </w:r>
          </w:p>
        </w:tc>
      </w:tr>
    </w:tbl>
    <w:p w:rsidR="00671E64" w:rsidRPr="000F7CEB" w:rsidP="00671E64" w14:paraId="6532BFB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6F1C0FF" w14:textId="77777777">
      <w:r w:rsidRPr="000F7CEB">
        <w:rPr>
          <w:rStyle w:val="HideTWBExt"/>
          <w:noProof w:val="0"/>
        </w:rPr>
        <w:t>&lt;/Amend&gt;</w:t>
      </w:r>
    </w:p>
    <w:p w:rsidR="00671E64" w:rsidRPr="000F7CEB" w:rsidP="00671E64" w14:paraId="69D4B1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475</w:t>
      </w:r>
      <w:r w:rsidRPr="000F7CEB">
        <w:rPr>
          <w:rStyle w:val="HideTWBExt"/>
          <w:b w:val="0"/>
          <w:noProof w:val="0"/>
        </w:rPr>
        <w:t>&lt;/NumAm&gt;</w:t>
      </w:r>
    </w:p>
    <w:p w:rsidR="00671E64" w:rsidRPr="000F7CEB" w:rsidP="00671E64" w14:paraId="1FA70CA5"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669CE750" w14:textId="77777777">
      <w:pPr>
        <w:pStyle w:val="NormalBold"/>
      </w:pPr>
      <w:r w:rsidRPr="000F7CEB">
        <w:rPr>
          <w:rStyle w:val="HideTWBExt"/>
          <w:b w:val="0"/>
          <w:noProof w:val="0"/>
        </w:rPr>
        <w:t>&lt;/RepeatBlock-By&gt;</w:t>
      </w:r>
    </w:p>
    <w:p w:rsidR="00671E64" w:rsidRPr="000F7CEB" w:rsidP="00671E64" w14:paraId="2C62CBF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536BB42" w14:textId="77777777">
      <w:pPr>
        <w:pStyle w:val="NormalBold"/>
      </w:pPr>
      <w:r w:rsidRPr="000F7CEB">
        <w:rPr>
          <w:rStyle w:val="HideTWBExt"/>
          <w:b w:val="0"/>
          <w:noProof w:val="0"/>
        </w:rPr>
        <w:t>&lt;Article&gt;</w:t>
      </w:r>
      <w:r w:rsidRPr="000F7CEB">
        <w:rPr>
          <w:color w:val="0000F0"/>
        </w:rPr>
        <w:t>Paragraph 16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AEE784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FBAC397" w14:textId="77777777"/>
        </w:tc>
      </w:tr>
      <w:tr w14:paraId="5970104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98948E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BDE110" w14:textId="77777777">
            <w:pPr>
              <w:pStyle w:val="AmColumnHeading"/>
            </w:pPr>
            <w:r w:rsidRPr="000F7CEB">
              <w:rPr>
                <w:color w:val="0000F5"/>
              </w:rPr>
              <w:t>Amendment</w:t>
            </w:r>
          </w:p>
        </w:tc>
      </w:tr>
      <w:tr w14:paraId="047EB7F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2D8275" w14:textId="77777777">
            <w:pPr>
              <w:pStyle w:val="Normal6a"/>
            </w:pPr>
          </w:p>
        </w:tc>
        <w:tc>
          <w:tcPr>
            <w:tcW w:w="4876" w:type="dxa"/>
            <w:tcBorders>
              <w:top w:val="nil"/>
              <w:left w:val="nil"/>
              <w:bottom w:val="nil"/>
              <w:right w:val="nil"/>
            </w:tcBorders>
          </w:tcPr>
          <w:p w:rsidR="00671E64" w:rsidRPr="000F7CEB" w:rsidP="003C5684" w14:paraId="5BF29659" w14:textId="77777777">
            <w:pPr>
              <w:pStyle w:val="Normal6a"/>
            </w:pPr>
            <w:r w:rsidRPr="000F7CEB">
              <w:rPr>
                <w:b/>
                <w:i/>
                <w:color w:val="000005"/>
              </w:rPr>
              <w:t>16 d.</w:t>
            </w:r>
            <w:r w:rsidRPr="000F7CEB">
              <w:rPr>
                <w:color w:val="000005"/>
              </w:rPr>
              <w:tab/>
            </w:r>
            <w:r w:rsidRPr="000F7CEB">
              <w:rPr>
                <w:b/>
                <w:i/>
                <w:color w:val="000005"/>
              </w:rPr>
              <w:t>Welcomes the further extension of the eligibility criteria of the European Investment Bank (EIB) towards dual-use goods as an attempt of signalling to the private market; stresses the EIB’s objective is to foster European integration, promote the development of the EU and support EU policies in line with article 309 TFEU; considers, therefore, the dual-use extension of the lending policy as insufficient given that defence is a core EU policy priority and the EDTIB’s financing needs and therefore strongly calls upon the EIB and foremost its Board of Governors consisting of Ministers of Finance of EU Member States to adapt the EIB's lending policy and eligibility criteria so that military equipment that goes beyond dual-use application are no longer excluded from EIB financing; states that possible reservations towards a further extension of the EIB's lending policy and eligibility criteria to military equipment due to a suspected risk of withdrawal from investors endangering the EIB's financial stability require a comprehensive justification as it hampers the EU's policy priority of strengthening the defence readiness of the Union and its Member States and carries major implications for the overall political independence of the Union; calls, accordingly, upon the EIB to conduct and provide the European Parliament with a thorough and quantitative assessment of its investor's policy towards defence investments and the impact of a possible withdrawal of these investments on the EIB's financial stability without, where applicable, compromising its confidentiality agreements with its investors;</w:t>
            </w:r>
          </w:p>
        </w:tc>
      </w:tr>
    </w:tbl>
    <w:p w:rsidR="00671E64" w:rsidRPr="000F7CEB" w:rsidP="00671E64" w14:paraId="0C652EB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0BDF91A" w14:textId="77777777">
      <w:r w:rsidRPr="000F7CEB">
        <w:rPr>
          <w:rStyle w:val="HideTWBExt"/>
          <w:noProof w:val="0"/>
        </w:rPr>
        <w:t>&lt;/Amend&gt;</w:t>
      </w:r>
    </w:p>
    <w:p w:rsidR="00671E64" w:rsidRPr="000F7CEB" w:rsidP="00671E64" w14:paraId="5F11150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476</w:t>
      </w:r>
      <w:r w:rsidRPr="000F7CEB">
        <w:rPr>
          <w:rStyle w:val="HideTWBExt"/>
          <w:b w:val="0"/>
          <w:noProof w:val="0"/>
        </w:rPr>
        <w:t>&lt;/NumAm&gt;</w:t>
      </w:r>
    </w:p>
    <w:p w:rsidR="00671E64" w:rsidRPr="000F7CEB" w:rsidP="00671E64" w14:paraId="2D60563B"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63D8E11C" w14:textId="77777777">
      <w:pPr>
        <w:pStyle w:val="NormalBold"/>
      </w:pPr>
      <w:r w:rsidRPr="000F7CEB">
        <w:rPr>
          <w:rStyle w:val="HideTWBExt"/>
          <w:b w:val="0"/>
          <w:noProof w:val="0"/>
        </w:rPr>
        <w:t>&lt;/RepeatBlock-By&gt;</w:t>
      </w:r>
    </w:p>
    <w:p w:rsidR="00671E64" w:rsidRPr="000F7CEB" w:rsidP="00671E64" w14:paraId="1240DA8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D0CEB7F" w14:textId="77777777">
      <w:pPr>
        <w:pStyle w:val="NormalBold"/>
      </w:pPr>
      <w:r w:rsidRPr="000F7CEB">
        <w:rPr>
          <w:rStyle w:val="HideTWBExt"/>
          <w:b w:val="0"/>
          <w:noProof w:val="0"/>
        </w:rPr>
        <w:t>&lt;Article&gt;</w:t>
      </w:r>
      <w:r w:rsidRPr="000F7CEB">
        <w:rPr>
          <w:color w:val="0000F0"/>
        </w:rPr>
        <w:t>Paragraph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3B5D01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B361A5" w14:textId="77777777"/>
        </w:tc>
      </w:tr>
      <w:tr w14:paraId="6AFFBDA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FD7B7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7768E3" w14:textId="77777777">
            <w:pPr>
              <w:pStyle w:val="AmColumnHeading"/>
            </w:pPr>
            <w:r w:rsidRPr="000F7CEB">
              <w:rPr>
                <w:color w:val="0000F5"/>
              </w:rPr>
              <w:t>Amendment</w:t>
            </w:r>
          </w:p>
        </w:tc>
      </w:tr>
      <w:tr w14:paraId="6669EA3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01CA7A8" w14:textId="77777777">
            <w:pPr>
              <w:pStyle w:val="Normal6a"/>
            </w:pPr>
          </w:p>
        </w:tc>
        <w:tc>
          <w:tcPr>
            <w:tcW w:w="4876" w:type="dxa"/>
            <w:tcBorders>
              <w:top w:val="nil"/>
              <w:left w:val="nil"/>
              <w:bottom w:val="nil"/>
              <w:right w:val="nil"/>
            </w:tcBorders>
          </w:tcPr>
          <w:p w:rsidR="00671E64" w:rsidRPr="000F7CEB" w:rsidP="003C5684" w14:paraId="1658C428" w14:textId="2B33E93B">
            <w:pPr>
              <w:pStyle w:val="Normal6a"/>
            </w:pPr>
            <w:r w:rsidRPr="000F7CEB">
              <w:rPr>
                <w:b/>
                <w:i/>
                <w:color w:val="000005"/>
              </w:rPr>
              <w:t>16 a.</w:t>
            </w:r>
            <w:r w:rsidRPr="000F7CEB">
              <w:rPr>
                <w:color w:val="000005"/>
              </w:rPr>
              <w:tab/>
            </w:r>
            <w:r w:rsidRPr="000F7CEB">
              <w:rPr>
                <w:b/>
                <w:i/>
                <w:color w:val="000005"/>
              </w:rPr>
              <w:t xml:space="preserve">Calls on the European Investment Bank (EIB) to further review its policy on defence investment, welcomes the EIB decision of updating the definition of eligible dual-use projects but notes that it`s lending policy still excludes financing ammunition and weapons as well as </w:t>
            </w:r>
            <w:r w:rsidRPr="000F7CEB" w:rsidR="000F7CEB">
              <w:rPr>
                <w:b/>
                <w:i/>
                <w:color w:val="000005"/>
              </w:rPr>
              <w:t>equipment</w:t>
            </w:r>
            <w:r w:rsidRPr="000F7CEB">
              <w:rPr>
                <w:b/>
                <w:i/>
                <w:color w:val="000005"/>
              </w:rPr>
              <w:t xml:space="preserve"> or infrastructure exclusively dedicated to military use; underlines that more should be done to enable the access to financing and de-risking defence projects across the financial institutions;</w:t>
            </w:r>
          </w:p>
        </w:tc>
      </w:tr>
    </w:tbl>
    <w:p w:rsidR="00671E64" w:rsidRPr="000F7CEB" w:rsidP="00671E64" w14:paraId="084AA52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2AEC853" w14:textId="77777777">
      <w:r w:rsidRPr="000F7CEB">
        <w:rPr>
          <w:rStyle w:val="HideTWBExt"/>
          <w:noProof w:val="0"/>
        </w:rPr>
        <w:t>&lt;/Amend&gt;</w:t>
      </w:r>
    </w:p>
    <w:p w:rsidR="00671E64" w:rsidRPr="000F7CEB" w:rsidP="00671E64" w14:paraId="45BDA7B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477</w:t>
      </w:r>
      <w:r w:rsidRPr="000F7CEB">
        <w:rPr>
          <w:rStyle w:val="HideTWBExt"/>
          <w:b w:val="0"/>
          <w:noProof w:val="0"/>
        </w:rPr>
        <w:t>&lt;/NumAm&gt;</w:t>
      </w:r>
    </w:p>
    <w:p w:rsidR="00671E64" w:rsidRPr="000F7CEB" w:rsidP="00671E64" w14:paraId="17D7EB54"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16BB2CE" w14:textId="77777777">
      <w:pPr>
        <w:pStyle w:val="NormalBold"/>
      </w:pPr>
      <w:r w:rsidRPr="000F7CEB">
        <w:rPr>
          <w:rStyle w:val="HideTWBExt"/>
          <w:b w:val="0"/>
          <w:noProof w:val="0"/>
        </w:rPr>
        <w:t>&lt;/RepeatBlock-By&gt;</w:t>
      </w:r>
    </w:p>
    <w:p w:rsidR="00671E64" w:rsidRPr="000F7CEB" w:rsidP="00671E64" w14:paraId="2BB7790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A9F1FB" w14:textId="77777777">
      <w:pPr>
        <w:pStyle w:val="NormalBold"/>
      </w:pPr>
      <w:r w:rsidRPr="000F7CEB">
        <w:rPr>
          <w:rStyle w:val="HideTWBExt"/>
          <w:b w:val="0"/>
          <w:noProof w:val="0"/>
        </w:rPr>
        <w:t>&lt;Article&gt;</w:t>
      </w:r>
      <w:r w:rsidRPr="000F7CEB">
        <w:rPr>
          <w:color w:val="0000F0"/>
        </w:rPr>
        <w:t>Paragraph 16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45AD6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AB5031F" w14:textId="77777777"/>
        </w:tc>
      </w:tr>
      <w:tr w14:paraId="56F0E92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51A2CE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393D49" w14:textId="77777777">
            <w:pPr>
              <w:pStyle w:val="AmColumnHeading"/>
            </w:pPr>
            <w:r w:rsidRPr="000F7CEB">
              <w:rPr>
                <w:color w:val="0000F5"/>
              </w:rPr>
              <w:t>Amendment</w:t>
            </w:r>
          </w:p>
        </w:tc>
      </w:tr>
      <w:tr w14:paraId="6B4B40E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2DF3AE" w14:textId="77777777">
            <w:pPr>
              <w:pStyle w:val="Normal6a"/>
            </w:pPr>
          </w:p>
        </w:tc>
        <w:tc>
          <w:tcPr>
            <w:tcW w:w="4876" w:type="dxa"/>
            <w:tcBorders>
              <w:top w:val="nil"/>
              <w:left w:val="nil"/>
              <w:bottom w:val="nil"/>
              <w:right w:val="nil"/>
            </w:tcBorders>
          </w:tcPr>
          <w:p w:rsidR="00671E64" w:rsidRPr="000F7CEB" w:rsidP="003C5684" w14:paraId="44EA4AFA" w14:textId="77777777">
            <w:pPr>
              <w:pStyle w:val="Normal6a"/>
            </w:pPr>
            <w:r w:rsidRPr="000F7CEB">
              <w:rPr>
                <w:b/>
                <w:i/>
                <w:color w:val="000005"/>
              </w:rPr>
              <w:t>16 a.</w:t>
            </w:r>
            <w:r w:rsidRPr="000F7CEB">
              <w:rPr>
                <w:color w:val="000005"/>
              </w:rPr>
              <w:tab/>
            </w:r>
            <w:r w:rsidRPr="000F7CEB">
              <w:rPr>
                <w:b/>
                <w:i/>
                <w:color w:val="000005"/>
              </w:rPr>
              <w:t>Notes with concern the limited access to public and private financing for the EU defence industry, particularly affecting SMEs and mid-caps, which hinders the scaling-up and innovation essential for a robust defence ecosystem; further notes that the restrictive policies of the European Investment Bank negatively impact the sector’s access to financial instruments; calls for a comprehensive EU industrial strategy aimed at reducing fragmentation within the European defence market, dominated by national players with limited cross-border consolidation due to Member States' sovereignty considerations;</w:t>
            </w:r>
          </w:p>
        </w:tc>
      </w:tr>
    </w:tbl>
    <w:p w:rsidR="00671E64" w:rsidRPr="000F7CEB" w:rsidP="00671E64" w14:paraId="4105767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9FAFCB" w14:textId="77777777">
      <w:r w:rsidRPr="000F7CEB">
        <w:rPr>
          <w:rStyle w:val="HideTWBExt"/>
          <w:noProof w:val="0"/>
        </w:rPr>
        <w:t>&lt;/Amend&gt;</w:t>
      </w:r>
    </w:p>
    <w:p w:rsidR="00671E64" w:rsidRPr="000F7CEB" w:rsidP="00671E64" w14:paraId="25F748C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478</w:t>
      </w:r>
      <w:r w:rsidRPr="000F7CEB">
        <w:rPr>
          <w:rStyle w:val="HideTWBExt"/>
          <w:b w:val="0"/>
          <w:noProof w:val="0"/>
        </w:rPr>
        <w:t>&lt;/NumAm&gt;</w:t>
      </w:r>
    </w:p>
    <w:p w:rsidR="00671E64" w:rsidRPr="000F7CEB" w:rsidP="00671E64" w14:paraId="1AB09FB7"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04EBEEA6" w14:textId="77777777">
      <w:pPr>
        <w:pStyle w:val="NormalBold"/>
      </w:pPr>
      <w:r w:rsidRPr="000F7CEB">
        <w:rPr>
          <w:rStyle w:val="HideTWBExt"/>
          <w:b w:val="0"/>
          <w:noProof w:val="0"/>
        </w:rPr>
        <w:t>&lt;/RepeatBlock-By&gt;</w:t>
      </w:r>
    </w:p>
    <w:p w:rsidR="00671E64" w:rsidRPr="000F7CEB" w:rsidP="00671E64" w14:paraId="6A2F0E8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A4C272F" w14:textId="77777777">
      <w:pPr>
        <w:pStyle w:val="NormalBold"/>
      </w:pPr>
      <w:r w:rsidRPr="000F7CEB">
        <w:rPr>
          <w:rStyle w:val="HideTWBExt"/>
          <w:b w:val="0"/>
          <w:noProof w:val="0"/>
        </w:rPr>
        <w:t>&lt;Article&gt;</w:t>
      </w:r>
      <w:r w:rsidRPr="000F7CEB">
        <w:rPr>
          <w:color w:val="0000F0"/>
        </w:rPr>
        <w:t>Paragraph 16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5C694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687F204" w14:textId="77777777"/>
        </w:tc>
      </w:tr>
      <w:tr w14:paraId="0160C68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C3FC33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315A44" w14:textId="77777777">
            <w:pPr>
              <w:pStyle w:val="AmColumnHeading"/>
            </w:pPr>
            <w:r w:rsidRPr="000F7CEB">
              <w:rPr>
                <w:color w:val="0000F5"/>
              </w:rPr>
              <w:t>Amendment</w:t>
            </w:r>
          </w:p>
        </w:tc>
      </w:tr>
      <w:tr w14:paraId="119438D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AC40F7" w14:textId="77777777">
            <w:pPr>
              <w:pStyle w:val="Normal6a"/>
            </w:pPr>
          </w:p>
        </w:tc>
        <w:tc>
          <w:tcPr>
            <w:tcW w:w="4876" w:type="dxa"/>
            <w:tcBorders>
              <w:top w:val="nil"/>
              <w:left w:val="nil"/>
              <w:bottom w:val="nil"/>
              <w:right w:val="nil"/>
            </w:tcBorders>
          </w:tcPr>
          <w:p w:rsidR="00671E64" w:rsidRPr="000F7CEB" w:rsidP="003C5684" w14:paraId="03453879" w14:textId="77777777">
            <w:pPr>
              <w:pStyle w:val="Normal6a"/>
            </w:pPr>
            <w:r w:rsidRPr="000F7CEB">
              <w:rPr>
                <w:b/>
                <w:i/>
                <w:color w:val="000005"/>
              </w:rPr>
              <w:t>16 c.</w:t>
            </w:r>
            <w:r w:rsidRPr="000F7CEB">
              <w:rPr>
                <w:color w:val="000005"/>
              </w:rPr>
              <w:tab/>
            </w:r>
            <w:r w:rsidRPr="000F7CEB">
              <w:rPr>
                <w:b/>
                <w:i/>
                <w:color w:val="000005"/>
              </w:rPr>
              <w:t>Highlights that reinforcement of the EDTIB’s capacity also requires access to private funding and financial services for companies of the EDTIB; deplores that private financial actors discriminate companies of the EDTIB based on narrow interpretations of sustainability requirements in the context of the so-called environmental, social and governance (ESG) criteria derived from the United Nations Sustainability Development Goals (SDGs); states clearly that the fulfilment of the SDGs requires foremost security and resilience which can, especially under the conditions of an increasingly volatile geopolitical environment, only be ensured through a credible defence based on a capable and adequately funded EDTIB in order to deter potential aggressors; strongly calls upon the Commission to take timely and concrete measures to remedy that situation such as the provision of a Commission interpretation of SDG 16 (Peace, Justice and Institutions) clearly stating that defence does not obstruct that goal but even reinforces it, a review of the Sustainable Finance Disclosure Regulation ensuring that interpretations of the defence industry as socially or environmentally harmful by private actors will be excluded as well as the resumption of the work on the EU Ecolabel for Retail Financial Products with a view of specifically including the EDTIB;</w:t>
            </w:r>
          </w:p>
        </w:tc>
      </w:tr>
    </w:tbl>
    <w:p w:rsidR="00671E64" w:rsidRPr="000F7CEB" w:rsidP="00671E64" w14:paraId="7E54B95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57226A" w14:textId="77777777">
      <w:r w:rsidRPr="000F7CEB">
        <w:rPr>
          <w:rStyle w:val="HideTWBExt"/>
          <w:noProof w:val="0"/>
        </w:rPr>
        <w:t>&lt;/Amend&gt;</w:t>
      </w:r>
    </w:p>
    <w:p w:rsidR="00671E64" w:rsidRPr="000F7CEB" w:rsidP="00671E64" w14:paraId="57277F2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479</w:t>
      </w:r>
      <w:r w:rsidRPr="000F7CEB">
        <w:rPr>
          <w:rStyle w:val="HideTWBExt"/>
          <w:b w:val="0"/>
          <w:noProof w:val="0"/>
        </w:rPr>
        <w:t>&lt;/NumAm&gt;</w:t>
      </w:r>
    </w:p>
    <w:p w:rsidR="00671E64" w:rsidRPr="000F7CEB" w:rsidP="00671E64" w14:paraId="214574BA"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09BC596" w14:textId="77777777">
      <w:pPr>
        <w:pStyle w:val="NormalBold"/>
      </w:pPr>
      <w:r w:rsidRPr="000F7CEB">
        <w:rPr>
          <w:rStyle w:val="HideTWBExt"/>
          <w:b w:val="0"/>
          <w:noProof w:val="0"/>
        </w:rPr>
        <w:t>&lt;/RepeatBlock-By&gt;</w:t>
      </w:r>
    </w:p>
    <w:p w:rsidR="00671E64" w:rsidRPr="000F7CEB" w:rsidP="00671E64" w14:paraId="72F7BFF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8B6016" w14:textId="77777777">
      <w:pPr>
        <w:pStyle w:val="NormalBold"/>
      </w:pPr>
      <w:r w:rsidRPr="000F7CEB">
        <w:rPr>
          <w:rStyle w:val="HideTWBExt"/>
          <w:b w:val="0"/>
          <w:noProof w:val="0"/>
        </w:rPr>
        <w:t>&lt;Article&gt;</w:t>
      </w:r>
      <w:r w:rsidRPr="000F7CEB">
        <w:rPr>
          <w:color w:val="0000F0"/>
        </w:rPr>
        <w:t>Subheading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3B55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F201C8" w14:textId="77777777"/>
        </w:tc>
      </w:tr>
      <w:tr w14:paraId="4B7656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3A0C0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EBD5D0" w14:textId="77777777">
            <w:pPr>
              <w:pStyle w:val="AmColumnHeading"/>
            </w:pPr>
            <w:r w:rsidRPr="000F7CEB">
              <w:rPr>
                <w:color w:val="0000F5"/>
              </w:rPr>
              <w:t>Amendment</w:t>
            </w:r>
          </w:p>
        </w:tc>
      </w:tr>
      <w:tr w14:paraId="55C8E90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E7AA40" w14:textId="77777777">
            <w:pPr>
              <w:pStyle w:val="Normal6a"/>
            </w:pPr>
            <w:r w:rsidRPr="000F7CEB">
              <w:rPr>
                <w:color w:val="0000FA"/>
              </w:rPr>
              <w:t xml:space="preserve">Contributing more effectively to world peace through </w:t>
            </w:r>
            <w:r w:rsidRPr="000F7CEB">
              <w:rPr>
                <w:b/>
                <w:i/>
                <w:color w:val="0000FA"/>
              </w:rPr>
              <w:t>EU common security and defence policy and strengthening the role of the EU as a security actor</w:t>
            </w:r>
          </w:p>
        </w:tc>
        <w:tc>
          <w:tcPr>
            <w:tcW w:w="4876" w:type="dxa"/>
            <w:tcBorders>
              <w:top w:val="nil"/>
              <w:left w:val="nil"/>
              <w:bottom w:val="nil"/>
              <w:right w:val="nil"/>
            </w:tcBorders>
          </w:tcPr>
          <w:p w:rsidR="00671E64" w:rsidRPr="000F7CEB" w:rsidP="003C5684" w14:paraId="737B21B4" w14:textId="77777777">
            <w:pPr>
              <w:pStyle w:val="Normal6a"/>
            </w:pPr>
            <w:r w:rsidRPr="000F7CEB">
              <w:rPr>
                <w:color w:val="000005"/>
              </w:rPr>
              <w:t xml:space="preserve">Contributing more effectively to world peace through </w:t>
            </w:r>
            <w:r w:rsidRPr="000F7CEB">
              <w:rPr>
                <w:b/>
                <w:i/>
                <w:color w:val="000005"/>
              </w:rPr>
              <w:t>reinvigorated EU commitment to diplomacy and the UN system</w:t>
            </w:r>
          </w:p>
        </w:tc>
      </w:tr>
    </w:tbl>
    <w:p w:rsidR="00671E64" w:rsidRPr="000F7CEB" w:rsidP="00671E64" w14:paraId="17A0AE7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A5143C1" w14:textId="77777777">
      <w:r w:rsidRPr="000F7CEB">
        <w:rPr>
          <w:rStyle w:val="HideTWBExt"/>
          <w:noProof w:val="0"/>
        </w:rPr>
        <w:t>&lt;/Amend&gt;</w:t>
      </w:r>
    </w:p>
    <w:p w:rsidR="00671E64" w:rsidRPr="000F7CEB" w:rsidP="00671E64" w14:paraId="6288ECD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480</w:t>
      </w:r>
      <w:r w:rsidRPr="000F7CEB">
        <w:rPr>
          <w:rStyle w:val="HideTWBExt"/>
          <w:b w:val="0"/>
          <w:noProof w:val="0"/>
        </w:rPr>
        <w:t>&lt;/NumAm&gt;</w:t>
      </w:r>
    </w:p>
    <w:p w:rsidR="00671E64" w:rsidRPr="000F7CEB" w:rsidP="00671E64" w14:paraId="39F299CC"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2B02E899" w14:textId="77777777">
      <w:pPr>
        <w:pStyle w:val="NormalBold"/>
      </w:pPr>
      <w:r w:rsidRPr="000F7CEB">
        <w:rPr>
          <w:rStyle w:val="HideTWBExt"/>
          <w:b w:val="0"/>
          <w:noProof w:val="0"/>
        </w:rPr>
        <w:t>&lt;/RepeatBlock-By&gt;</w:t>
      </w:r>
    </w:p>
    <w:p w:rsidR="00671E64" w:rsidRPr="000F7CEB" w:rsidP="00671E64" w14:paraId="29A205F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7CC4433" w14:textId="77777777">
      <w:pPr>
        <w:pStyle w:val="NormalBold"/>
      </w:pPr>
      <w:r w:rsidRPr="000F7CEB">
        <w:rPr>
          <w:rStyle w:val="HideTWBExt"/>
          <w:b w:val="0"/>
          <w:noProof w:val="0"/>
        </w:rPr>
        <w:t>&lt;Article&gt;</w:t>
      </w:r>
      <w:r w:rsidRPr="000F7CEB">
        <w:rPr>
          <w:color w:val="0000F0"/>
        </w:rPr>
        <w:t>Subheading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D86F2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614674" w14:textId="77777777"/>
        </w:tc>
      </w:tr>
      <w:tr w14:paraId="6B862EA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22D596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0CAB4C8" w14:textId="77777777">
            <w:pPr>
              <w:pStyle w:val="AmColumnHeading"/>
            </w:pPr>
            <w:r w:rsidRPr="000F7CEB">
              <w:rPr>
                <w:color w:val="0000F5"/>
              </w:rPr>
              <w:t>Amendment</w:t>
            </w:r>
          </w:p>
        </w:tc>
      </w:tr>
      <w:tr w14:paraId="4EC27EA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B7A564" w14:textId="77777777">
            <w:pPr>
              <w:pStyle w:val="Normal6a"/>
            </w:pPr>
            <w:r w:rsidRPr="000F7CEB">
              <w:rPr>
                <w:color w:val="0000FA"/>
              </w:rPr>
              <w:t xml:space="preserve">Contributing more effectively to world peace through EU common security and defence policy and </w:t>
            </w:r>
            <w:r w:rsidRPr="000F7CEB">
              <w:rPr>
                <w:b/>
                <w:i/>
                <w:color w:val="0000FA"/>
              </w:rPr>
              <w:t>strengthening</w:t>
            </w:r>
            <w:r w:rsidRPr="000F7CEB">
              <w:rPr>
                <w:color w:val="0000FA"/>
              </w:rPr>
              <w:t xml:space="preserve"> the role of the EU as a security actor</w:t>
            </w:r>
          </w:p>
        </w:tc>
        <w:tc>
          <w:tcPr>
            <w:tcW w:w="4876" w:type="dxa"/>
            <w:tcBorders>
              <w:top w:val="nil"/>
              <w:left w:val="nil"/>
              <w:bottom w:val="nil"/>
              <w:right w:val="nil"/>
            </w:tcBorders>
          </w:tcPr>
          <w:p w:rsidR="00671E64" w:rsidRPr="000F7CEB" w:rsidP="003C5684" w14:paraId="4150AB25" w14:textId="77777777">
            <w:pPr>
              <w:pStyle w:val="Normal6a"/>
            </w:pPr>
            <w:r w:rsidRPr="000F7CEB">
              <w:rPr>
                <w:color w:val="000005"/>
              </w:rPr>
              <w:t xml:space="preserve">Contributing more effectively to world peace through EU common security and defence policy and </w:t>
            </w:r>
            <w:r w:rsidRPr="000F7CEB">
              <w:rPr>
                <w:b/>
                <w:i/>
                <w:color w:val="000005"/>
              </w:rPr>
              <w:t>building</w:t>
            </w:r>
            <w:r w:rsidRPr="000F7CEB">
              <w:rPr>
                <w:color w:val="000005"/>
              </w:rPr>
              <w:t xml:space="preserve"> the role of the EU as a security actor</w:t>
            </w:r>
          </w:p>
        </w:tc>
      </w:tr>
    </w:tbl>
    <w:p w:rsidR="00671E64" w:rsidRPr="000F7CEB" w:rsidP="00671E64" w14:paraId="1681F9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4E8B9C" w14:textId="77777777">
      <w:r w:rsidRPr="000F7CEB">
        <w:rPr>
          <w:rStyle w:val="HideTWBExt"/>
          <w:noProof w:val="0"/>
        </w:rPr>
        <w:t>&lt;/Amend&gt;</w:t>
      </w:r>
    </w:p>
    <w:p w:rsidR="00671E64" w:rsidRPr="000F7CEB" w:rsidP="00671E64" w14:paraId="3D2B5AC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481</w:t>
      </w:r>
      <w:r w:rsidRPr="000F7CEB">
        <w:rPr>
          <w:rStyle w:val="HideTWBExt"/>
          <w:b w:val="0"/>
          <w:noProof w:val="0"/>
        </w:rPr>
        <w:t>&lt;/NumAm&gt;</w:t>
      </w:r>
    </w:p>
    <w:p w:rsidR="00671E64" w:rsidRPr="000F7CEB" w:rsidP="00671E64" w14:paraId="43476043"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2444B27F" w14:textId="77777777">
      <w:pPr>
        <w:pStyle w:val="NormalBold"/>
      </w:pPr>
      <w:r w:rsidRPr="000F7CEB">
        <w:rPr>
          <w:rStyle w:val="HideTWBExt"/>
          <w:b w:val="0"/>
          <w:noProof w:val="0"/>
        </w:rPr>
        <w:t>&lt;/RepeatBlock-By&gt;</w:t>
      </w:r>
    </w:p>
    <w:p w:rsidR="00671E64" w:rsidRPr="000F7CEB" w:rsidP="00671E64" w14:paraId="7A8088E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010ECCC" w14:textId="77777777">
      <w:pPr>
        <w:pStyle w:val="NormalBold"/>
      </w:pPr>
      <w:r w:rsidRPr="000F7CEB">
        <w:rPr>
          <w:rStyle w:val="HideTWBExt"/>
          <w:b w:val="0"/>
          <w:noProof w:val="0"/>
        </w:rPr>
        <w:t>&lt;Article&gt;</w:t>
      </w:r>
      <w:r w:rsidRPr="000F7CEB">
        <w:rPr>
          <w:color w:val="0000F0"/>
        </w:rPr>
        <w:t>Subheading 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E34F0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45910B9" w14:textId="77777777"/>
        </w:tc>
      </w:tr>
      <w:tr w14:paraId="554BE4B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5C179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00BC7D" w14:textId="77777777">
            <w:pPr>
              <w:pStyle w:val="AmColumnHeading"/>
            </w:pPr>
            <w:r w:rsidRPr="000F7CEB">
              <w:rPr>
                <w:color w:val="0000F5"/>
              </w:rPr>
              <w:t>Amendment</w:t>
            </w:r>
          </w:p>
        </w:tc>
      </w:tr>
      <w:tr w14:paraId="08190B2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B915FF9" w14:textId="77777777">
            <w:pPr>
              <w:pStyle w:val="Normal6a"/>
            </w:pPr>
            <w:r w:rsidRPr="000F7CEB">
              <w:rPr>
                <w:color w:val="0000FA"/>
              </w:rPr>
              <w:t>Contributing more effectively to world peace through EU common security and defence policy and strengthening the role of the EU as a security actor</w:t>
            </w:r>
          </w:p>
        </w:tc>
        <w:tc>
          <w:tcPr>
            <w:tcW w:w="4876" w:type="dxa"/>
            <w:tcBorders>
              <w:top w:val="nil"/>
              <w:left w:val="nil"/>
              <w:bottom w:val="nil"/>
              <w:right w:val="nil"/>
            </w:tcBorders>
          </w:tcPr>
          <w:p w:rsidR="00671E64" w:rsidRPr="000F7CEB" w:rsidP="003C5684" w14:paraId="731BAF17" w14:textId="77777777">
            <w:pPr>
              <w:pStyle w:val="Normal6a"/>
            </w:pPr>
            <w:r w:rsidRPr="000F7CEB">
              <w:rPr>
                <w:color w:val="000005"/>
              </w:rPr>
              <w:t xml:space="preserve">Contributing more effectively to world peace through EU common security and defence policy and strengthening the role of the EU as a </w:t>
            </w:r>
            <w:r w:rsidRPr="000F7CEB">
              <w:rPr>
                <w:b/>
                <w:i/>
                <w:color w:val="000005"/>
              </w:rPr>
              <w:t>credible</w:t>
            </w:r>
            <w:r w:rsidRPr="000F7CEB">
              <w:rPr>
                <w:color w:val="000005"/>
              </w:rPr>
              <w:t xml:space="preserve"> security actor</w:t>
            </w:r>
          </w:p>
        </w:tc>
      </w:tr>
    </w:tbl>
    <w:p w:rsidR="00671E64" w:rsidRPr="000F7CEB" w:rsidP="00671E64" w14:paraId="43CEA71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9EC42B1" w14:textId="77777777">
      <w:r w:rsidRPr="000F7CEB">
        <w:rPr>
          <w:rStyle w:val="HideTWBExt"/>
          <w:noProof w:val="0"/>
        </w:rPr>
        <w:t>&lt;/Amend&gt;</w:t>
      </w:r>
    </w:p>
    <w:p w:rsidR="00671E64" w:rsidRPr="000F7CEB" w:rsidP="00671E64" w14:paraId="3401B44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482</w:t>
      </w:r>
      <w:r w:rsidRPr="000F7CEB">
        <w:rPr>
          <w:rStyle w:val="HideTWBExt"/>
          <w:b w:val="0"/>
          <w:noProof w:val="0"/>
        </w:rPr>
        <w:t>&lt;/NumAm&gt;</w:t>
      </w:r>
    </w:p>
    <w:p w:rsidR="00671E64" w:rsidRPr="000F7CEB" w:rsidP="00671E64" w14:paraId="406EBB86"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731CDD71" w14:textId="77777777">
      <w:pPr>
        <w:pStyle w:val="NormalBold"/>
      </w:pPr>
      <w:r w:rsidRPr="000F7CEB">
        <w:rPr>
          <w:rStyle w:val="HideTWBExt"/>
          <w:b w:val="0"/>
          <w:noProof w:val="0"/>
        </w:rPr>
        <w:t>&lt;/RepeatBlock-By&gt;</w:t>
      </w:r>
    </w:p>
    <w:p w:rsidR="00671E64" w:rsidRPr="000F7CEB" w:rsidP="00671E64" w14:paraId="3568291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FE417B" w14:textId="77777777">
      <w:pPr>
        <w:pStyle w:val="NormalBold"/>
      </w:pPr>
      <w:r w:rsidRPr="000F7CEB">
        <w:rPr>
          <w:rStyle w:val="HideTWBExt"/>
          <w:b w:val="0"/>
          <w:noProof w:val="0"/>
        </w:rPr>
        <w:t>&lt;Article&gt;</w:t>
      </w:r>
      <w:r w:rsidRPr="000F7CEB">
        <w:rPr>
          <w:color w:val="0000F0"/>
        </w:rPr>
        <w:t>Subheading 10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CB3DC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2306DD" w14:textId="77777777"/>
        </w:tc>
      </w:tr>
      <w:tr w14:paraId="2EC7643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0EC2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B48B151" w14:textId="77777777">
            <w:pPr>
              <w:pStyle w:val="AmColumnHeading"/>
            </w:pPr>
            <w:r w:rsidRPr="000F7CEB">
              <w:rPr>
                <w:color w:val="0000F5"/>
              </w:rPr>
              <w:t>Amendment</w:t>
            </w:r>
          </w:p>
        </w:tc>
      </w:tr>
      <w:tr w14:paraId="3B8D9EF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5B77B4" w14:textId="77777777">
            <w:pPr>
              <w:pStyle w:val="Normal6a"/>
            </w:pPr>
            <w:r w:rsidRPr="000F7CEB">
              <w:rPr>
                <w:color w:val="0000FA"/>
              </w:rPr>
              <w:t>De-escalation</w:t>
            </w:r>
            <w:r w:rsidRPr="000F7CEB">
              <w:rPr>
                <w:b/>
                <w:i/>
                <w:color w:val="0000FA"/>
              </w:rPr>
              <w:t>, preventing wars</w:t>
            </w:r>
            <w:r w:rsidRPr="000F7CEB">
              <w:rPr>
                <w:color w:val="0000FA"/>
              </w:rPr>
              <w:t xml:space="preserve"> and supporting conflict resolution</w:t>
            </w:r>
          </w:p>
        </w:tc>
        <w:tc>
          <w:tcPr>
            <w:tcW w:w="4876" w:type="dxa"/>
            <w:tcBorders>
              <w:top w:val="nil"/>
              <w:left w:val="nil"/>
              <w:bottom w:val="nil"/>
              <w:right w:val="nil"/>
            </w:tcBorders>
          </w:tcPr>
          <w:p w:rsidR="00671E64" w:rsidRPr="000F7CEB" w:rsidP="003C5684" w14:paraId="7A0C0E4D" w14:textId="77777777">
            <w:pPr>
              <w:pStyle w:val="Normal6a"/>
            </w:pPr>
            <w:r w:rsidRPr="000F7CEB">
              <w:rPr>
                <w:color w:val="000005"/>
              </w:rPr>
              <w:t xml:space="preserve">De-escalation </w:t>
            </w:r>
            <w:r w:rsidRPr="000F7CEB">
              <w:rPr>
                <w:b/>
                <w:i/>
                <w:color w:val="000005"/>
              </w:rPr>
              <w:t>efforts</w:t>
            </w:r>
            <w:r w:rsidRPr="000F7CEB">
              <w:rPr>
                <w:color w:val="000005"/>
              </w:rPr>
              <w:t xml:space="preserve"> and supporting conflict resolution</w:t>
            </w:r>
          </w:p>
        </w:tc>
      </w:tr>
    </w:tbl>
    <w:p w:rsidR="00671E64" w:rsidRPr="000F7CEB" w:rsidP="00671E64" w14:paraId="4318B22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577CAD4" w14:textId="77777777">
      <w:r w:rsidRPr="000F7CEB">
        <w:rPr>
          <w:rStyle w:val="HideTWBExt"/>
          <w:noProof w:val="0"/>
        </w:rPr>
        <w:t>&lt;/Amend&gt;</w:t>
      </w:r>
    </w:p>
    <w:p w:rsidR="00671E64" w:rsidRPr="000F7CEB" w:rsidP="00671E64" w14:paraId="1CCAF77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483</w:t>
      </w:r>
      <w:r w:rsidRPr="000F7CEB">
        <w:rPr>
          <w:rStyle w:val="HideTWBExt"/>
          <w:b w:val="0"/>
          <w:noProof w:val="0"/>
        </w:rPr>
        <w:t>&lt;/NumAm&gt;</w:t>
      </w:r>
    </w:p>
    <w:p w:rsidR="00671E64" w:rsidRPr="000F7CEB" w:rsidP="00671E64" w14:paraId="31836432"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18A7AA35" w14:textId="77777777">
      <w:pPr>
        <w:pStyle w:val="NormalBold"/>
      </w:pPr>
      <w:r w:rsidRPr="000F7CEB">
        <w:rPr>
          <w:rStyle w:val="HideTWBExt"/>
          <w:b w:val="0"/>
          <w:noProof w:val="0"/>
        </w:rPr>
        <w:t>&lt;/RepeatBlock-By&gt;</w:t>
      </w:r>
    </w:p>
    <w:p w:rsidR="00671E64" w:rsidRPr="000F7CEB" w:rsidP="00671E64" w14:paraId="7339772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9C6948" w14:textId="77777777">
      <w:pPr>
        <w:pStyle w:val="NormalBold"/>
      </w:pPr>
      <w:r w:rsidRPr="000F7CEB">
        <w:rPr>
          <w:rStyle w:val="HideTWBExt"/>
          <w:b w:val="0"/>
          <w:noProof w:val="0"/>
        </w:rPr>
        <w:t>&lt;Article&gt;</w:t>
      </w:r>
      <w:r w:rsidRPr="000F7CEB">
        <w:rPr>
          <w:color w:val="0000F0"/>
        </w:rPr>
        <w:t>Paragraph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0FAD19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17FDAD4" w14:textId="77777777"/>
        </w:tc>
      </w:tr>
      <w:tr w14:paraId="47BA89E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147F1F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0195ABA" w14:textId="77777777">
            <w:pPr>
              <w:pStyle w:val="AmColumnHeading"/>
            </w:pPr>
            <w:r w:rsidRPr="000F7CEB">
              <w:rPr>
                <w:color w:val="0000F5"/>
              </w:rPr>
              <w:t>Amendment</w:t>
            </w:r>
          </w:p>
        </w:tc>
      </w:tr>
      <w:tr w14:paraId="1299DF2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A49582E" w14:textId="77777777">
            <w:pPr>
              <w:pStyle w:val="Normal6a"/>
            </w:pPr>
            <w:r w:rsidRPr="000F7CEB">
              <w:rPr>
                <w:b/>
                <w:i/>
                <w:color w:val="0000FA"/>
              </w:rPr>
              <w:t>17.</w:t>
            </w:r>
            <w:r w:rsidRPr="000F7CEB">
              <w:rPr>
                <w:color w:val="0000FA"/>
              </w:rPr>
              <w:tab/>
            </w:r>
            <w:r w:rsidRPr="000F7CEB">
              <w:rPr>
                <w:b/>
                <w:i/>
                <w:color w:val="0000FA"/>
              </w:rPr>
              <w:t>Expresses deep and increasing concern over China’s support to Russia in its war of aggression against Ukraine, in particular through the exportation of dual-use goods to Russia, and the ongoing involvement of China-based companies in sanctions evasion and circumvention; is also deeply concerned over the increasing number of hostile acts being conducted by China against Taiwan, including cyberattacks, influence campaigns, Chinese warplanes entering Taiwan’s Air Defence Identification Zone and the severing of subsea cables;</w:t>
            </w:r>
          </w:p>
        </w:tc>
        <w:tc>
          <w:tcPr>
            <w:tcW w:w="4876" w:type="dxa"/>
            <w:tcBorders>
              <w:top w:val="nil"/>
              <w:left w:val="nil"/>
              <w:bottom w:val="nil"/>
              <w:right w:val="nil"/>
            </w:tcBorders>
          </w:tcPr>
          <w:p w:rsidR="00671E64" w:rsidRPr="000F7CEB" w:rsidP="003C5684" w14:paraId="4AC8C0D1" w14:textId="77777777">
            <w:pPr>
              <w:pStyle w:val="Normal6a"/>
            </w:pPr>
            <w:r w:rsidRPr="000F7CEB">
              <w:rPr>
                <w:b/>
                <w:i/>
                <w:color w:val="000005"/>
              </w:rPr>
              <w:t>deleted</w:t>
            </w:r>
          </w:p>
        </w:tc>
      </w:tr>
    </w:tbl>
    <w:p w:rsidR="00671E64" w:rsidRPr="000F7CEB" w:rsidP="00671E64" w14:paraId="3413A59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70C4E021" w14:textId="77777777">
      <w:r w:rsidRPr="000F7CEB">
        <w:rPr>
          <w:rStyle w:val="HideTWBExt"/>
          <w:noProof w:val="0"/>
        </w:rPr>
        <w:t>&lt;/Amend&gt;</w:t>
      </w:r>
    </w:p>
    <w:p w:rsidR="00671E64" w:rsidRPr="000F7CEB" w:rsidP="00671E64" w14:paraId="68E853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484</w:t>
      </w:r>
      <w:r w:rsidRPr="000F7CEB">
        <w:rPr>
          <w:rStyle w:val="HideTWBExt"/>
          <w:b w:val="0"/>
          <w:noProof w:val="0"/>
        </w:rPr>
        <w:t>&lt;/NumAm&gt;</w:t>
      </w:r>
    </w:p>
    <w:p w:rsidR="00671E64" w:rsidRPr="000F7CEB" w:rsidP="00671E64" w14:paraId="33EAFAEF"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58A97D7C" w14:textId="77777777">
      <w:pPr>
        <w:pStyle w:val="NormalBold"/>
      </w:pPr>
      <w:r w:rsidRPr="000F7CEB">
        <w:rPr>
          <w:rStyle w:val="HideTWBExt"/>
          <w:b w:val="0"/>
          <w:noProof w:val="0"/>
        </w:rPr>
        <w:t>&lt;/RepeatBlock-By&gt;</w:t>
      </w:r>
    </w:p>
    <w:p w:rsidR="00671E64" w:rsidRPr="000F7CEB" w:rsidP="00671E64" w14:paraId="793FF60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CD7D26" w14:textId="77777777">
      <w:pPr>
        <w:pStyle w:val="NormalBold"/>
      </w:pPr>
      <w:r w:rsidRPr="000F7CEB">
        <w:rPr>
          <w:rStyle w:val="HideTWBExt"/>
          <w:b w:val="0"/>
          <w:noProof w:val="0"/>
        </w:rPr>
        <w:t>&lt;Article&gt;</w:t>
      </w:r>
      <w:r w:rsidRPr="000F7CEB">
        <w:rPr>
          <w:color w:val="0000F0"/>
        </w:rPr>
        <w:t>Paragraph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704BC8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46ED26" w14:textId="77777777"/>
        </w:tc>
      </w:tr>
      <w:tr w14:paraId="35FC4B8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BC216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FE0968D" w14:textId="77777777">
            <w:pPr>
              <w:pStyle w:val="AmColumnHeading"/>
            </w:pPr>
            <w:r w:rsidRPr="000F7CEB">
              <w:rPr>
                <w:color w:val="0000F5"/>
              </w:rPr>
              <w:t>Amendment</w:t>
            </w:r>
          </w:p>
        </w:tc>
      </w:tr>
      <w:tr w14:paraId="55A19DA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E97B1E" w14:textId="77777777">
            <w:pPr>
              <w:pStyle w:val="Normal6a"/>
            </w:pPr>
            <w:r w:rsidRPr="000F7CEB">
              <w:rPr>
                <w:color w:val="0000FA"/>
              </w:rPr>
              <w:t>17.</w:t>
            </w:r>
            <w:r w:rsidRPr="000F7CEB">
              <w:rPr>
                <w:color w:val="0000FA"/>
              </w:rPr>
              <w:tab/>
            </w:r>
            <w:r w:rsidRPr="000F7CEB">
              <w:rPr>
                <w:b/>
                <w:i/>
                <w:color w:val="0000FA"/>
              </w:rPr>
              <w:t>Expresses deep and increasing concern over China’s support to Russia in its war of aggression against Ukraine, in particular through the exportation of dual-use goods to Russia, and the ongoing involvement of China-based companies in sanctions evasion and circumvention; is also deeply concerned over the increasing number of hostile acts being conducted by China against Taiwan</w:t>
            </w:r>
            <w:r w:rsidRPr="000F7CEB">
              <w:rPr>
                <w:color w:val="0000FA"/>
              </w:rPr>
              <w:t xml:space="preserve">, including </w:t>
            </w:r>
            <w:r w:rsidRPr="000F7CEB">
              <w:rPr>
                <w:b/>
                <w:i/>
                <w:color w:val="0000FA"/>
              </w:rPr>
              <w:t>cyberattacks, influence campaigns, Chinese warplanes entering Taiwan’s Air Defence Identification Zone</w:t>
            </w:r>
            <w:r w:rsidRPr="000F7CEB">
              <w:rPr>
                <w:color w:val="0000FA"/>
              </w:rPr>
              <w:t xml:space="preserve"> and the </w:t>
            </w:r>
            <w:r w:rsidRPr="000F7CEB">
              <w:rPr>
                <w:b/>
                <w:i/>
                <w:color w:val="0000FA"/>
              </w:rPr>
              <w:t>severing of subsea cables</w:t>
            </w:r>
            <w:r w:rsidRPr="000F7CEB">
              <w:rPr>
                <w:color w:val="0000FA"/>
              </w:rPr>
              <w:t>;</w:t>
            </w:r>
          </w:p>
        </w:tc>
        <w:tc>
          <w:tcPr>
            <w:tcW w:w="4876" w:type="dxa"/>
            <w:tcBorders>
              <w:top w:val="nil"/>
              <w:left w:val="nil"/>
              <w:bottom w:val="nil"/>
              <w:right w:val="nil"/>
            </w:tcBorders>
          </w:tcPr>
          <w:p w:rsidR="00671E64" w:rsidRPr="000F7CEB" w:rsidP="003C5684" w14:paraId="5A24ECE9" w14:textId="77777777">
            <w:pPr>
              <w:pStyle w:val="Normal6a"/>
            </w:pPr>
            <w:r w:rsidRPr="000F7CEB">
              <w:rPr>
                <w:color w:val="000005"/>
              </w:rPr>
              <w:t>17.</w:t>
            </w:r>
            <w:r w:rsidRPr="000F7CEB">
              <w:rPr>
                <w:color w:val="000005"/>
              </w:rPr>
              <w:tab/>
            </w:r>
            <w:r w:rsidRPr="000F7CEB">
              <w:rPr>
                <w:b/>
                <w:i/>
                <w:color w:val="000005"/>
              </w:rPr>
              <w:t>Calls for the reorientation of EU funding away from militarism and securitisation and towards long-term strategies for peace and security</w:t>
            </w:r>
            <w:r w:rsidRPr="000F7CEB">
              <w:rPr>
                <w:color w:val="000005"/>
              </w:rPr>
              <w:t xml:space="preserve">, including </w:t>
            </w:r>
            <w:r w:rsidRPr="000F7CEB">
              <w:rPr>
                <w:b/>
                <w:i/>
                <w:color w:val="000005"/>
              </w:rPr>
              <w:t>major investment in public services and infrastructure, a just climate transition, and peacebuilding, diplomacy and development, amongst other things, as well as to work towards a reconfiguration of the global financial system to reduce debt burdens on the Global South and to allow Global South countries to manage their own natural and other resources in a way that benefits their societies and economies, thus removing major conflict drivers; calls further for the EU to undertake urgent work to develop a strategy that will allow the EU and its member states to contribute to the defusion and de-escalation of rising Great Power tensions</w:t>
            </w:r>
            <w:r w:rsidRPr="000F7CEB">
              <w:rPr>
                <w:color w:val="000005"/>
              </w:rPr>
              <w:t xml:space="preserve"> and the </w:t>
            </w:r>
            <w:r w:rsidRPr="000F7CEB">
              <w:rPr>
                <w:b/>
                <w:i/>
                <w:color w:val="000005"/>
              </w:rPr>
              <w:t>massive risks these bring for the world at large</w:t>
            </w:r>
            <w:r w:rsidRPr="000F7CEB">
              <w:rPr>
                <w:color w:val="000005"/>
              </w:rPr>
              <w:t>;</w:t>
            </w:r>
          </w:p>
        </w:tc>
      </w:tr>
    </w:tbl>
    <w:p w:rsidR="00671E64" w:rsidRPr="000F7CEB" w:rsidP="00671E64" w14:paraId="3429146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00E1B4" w14:textId="77777777">
      <w:r w:rsidRPr="000F7CEB">
        <w:rPr>
          <w:rStyle w:val="HideTWBExt"/>
          <w:noProof w:val="0"/>
        </w:rPr>
        <w:t>&lt;/Amend&gt;</w:t>
      </w:r>
    </w:p>
    <w:p w:rsidR="00671E64" w:rsidRPr="000F7CEB" w:rsidP="00671E64" w14:paraId="0A372FA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485</w:t>
      </w:r>
      <w:r w:rsidRPr="000F7CEB">
        <w:rPr>
          <w:rStyle w:val="HideTWBExt"/>
          <w:b w:val="0"/>
          <w:noProof w:val="0"/>
        </w:rPr>
        <w:t>&lt;/NumAm&gt;</w:t>
      </w:r>
    </w:p>
    <w:p w:rsidR="00671E64" w:rsidRPr="000F7CEB" w:rsidP="00671E64" w14:paraId="022B00F8"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46D0D687" w14:textId="77777777">
      <w:pPr>
        <w:pStyle w:val="NormalBold"/>
      </w:pPr>
      <w:r w:rsidRPr="000F7CEB">
        <w:rPr>
          <w:rStyle w:val="HideTWBExt"/>
          <w:b w:val="0"/>
          <w:noProof w:val="0"/>
        </w:rPr>
        <w:t>&lt;/RepeatBlock-By&gt;</w:t>
      </w:r>
    </w:p>
    <w:p w:rsidR="00671E64" w:rsidRPr="000F7CEB" w:rsidP="00671E64" w14:paraId="54C2C7D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F7A83C9" w14:textId="77777777">
      <w:pPr>
        <w:pStyle w:val="NormalBold"/>
      </w:pPr>
      <w:r w:rsidRPr="000F7CEB">
        <w:rPr>
          <w:rStyle w:val="HideTWBExt"/>
          <w:b w:val="0"/>
          <w:noProof w:val="0"/>
        </w:rPr>
        <w:t>&lt;Article&gt;</w:t>
      </w:r>
      <w:r w:rsidRPr="000F7CEB">
        <w:rPr>
          <w:color w:val="0000F0"/>
        </w:rPr>
        <w:t>Paragraph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4A0D8A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1EA4B1" w14:textId="77777777"/>
        </w:tc>
      </w:tr>
      <w:tr w14:paraId="0B5605C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9A3EA3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05D0358" w14:textId="77777777">
            <w:pPr>
              <w:pStyle w:val="AmColumnHeading"/>
            </w:pPr>
            <w:r w:rsidRPr="000F7CEB">
              <w:rPr>
                <w:color w:val="0000F5"/>
              </w:rPr>
              <w:t>Amendment</w:t>
            </w:r>
          </w:p>
        </w:tc>
      </w:tr>
      <w:tr w14:paraId="72A509C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E27C58E" w14:textId="77777777">
            <w:pPr>
              <w:pStyle w:val="Normal6a"/>
            </w:pPr>
            <w:r w:rsidRPr="000F7CEB">
              <w:rPr>
                <w:color w:val="0000FA"/>
              </w:rPr>
              <w:t>17.</w:t>
            </w:r>
            <w:r w:rsidRPr="000F7CEB">
              <w:rPr>
                <w:color w:val="0000FA"/>
              </w:rPr>
              <w:tab/>
            </w:r>
            <w:r w:rsidRPr="000F7CEB">
              <w:rPr>
                <w:b/>
                <w:bCs/>
                <w:i/>
                <w:iCs/>
                <w:color w:val="0000FA"/>
              </w:rPr>
              <w:t>Expresses deep and increasing concern over</w:t>
            </w:r>
            <w:r w:rsidRPr="000F7CEB">
              <w:rPr>
                <w:color w:val="0000FA"/>
              </w:rPr>
              <w:t xml:space="preserve"> China’s support to Russia in its war of aggression against Ukraine, in particular through the exportation of dual-use goods to Russia, and the ongoing involvement of China-based companies in sanctions evasion and circumvention; </w:t>
            </w:r>
            <w:r w:rsidRPr="000F7CEB">
              <w:rPr>
                <w:b/>
                <w:bCs/>
                <w:i/>
                <w:iCs/>
                <w:color w:val="0000FA"/>
              </w:rPr>
              <w:t>is also deeply concerned over</w:t>
            </w:r>
            <w:r w:rsidRPr="000F7CEB">
              <w:rPr>
                <w:color w:val="0000FA"/>
              </w:rPr>
              <w:t xml:space="preserve"> the increasing number of hostile acts being conducted by China against Taiwan, including cyberattacks, influence campaigns, Chinese warplanes entering Taiwan’s Air Defence Identification Zone and the severing of subsea cables;</w:t>
            </w:r>
          </w:p>
        </w:tc>
        <w:tc>
          <w:tcPr>
            <w:tcW w:w="4876" w:type="dxa"/>
            <w:tcBorders>
              <w:top w:val="nil"/>
              <w:left w:val="nil"/>
              <w:bottom w:val="nil"/>
              <w:right w:val="nil"/>
            </w:tcBorders>
          </w:tcPr>
          <w:p w:rsidR="00671E64" w:rsidRPr="000F7CEB" w:rsidP="003C5684" w14:paraId="56D2DE3F" w14:textId="77777777">
            <w:pPr>
              <w:pStyle w:val="Normal6a"/>
            </w:pPr>
            <w:r w:rsidRPr="000F7CEB">
              <w:rPr>
                <w:color w:val="000005"/>
              </w:rPr>
              <w:t>17.</w:t>
            </w:r>
            <w:r w:rsidRPr="000F7CEB">
              <w:rPr>
                <w:color w:val="000005"/>
              </w:rPr>
              <w:tab/>
            </w:r>
            <w:r w:rsidRPr="000F7CEB">
              <w:rPr>
                <w:b/>
                <w:bCs/>
                <w:i/>
                <w:iCs/>
                <w:color w:val="000005"/>
              </w:rPr>
              <w:t>Condemns, in the strongest terms,</w:t>
            </w:r>
            <w:r w:rsidRPr="000F7CEB">
              <w:rPr>
                <w:color w:val="000005"/>
              </w:rPr>
              <w:t xml:space="preserve"> China’s support to Russia in its war of aggression against Ukraine, in particular through the exportation of dual-use goods to Russia, and the ongoing involvement of China-based companies in sanctions evasion and circumvention; </w:t>
            </w:r>
            <w:r w:rsidRPr="000F7CEB">
              <w:rPr>
                <w:b/>
                <w:bCs/>
                <w:i/>
                <w:iCs/>
                <w:color w:val="000005"/>
              </w:rPr>
              <w:t>also condemns, in the strongest terms,</w:t>
            </w:r>
            <w:r w:rsidRPr="000F7CEB">
              <w:rPr>
                <w:color w:val="000005"/>
              </w:rPr>
              <w:t xml:space="preserve"> the increasing number of hostile acts being conducted by China against Taiwan, including cyberattacks, influence campaigns, Chinese warplanes entering Taiwan’s Air Defence Identification Zone and the severing of subsea cables;</w:t>
            </w:r>
          </w:p>
        </w:tc>
      </w:tr>
    </w:tbl>
    <w:p w:rsidR="00671E64" w:rsidRPr="000F7CEB" w:rsidP="00671E64" w14:paraId="4073F60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3BB30865" w14:textId="77777777">
      <w:r w:rsidRPr="000F7CEB">
        <w:rPr>
          <w:rStyle w:val="HideTWBExt"/>
          <w:noProof w:val="0"/>
        </w:rPr>
        <w:t>&lt;/Amend&gt;</w:t>
      </w:r>
    </w:p>
    <w:p w:rsidR="00671E64" w:rsidRPr="000F7CEB" w:rsidP="00671E64" w14:paraId="6FA92BF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486</w:t>
      </w:r>
      <w:r w:rsidRPr="000F7CEB">
        <w:rPr>
          <w:rStyle w:val="HideTWBExt"/>
          <w:b w:val="0"/>
          <w:noProof w:val="0"/>
        </w:rPr>
        <w:t>&lt;/NumAm&gt;</w:t>
      </w:r>
    </w:p>
    <w:p w:rsidR="00671E64" w:rsidRPr="000F7CEB" w:rsidP="00671E64" w14:paraId="480777E5"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618F60A2" w14:textId="77777777">
      <w:pPr>
        <w:pStyle w:val="NormalBold"/>
      </w:pPr>
      <w:r w:rsidRPr="000F7CEB">
        <w:rPr>
          <w:rStyle w:val="HideTWBExt"/>
          <w:b w:val="0"/>
          <w:noProof w:val="0"/>
        </w:rPr>
        <w:t>&lt;/RepeatBlock-By&gt;</w:t>
      </w:r>
    </w:p>
    <w:p w:rsidR="00671E64" w:rsidRPr="000F7CEB" w:rsidP="00671E64" w14:paraId="547B1B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E9C908" w14:textId="77777777">
      <w:pPr>
        <w:pStyle w:val="NormalBold"/>
      </w:pPr>
      <w:r w:rsidRPr="000F7CEB">
        <w:rPr>
          <w:rStyle w:val="HideTWBExt"/>
          <w:b w:val="0"/>
          <w:noProof w:val="0"/>
        </w:rPr>
        <w:t>&lt;Article&gt;</w:t>
      </w:r>
      <w:r w:rsidRPr="000F7CEB">
        <w:rPr>
          <w:color w:val="0000F0"/>
        </w:rPr>
        <w:t>Paragraph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3740A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D1EB28" w14:textId="77777777"/>
        </w:tc>
      </w:tr>
      <w:tr w14:paraId="4AC7619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2B8792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A0C73E7" w14:textId="77777777">
            <w:pPr>
              <w:pStyle w:val="AmColumnHeading"/>
            </w:pPr>
            <w:r w:rsidRPr="000F7CEB">
              <w:rPr>
                <w:color w:val="0000F5"/>
              </w:rPr>
              <w:t>Amendment</w:t>
            </w:r>
          </w:p>
        </w:tc>
      </w:tr>
      <w:tr w14:paraId="715419F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DF82517" w14:textId="77777777">
            <w:pPr>
              <w:pStyle w:val="Normal6a"/>
            </w:pPr>
            <w:r w:rsidRPr="000F7CEB">
              <w:rPr>
                <w:color w:val="0000FA"/>
              </w:rPr>
              <w:t>17.</w:t>
            </w:r>
            <w:r w:rsidRPr="000F7CEB">
              <w:rPr>
                <w:color w:val="0000FA"/>
              </w:rPr>
              <w:tab/>
              <w:t>Expresses deep and increasing concern over China’s support to Russia in its war of aggression against Ukraine, in particular through the exportation of dual-use goods to Russia, and the ongoing involvement of China-based companies in sanctions evasion and circumvention; is also deeply concerned over the increasing number of hostile acts being conducted by China against Taiwan, including cyberattacks, influence campaigns, Chinese warplanes entering Taiwan’s Air Defence Identification Zone and the severing of subsea cables;</w:t>
            </w:r>
          </w:p>
        </w:tc>
        <w:tc>
          <w:tcPr>
            <w:tcW w:w="4876" w:type="dxa"/>
            <w:tcBorders>
              <w:top w:val="nil"/>
              <w:left w:val="nil"/>
              <w:bottom w:val="nil"/>
              <w:right w:val="nil"/>
            </w:tcBorders>
          </w:tcPr>
          <w:p w:rsidR="00671E64" w:rsidRPr="000F7CEB" w:rsidP="003C5684" w14:paraId="13B3BC86" w14:textId="5F4B52DF">
            <w:pPr>
              <w:pStyle w:val="Normal6a"/>
            </w:pPr>
            <w:r w:rsidRPr="000F7CEB">
              <w:rPr>
                <w:color w:val="000005"/>
              </w:rPr>
              <w:t>17.</w:t>
            </w:r>
            <w:r w:rsidRPr="000F7CEB">
              <w:rPr>
                <w:color w:val="000005"/>
              </w:rPr>
              <w:tab/>
              <w:t xml:space="preserve">Expresses deep and increasing concern over China’s support to Russia in its war of aggression against Ukraine, in particular through </w:t>
            </w:r>
            <w:r w:rsidRPr="000F7CEB">
              <w:rPr>
                <w:b/>
                <w:i/>
                <w:color w:val="000005"/>
              </w:rPr>
              <w:t>substantial assistance to Russia's military, including</w:t>
            </w:r>
            <w:r w:rsidRPr="000F7CEB">
              <w:rPr>
                <w:color w:val="000005"/>
              </w:rPr>
              <w:t xml:space="preserve"> the exportation of dual-use goods </w:t>
            </w:r>
            <w:r w:rsidRPr="000F7CEB">
              <w:rPr>
                <w:b/>
                <w:i/>
                <w:color w:val="000005"/>
              </w:rPr>
              <w:t>and technology</w:t>
            </w:r>
            <w:r w:rsidRPr="000F7CEB">
              <w:rPr>
                <w:color w:val="000005"/>
              </w:rPr>
              <w:t xml:space="preserve"> to Russia, and the ongoing involvement of China-based companies in sanctions evasion and circumvention; is also deeply concerned over the increasing number of hostile acts being conducted by China </w:t>
            </w:r>
            <w:r w:rsidRPr="000F7CEB">
              <w:rPr>
                <w:b/>
                <w:i/>
                <w:color w:val="000005"/>
              </w:rPr>
              <w:t xml:space="preserve">in the Indo-Pacific Region, by using military and economic coercion to bully its </w:t>
            </w:r>
            <w:r w:rsidRPr="000F7CEB" w:rsidR="000F7CEB">
              <w:rPr>
                <w:b/>
                <w:i/>
                <w:color w:val="000005"/>
              </w:rPr>
              <w:t>neighbours</w:t>
            </w:r>
            <w:r w:rsidRPr="000F7CEB">
              <w:rPr>
                <w:b/>
                <w:i/>
                <w:color w:val="000005"/>
              </w:rPr>
              <w:t>, advance unlawful maritime claims, threaten maritime shipping lanes, and destabilize territory along the periphery of the People’s Republic of China (PRC); deplores recent hostile actions</w:t>
            </w:r>
            <w:r w:rsidRPr="000F7CEB">
              <w:rPr>
                <w:color w:val="000005"/>
              </w:rPr>
              <w:t xml:space="preserve"> against Taiwan, including cyberattacks, influence campaigns, Chinese warplanes entering Taiwan’s Air Defence Identification Zone and the severing of subsea cables;</w:t>
            </w:r>
          </w:p>
        </w:tc>
      </w:tr>
    </w:tbl>
    <w:p w:rsidR="00671E64" w:rsidRPr="000F7CEB" w:rsidP="00671E64" w14:paraId="42764A1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062BC0" w14:textId="77777777">
      <w:r w:rsidRPr="000F7CEB">
        <w:rPr>
          <w:rStyle w:val="HideTWBExt"/>
          <w:noProof w:val="0"/>
        </w:rPr>
        <w:t>&lt;/Amend&gt;</w:t>
      </w:r>
    </w:p>
    <w:p w:rsidR="00671E64" w:rsidRPr="000F7CEB" w:rsidP="00671E64" w14:paraId="0915BE4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487</w:t>
      </w:r>
      <w:r w:rsidRPr="000F7CEB">
        <w:rPr>
          <w:rStyle w:val="HideTWBExt"/>
          <w:b w:val="0"/>
          <w:noProof w:val="0"/>
        </w:rPr>
        <w:t>&lt;/NumAm&gt;</w:t>
      </w:r>
    </w:p>
    <w:p w:rsidR="00671E64" w:rsidRPr="000F7CEB" w:rsidP="00671E64" w14:paraId="2230F738"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4B88E1E1" w14:textId="77777777">
      <w:pPr>
        <w:pStyle w:val="NormalBold"/>
      </w:pPr>
      <w:r w:rsidRPr="000F7CEB">
        <w:rPr>
          <w:rStyle w:val="HideTWBExt"/>
          <w:b w:val="0"/>
          <w:noProof w:val="0"/>
        </w:rPr>
        <w:t>&lt;/RepeatBlock-By&gt;</w:t>
      </w:r>
    </w:p>
    <w:p w:rsidR="00671E64" w:rsidRPr="000F7CEB" w:rsidP="00671E64" w14:paraId="5D4E59F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DE41C8" w14:textId="77777777">
      <w:pPr>
        <w:pStyle w:val="NormalBold"/>
      </w:pPr>
      <w:r w:rsidRPr="000F7CEB">
        <w:rPr>
          <w:rStyle w:val="HideTWBExt"/>
          <w:b w:val="0"/>
          <w:noProof w:val="0"/>
        </w:rPr>
        <w:t>&lt;Article&gt;</w:t>
      </w:r>
      <w:r w:rsidRPr="000F7CEB">
        <w:rPr>
          <w:color w:val="0000F0"/>
        </w:rPr>
        <w:t>Paragraph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F64034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68E6275" w14:textId="77777777"/>
        </w:tc>
      </w:tr>
      <w:tr w14:paraId="3F89EC0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ADFE19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9DF1DE0" w14:textId="77777777">
            <w:pPr>
              <w:pStyle w:val="AmColumnHeading"/>
            </w:pPr>
            <w:r w:rsidRPr="000F7CEB">
              <w:rPr>
                <w:color w:val="0000F5"/>
              </w:rPr>
              <w:t>Amendment</w:t>
            </w:r>
          </w:p>
        </w:tc>
      </w:tr>
      <w:tr w14:paraId="5080D29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3161C0" w14:textId="77777777">
            <w:pPr>
              <w:pStyle w:val="Normal6a"/>
            </w:pPr>
            <w:r w:rsidRPr="000F7CEB">
              <w:rPr>
                <w:color w:val="0000FA"/>
              </w:rPr>
              <w:t>17.</w:t>
            </w:r>
            <w:r w:rsidRPr="000F7CEB">
              <w:rPr>
                <w:color w:val="0000FA"/>
              </w:rPr>
              <w:tab/>
              <w:t xml:space="preserve">Expresses deep and increasing concern over China’s support to Russia in its war of aggression against Ukraine, in particular through the </w:t>
            </w:r>
            <w:r w:rsidRPr="000F7CEB">
              <w:rPr>
                <w:b/>
                <w:i/>
                <w:color w:val="0000FA"/>
              </w:rPr>
              <w:t>exportation</w:t>
            </w:r>
            <w:r w:rsidRPr="000F7CEB">
              <w:rPr>
                <w:color w:val="0000FA"/>
              </w:rPr>
              <w:t xml:space="preserve"> of dual-use goods to </w:t>
            </w:r>
            <w:r w:rsidRPr="000F7CEB">
              <w:rPr>
                <w:b/>
                <w:i/>
                <w:color w:val="0000FA"/>
              </w:rPr>
              <w:t>Russia</w:t>
            </w:r>
            <w:r w:rsidRPr="000F7CEB">
              <w:rPr>
                <w:color w:val="0000FA"/>
              </w:rPr>
              <w:t>, and the ongoing involvement of China-based companies in sanctions evasion and circumvention; is also deeply concerned over the increasing number of hostile acts being conducted by China against Taiwan, including cyberattacks, influence campaigns, Chinese warplanes entering Taiwan’s Air Defence Identification Zone and the severing of subsea cables;</w:t>
            </w:r>
          </w:p>
        </w:tc>
        <w:tc>
          <w:tcPr>
            <w:tcW w:w="4876" w:type="dxa"/>
            <w:tcBorders>
              <w:top w:val="nil"/>
              <w:left w:val="nil"/>
              <w:bottom w:val="nil"/>
              <w:right w:val="nil"/>
            </w:tcBorders>
          </w:tcPr>
          <w:p w:rsidR="00671E64" w:rsidRPr="000F7CEB" w:rsidP="003C5684" w14:paraId="667FD0F9" w14:textId="77777777">
            <w:pPr>
              <w:pStyle w:val="Normal6a"/>
            </w:pPr>
            <w:r w:rsidRPr="000F7CEB">
              <w:rPr>
                <w:color w:val="000005"/>
              </w:rPr>
              <w:t>17.</w:t>
            </w:r>
            <w:r w:rsidRPr="000F7CEB">
              <w:rPr>
                <w:color w:val="000005"/>
              </w:rPr>
              <w:tab/>
              <w:t xml:space="preserve">Expresses deep and increasing concern over China’s support to Russia in its war of aggression against Ukraine, in particular through the </w:t>
            </w:r>
            <w:r w:rsidRPr="000F7CEB">
              <w:rPr>
                <w:b/>
                <w:i/>
                <w:color w:val="000005"/>
              </w:rPr>
              <w:t>export</w:t>
            </w:r>
            <w:r w:rsidRPr="000F7CEB">
              <w:rPr>
                <w:color w:val="000005"/>
              </w:rPr>
              <w:t xml:space="preserve"> of dual-use goods to </w:t>
            </w:r>
            <w:r w:rsidRPr="000F7CEB">
              <w:rPr>
                <w:b/>
                <w:i/>
                <w:color w:val="000005"/>
              </w:rPr>
              <w:t>feed the Russian war machine</w:t>
            </w:r>
            <w:r w:rsidRPr="000F7CEB">
              <w:rPr>
                <w:color w:val="000005"/>
              </w:rPr>
              <w:t xml:space="preserve">, and the ongoing involvement of China-based companies in sanctions evasion and circumvention </w:t>
            </w:r>
            <w:r w:rsidRPr="000F7CEB">
              <w:rPr>
                <w:b/>
                <w:i/>
                <w:color w:val="000005"/>
              </w:rPr>
              <w:t>and calls upon the VP/HR to consider secondary sanctions and other tools to close the sanction evasion loop; is concerned that China weaponizes supply chains to bolster its industry and support Russia</w:t>
            </w:r>
            <w:r w:rsidRPr="000F7CEB">
              <w:rPr>
                <w:color w:val="000005"/>
              </w:rPr>
              <w:t xml:space="preserve">; is also deeply concerned over the increasing number of </w:t>
            </w:r>
            <w:r w:rsidRPr="000F7CEB">
              <w:rPr>
                <w:b/>
                <w:i/>
                <w:color w:val="000005"/>
              </w:rPr>
              <w:t>escalatory and</w:t>
            </w:r>
            <w:r w:rsidRPr="000F7CEB">
              <w:rPr>
                <w:color w:val="000005"/>
              </w:rPr>
              <w:t xml:space="preserve"> hostile acts being conducted by China against Taiwan, including cyberattacks, influence campaigns, Chinese warplanes entering Taiwan’s Air Defence Identification Zone and the severing of subsea cables;</w:t>
            </w:r>
          </w:p>
        </w:tc>
      </w:tr>
    </w:tbl>
    <w:p w:rsidR="00671E64" w:rsidRPr="000F7CEB" w:rsidP="00671E64" w14:paraId="791B1D6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042F31F" w14:textId="77777777">
      <w:r w:rsidRPr="000F7CEB">
        <w:rPr>
          <w:rStyle w:val="HideTWBExt"/>
          <w:noProof w:val="0"/>
        </w:rPr>
        <w:t>&lt;/Amend&gt;</w:t>
      </w:r>
    </w:p>
    <w:p w:rsidR="00671E64" w:rsidRPr="000F7CEB" w:rsidP="00671E64" w14:paraId="72C6D29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488</w:t>
      </w:r>
      <w:r w:rsidRPr="000F7CEB">
        <w:rPr>
          <w:rStyle w:val="HideTWBExt"/>
          <w:b w:val="0"/>
          <w:noProof w:val="0"/>
        </w:rPr>
        <w:t>&lt;/NumAm&gt;</w:t>
      </w:r>
    </w:p>
    <w:p w:rsidR="00671E64" w:rsidRPr="000F7CEB" w:rsidP="00671E64" w14:paraId="508A0B20"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AD9B8D8" w14:textId="77777777">
      <w:pPr>
        <w:pStyle w:val="NormalBold"/>
      </w:pPr>
      <w:r w:rsidRPr="000F7CEB">
        <w:rPr>
          <w:rStyle w:val="HideTWBExt"/>
          <w:b w:val="0"/>
          <w:noProof w:val="0"/>
        </w:rPr>
        <w:t>&lt;/RepeatBlock-By&gt;</w:t>
      </w:r>
    </w:p>
    <w:p w:rsidR="00671E64" w:rsidRPr="000F7CEB" w:rsidP="00671E64" w14:paraId="6D9517B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BBC0B92" w14:textId="77777777">
      <w:pPr>
        <w:pStyle w:val="NormalBold"/>
      </w:pPr>
      <w:r w:rsidRPr="000F7CEB">
        <w:rPr>
          <w:rStyle w:val="HideTWBExt"/>
          <w:b w:val="0"/>
          <w:noProof w:val="0"/>
        </w:rPr>
        <w:t>&lt;Article&gt;</w:t>
      </w:r>
      <w:r w:rsidRPr="000F7CEB">
        <w:rPr>
          <w:color w:val="0000F0"/>
        </w:rPr>
        <w:t>Paragraph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A77291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14A127" w14:textId="77777777"/>
        </w:tc>
      </w:tr>
      <w:tr w14:paraId="0953F6A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8701B9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FE04214" w14:textId="77777777">
            <w:pPr>
              <w:pStyle w:val="AmColumnHeading"/>
            </w:pPr>
            <w:r w:rsidRPr="000F7CEB">
              <w:rPr>
                <w:color w:val="0000F5"/>
              </w:rPr>
              <w:t>Amendment</w:t>
            </w:r>
          </w:p>
        </w:tc>
      </w:tr>
      <w:tr w14:paraId="4E915D2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290741" w14:textId="77777777">
            <w:pPr>
              <w:pStyle w:val="Normal6a"/>
            </w:pPr>
            <w:r w:rsidRPr="000F7CEB">
              <w:rPr>
                <w:color w:val="0000FA"/>
              </w:rPr>
              <w:t>17.</w:t>
            </w:r>
            <w:r w:rsidRPr="000F7CEB">
              <w:rPr>
                <w:color w:val="0000FA"/>
              </w:rPr>
              <w:tab/>
              <w:t xml:space="preserve">Expresses deep and increasing concern over China’s support to Russia in its war of aggression against Ukraine, </w:t>
            </w:r>
            <w:r w:rsidRPr="000F7CEB">
              <w:rPr>
                <w:b/>
                <w:i/>
                <w:color w:val="0000FA"/>
              </w:rPr>
              <w:t>in particular</w:t>
            </w:r>
            <w:r w:rsidRPr="000F7CEB">
              <w:rPr>
                <w:color w:val="0000FA"/>
              </w:rPr>
              <w:t xml:space="preserve"> through </w:t>
            </w:r>
            <w:r w:rsidRPr="000F7CEB">
              <w:rPr>
                <w:b/>
                <w:i/>
                <w:color w:val="0000FA"/>
              </w:rPr>
              <w:t>the</w:t>
            </w:r>
            <w:r w:rsidRPr="000F7CEB">
              <w:rPr>
                <w:color w:val="0000FA"/>
              </w:rPr>
              <w:t xml:space="preserve"> exportation of dual-use goods to Russia, and the ongoing involvement of China-based companies in sanctions evasion and circumvention; </w:t>
            </w:r>
            <w:r w:rsidRPr="000F7CEB">
              <w:rPr>
                <w:b/>
                <w:i/>
                <w:color w:val="0000FA"/>
              </w:rPr>
              <w:t>is also deeply concerned over the increasing number of hostile acts being conducted by China against Taiwan, including cyberattacks, influence campaigns,</w:t>
            </w:r>
            <w:r w:rsidRPr="000F7CEB">
              <w:rPr>
                <w:color w:val="0000FA"/>
              </w:rPr>
              <w:t xml:space="preserve"> Chinese </w:t>
            </w:r>
            <w:r w:rsidRPr="000F7CEB">
              <w:rPr>
                <w:b/>
                <w:i/>
                <w:color w:val="0000FA"/>
              </w:rPr>
              <w:t>warplanes entering Taiwan’s Air Defence Identification Zone and the severing of subsea cables</w:t>
            </w:r>
            <w:r w:rsidRPr="000F7CEB">
              <w:rPr>
                <w:color w:val="0000FA"/>
              </w:rPr>
              <w:t>;</w:t>
            </w:r>
          </w:p>
        </w:tc>
        <w:tc>
          <w:tcPr>
            <w:tcW w:w="4876" w:type="dxa"/>
            <w:tcBorders>
              <w:top w:val="nil"/>
              <w:left w:val="nil"/>
              <w:bottom w:val="nil"/>
              <w:right w:val="nil"/>
            </w:tcBorders>
          </w:tcPr>
          <w:p w:rsidR="00671E64" w:rsidRPr="000F7CEB" w:rsidP="003C5684" w14:paraId="42082C1E" w14:textId="77777777">
            <w:pPr>
              <w:pStyle w:val="Normal6a"/>
            </w:pPr>
            <w:r w:rsidRPr="000F7CEB">
              <w:rPr>
                <w:color w:val="000005"/>
              </w:rPr>
              <w:t>17.</w:t>
            </w:r>
            <w:r w:rsidRPr="000F7CEB">
              <w:rPr>
                <w:color w:val="000005"/>
              </w:rPr>
              <w:tab/>
            </w:r>
            <w:r w:rsidRPr="000F7CEB">
              <w:rPr>
                <w:b/>
                <w:i/>
                <w:color w:val="000005"/>
              </w:rPr>
              <w:t>Deplores the “no limits” partnership between Russia and China; expresses grave concerns about the renewed Chinese and Russian commitment to further strengthen their military ties;</w:t>
            </w:r>
            <w:r w:rsidRPr="000F7CEB">
              <w:rPr>
                <w:color w:val="000005"/>
              </w:rPr>
              <w:t xml:space="preserve"> expresses deep and increasing concern over China’s support to Russia in its war of aggression against Ukraine, through exportation of dual-use goods to Russia, and the ongoing involvement of China-based companies in sanctions evasion and circumvention; </w:t>
            </w:r>
            <w:r w:rsidRPr="000F7CEB">
              <w:rPr>
                <w:b/>
                <w:i/>
                <w:color w:val="000005"/>
              </w:rPr>
              <w:t>welcomes the Council’s decision to impose sanctions on</w:t>
            </w:r>
            <w:r w:rsidRPr="000F7CEB">
              <w:rPr>
                <w:color w:val="000005"/>
              </w:rPr>
              <w:t xml:space="preserve"> Chinese </w:t>
            </w:r>
            <w:r w:rsidRPr="000F7CEB">
              <w:rPr>
                <w:b/>
                <w:i/>
                <w:color w:val="000005"/>
              </w:rPr>
              <w:t>companies for their support to Russia's war in Ukraine</w:t>
            </w:r>
            <w:r w:rsidRPr="000F7CEB">
              <w:rPr>
                <w:color w:val="000005"/>
              </w:rPr>
              <w:t>;</w:t>
            </w:r>
          </w:p>
        </w:tc>
      </w:tr>
    </w:tbl>
    <w:p w:rsidR="00671E64" w:rsidRPr="000F7CEB" w:rsidP="00671E64" w14:paraId="39AE99D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A50F205" w14:textId="77777777">
      <w:r w:rsidRPr="000F7CEB">
        <w:rPr>
          <w:rStyle w:val="HideTWBExt"/>
          <w:noProof w:val="0"/>
        </w:rPr>
        <w:t>&lt;/Amend&gt;</w:t>
      </w:r>
    </w:p>
    <w:p w:rsidR="00671E64" w:rsidRPr="000F7CEB" w:rsidP="00671E64" w14:paraId="14BF5D9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489</w:t>
      </w:r>
      <w:r w:rsidRPr="000F7CEB">
        <w:rPr>
          <w:rStyle w:val="HideTWBExt"/>
          <w:b w:val="0"/>
          <w:noProof w:val="0"/>
        </w:rPr>
        <w:t>&lt;/NumAm&gt;</w:t>
      </w:r>
    </w:p>
    <w:p w:rsidR="00671E64" w:rsidRPr="000F7CEB" w:rsidP="00671E64" w14:paraId="0C76E804"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48AF99B9" w14:textId="77777777">
      <w:pPr>
        <w:pStyle w:val="NormalBold"/>
      </w:pPr>
      <w:r w:rsidRPr="000F7CEB">
        <w:rPr>
          <w:rStyle w:val="HideTWBExt"/>
          <w:b w:val="0"/>
          <w:noProof w:val="0"/>
        </w:rPr>
        <w:t>&lt;/RepeatBlock-By&gt;</w:t>
      </w:r>
    </w:p>
    <w:p w:rsidR="00671E64" w:rsidRPr="000F7CEB" w:rsidP="00671E64" w14:paraId="13A937D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DD0AABE" w14:textId="77777777">
      <w:pPr>
        <w:pStyle w:val="NormalBold"/>
      </w:pPr>
      <w:r w:rsidRPr="000F7CEB">
        <w:rPr>
          <w:rStyle w:val="HideTWBExt"/>
          <w:b w:val="0"/>
          <w:noProof w:val="0"/>
        </w:rPr>
        <w:t>&lt;Article&gt;</w:t>
      </w:r>
      <w:r w:rsidRPr="000F7CEB">
        <w:rPr>
          <w:color w:val="0000F0"/>
        </w:rPr>
        <w:t>Paragraph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98E7E9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33213A" w14:textId="77777777"/>
        </w:tc>
      </w:tr>
      <w:tr w14:paraId="5838120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A9C575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ACFFD60" w14:textId="77777777">
            <w:pPr>
              <w:pStyle w:val="AmColumnHeading"/>
            </w:pPr>
            <w:r w:rsidRPr="000F7CEB">
              <w:rPr>
                <w:color w:val="0000F5"/>
              </w:rPr>
              <w:t>Amendment</w:t>
            </w:r>
          </w:p>
        </w:tc>
      </w:tr>
      <w:tr w14:paraId="332B8AF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A17B129" w14:textId="77777777">
            <w:pPr>
              <w:pStyle w:val="Normal6a"/>
            </w:pPr>
          </w:p>
        </w:tc>
        <w:tc>
          <w:tcPr>
            <w:tcW w:w="4876" w:type="dxa"/>
            <w:tcBorders>
              <w:top w:val="nil"/>
              <w:left w:val="nil"/>
              <w:bottom w:val="nil"/>
              <w:right w:val="nil"/>
            </w:tcBorders>
          </w:tcPr>
          <w:p w:rsidR="00671E64" w:rsidRPr="000F7CEB" w:rsidP="003C5684" w14:paraId="79F47B4F" w14:textId="77777777">
            <w:pPr>
              <w:pStyle w:val="Normal6a"/>
            </w:pPr>
            <w:r w:rsidRPr="000F7CEB">
              <w:rPr>
                <w:b/>
                <w:i/>
                <w:color w:val="000005"/>
              </w:rPr>
              <w:t>17 a.</w:t>
            </w:r>
            <w:r w:rsidRPr="000F7CEB">
              <w:rPr>
                <w:color w:val="000005"/>
              </w:rPr>
              <w:tab/>
            </w:r>
            <w:r w:rsidRPr="000F7CEB">
              <w:rPr>
                <w:b/>
                <w:i/>
                <w:color w:val="000005"/>
              </w:rPr>
              <w:t>Strongly condemns the PRC’s unwarranted military exercises of 14 October 2024, its continued military provocations against Taiwan and its continued military build-up, which is changing the balance of power in the Indo-Pacific, and reiterates its firm rejection of any unilateral change to the status quo in the Taiwan Strait; lauds the restraint and disciplined reaction of the Taiwanese authorities and calls for regular exchanges between the EU and its Taiwanese counterparts on relevant security issues;</w:t>
            </w:r>
          </w:p>
        </w:tc>
      </w:tr>
    </w:tbl>
    <w:p w:rsidR="00671E64" w:rsidRPr="000F7CEB" w:rsidP="00671E64" w14:paraId="288037D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9EC3AAE" w14:textId="77777777">
      <w:r w:rsidRPr="000F7CEB">
        <w:rPr>
          <w:rStyle w:val="HideTWBExt"/>
          <w:noProof w:val="0"/>
        </w:rPr>
        <w:t>&lt;/Amend&gt;</w:t>
      </w:r>
    </w:p>
    <w:p w:rsidR="00671E64" w:rsidRPr="000F7CEB" w:rsidP="00671E64" w14:paraId="250D43C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490</w:t>
      </w:r>
      <w:r w:rsidRPr="000F7CEB">
        <w:rPr>
          <w:rStyle w:val="HideTWBExt"/>
          <w:b w:val="0"/>
          <w:noProof w:val="0"/>
        </w:rPr>
        <w:t>&lt;/NumAm&gt;</w:t>
      </w:r>
    </w:p>
    <w:p w:rsidR="00671E64" w:rsidRPr="000F7CEB" w:rsidP="00671E64" w14:paraId="08EE1126"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30149FD8" w14:textId="77777777">
      <w:pPr>
        <w:pStyle w:val="NormalBold"/>
      </w:pPr>
      <w:r w:rsidRPr="000F7CEB">
        <w:rPr>
          <w:rStyle w:val="HideTWBExt"/>
          <w:b w:val="0"/>
          <w:noProof w:val="0"/>
        </w:rPr>
        <w:t>&lt;/RepeatBlock-By&gt;</w:t>
      </w:r>
    </w:p>
    <w:p w:rsidR="00671E64" w:rsidRPr="000F7CEB" w:rsidP="00671E64" w14:paraId="2244EE6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7B6D9D" w14:textId="77777777">
      <w:pPr>
        <w:pStyle w:val="NormalBold"/>
      </w:pPr>
      <w:r w:rsidRPr="000F7CEB">
        <w:rPr>
          <w:rStyle w:val="HideTWBExt"/>
          <w:b w:val="0"/>
          <w:noProof w:val="0"/>
        </w:rPr>
        <w:t>&lt;Article&gt;</w:t>
      </w:r>
      <w:r w:rsidRPr="000F7CEB">
        <w:rPr>
          <w:color w:val="0000F0"/>
        </w:rPr>
        <w:t>Paragraph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4B2F94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F290BB6" w14:textId="77777777"/>
        </w:tc>
      </w:tr>
      <w:tr w14:paraId="62D9A86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1118FB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C3AD3B" w14:textId="77777777">
            <w:pPr>
              <w:pStyle w:val="AmColumnHeading"/>
            </w:pPr>
            <w:r w:rsidRPr="000F7CEB">
              <w:rPr>
                <w:color w:val="0000F5"/>
              </w:rPr>
              <w:t>Amendment</w:t>
            </w:r>
          </w:p>
        </w:tc>
      </w:tr>
      <w:tr w14:paraId="1441FA6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31DFD30" w14:textId="77777777">
            <w:pPr>
              <w:pStyle w:val="Normal6a"/>
            </w:pPr>
          </w:p>
        </w:tc>
        <w:tc>
          <w:tcPr>
            <w:tcW w:w="4876" w:type="dxa"/>
            <w:tcBorders>
              <w:top w:val="nil"/>
              <w:left w:val="nil"/>
              <w:bottom w:val="nil"/>
              <w:right w:val="nil"/>
            </w:tcBorders>
          </w:tcPr>
          <w:p w:rsidR="00671E64" w:rsidRPr="000F7CEB" w:rsidP="003C5684" w14:paraId="4086F3C1" w14:textId="77777777">
            <w:pPr>
              <w:pStyle w:val="Normal6a"/>
            </w:pPr>
            <w:r w:rsidRPr="000F7CEB">
              <w:rPr>
                <w:b/>
                <w:i/>
                <w:color w:val="000005"/>
              </w:rPr>
              <w:t>17 a.</w:t>
            </w:r>
            <w:r w:rsidRPr="000F7CEB">
              <w:rPr>
                <w:color w:val="000005"/>
              </w:rPr>
              <w:tab/>
            </w:r>
            <w:r w:rsidRPr="000F7CEB">
              <w:rPr>
                <w:b/>
                <w:i/>
                <w:color w:val="000005"/>
              </w:rPr>
              <w:t>Is deeply concerned with China’s increasing investments in military capabilities and its increasing number of hostile acts conducted by China against Taiwan, including cyberattacks, influence campaigns, the overflying by Chinese warplanes of Taiwan’s Air Defence Identification Zone and the median line and the severing of subsea cables; calls for a stronger cooperation between the EU and Taiwan on countering disinformation and foreign interference;</w:t>
            </w:r>
          </w:p>
        </w:tc>
      </w:tr>
    </w:tbl>
    <w:p w:rsidR="00671E64" w:rsidRPr="000F7CEB" w:rsidP="00671E64" w14:paraId="422EDE6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B164792" w14:textId="77777777">
      <w:r w:rsidRPr="000F7CEB">
        <w:rPr>
          <w:rStyle w:val="HideTWBExt"/>
          <w:noProof w:val="0"/>
        </w:rPr>
        <w:t>&lt;/Amend&gt;</w:t>
      </w:r>
    </w:p>
    <w:p w:rsidR="00671E64" w:rsidRPr="000F7CEB" w:rsidP="00671E64" w14:paraId="55785B6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491</w:t>
      </w:r>
      <w:r w:rsidRPr="000F7CEB">
        <w:rPr>
          <w:rStyle w:val="HideTWBExt"/>
          <w:b w:val="0"/>
          <w:noProof w:val="0"/>
        </w:rPr>
        <w:t>&lt;/NumAm&gt;</w:t>
      </w:r>
    </w:p>
    <w:p w:rsidR="00671E64" w:rsidRPr="000F7CEB" w:rsidP="00671E64" w14:paraId="055654DC"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C022D60" w14:textId="77777777">
      <w:pPr>
        <w:pStyle w:val="NormalBold"/>
      </w:pPr>
      <w:r w:rsidRPr="000F7CEB">
        <w:rPr>
          <w:rStyle w:val="HideTWBExt"/>
          <w:b w:val="0"/>
          <w:noProof w:val="0"/>
        </w:rPr>
        <w:t>&lt;/RepeatBlock-By&gt;</w:t>
      </w:r>
    </w:p>
    <w:p w:rsidR="00671E64" w:rsidRPr="000F7CEB" w:rsidP="00671E64" w14:paraId="5A93913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36E6E9" w14:textId="77777777">
      <w:pPr>
        <w:pStyle w:val="NormalBold"/>
      </w:pPr>
      <w:r w:rsidRPr="000F7CEB">
        <w:rPr>
          <w:rStyle w:val="HideTWBExt"/>
          <w:b w:val="0"/>
          <w:noProof w:val="0"/>
        </w:rPr>
        <w:t>&lt;Article&gt;</w:t>
      </w:r>
      <w:r w:rsidRPr="000F7CEB">
        <w:rPr>
          <w:color w:val="0000F0"/>
        </w:rPr>
        <w:t>Paragraph 17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BF8540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45631E" w14:textId="77777777"/>
        </w:tc>
      </w:tr>
      <w:tr w14:paraId="31174DD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0BBAFF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5A4509" w14:textId="77777777">
            <w:pPr>
              <w:pStyle w:val="AmColumnHeading"/>
            </w:pPr>
            <w:r w:rsidRPr="000F7CEB">
              <w:rPr>
                <w:color w:val="0000F5"/>
              </w:rPr>
              <w:t>Amendment</w:t>
            </w:r>
          </w:p>
        </w:tc>
      </w:tr>
      <w:tr w14:paraId="18AC2A8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6126708" w14:textId="77777777">
            <w:pPr>
              <w:pStyle w:val="Normal6a"/>
            </w:pPr>
          </w:p>
        </w:tc>
        <w:tc>
          <w:tcPr>
            <w:tcW w:w="4876" w:type="dxa"/>
            <w:tcBorders>
              <w:top w:val="nil"/>
              <w:left w:val="nil"/>
              <w:bottom w:val="nil"/>
              <w:right w:val="nil"/>
            </w:tcBorders>
          </w:tcPr>
          <w:p w:rsidR="00671E64" w:rsidRPr="000F7CEB" w:rsidP="003C5684" w14:paraId="6B0778A4" w14:textId="77777777">
            <w:pPr>
              <w:pStyle w:val="Normal6a"/>
            </w:pPr>
            <w:r w:rsidRPr="000F7CEB">
              <w:rPr>
                <w:b/>
                <w:i/>
                <w:color w:val="000005"/>
              </w:rPr>
              <w:t>17 b.</w:t>
            </w:r>
            <w:r w:rsidRPr="000F7CEB">
              <w:rPr>
                <w:color w:val="000005"/>
              </w:rPr>
              <w:tab/>
            </w:r>
            <w:r w:rsidRPr="000F7CEB">
              <w:rPr>
                <w:b/>
                <w:i/>
                <w:color w:val="000005"/>
              </w:rPr>
              <w:t>Calls for heightened attention to China’s escalating hybrid warfare tactics in the Indo-Pacific, particularly pertaining to Taiwan; acknowledges that the potential repercussions of destabilisation in the region would resonate far beyond the Taiwan Strait and directly impact the security of the EU;</w:t>
            </w:r>
          </w:p>
        </w:tc>
      </w:tr>
    </w:tbl>
    <w:p w:rsidR="00671E64" w:rsidRPr="000F7CEB" w:rsidP="00671E64" w14:paraId="1FE78BA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0E64C82" w14:textId="77777777">
      <w:r w:rsidRPr="000F7CEB">
        <w:rPr>
          <w:rStyle w:val="HideTWBExt"/>
          <w:noProof w:val="0"/>
        </w:rPr>
        <w:t>&lt;/Amend&gt;</w:t>
      </w:r>
    </w:p>
    <w:p w:rsidR="00671E64" w:rsidRPr="000F7CEB" w:rsidP="00671E64" w14:paraId="5DC0EF1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492</w:t>
      </w:r>
      <w:r w:rsidRPr="000F7CEB">
        <w:rPr>
          <w:rStyle w:val="HideTWBExt"/>
          <w:b w:val="0"/>
          <w:noProof w:val="0"/>
        </w:rPr>
        <w:t>&lt;/NumAm&gt;</w:t>
      </w:r>
    </w:p>
    <w:p w:rsidR="00671E64" w:rsidRPr="000F7CEB" w:rsidP="00671E64" w14:paraId="4DA0D850" w14:textId="77777777">
      <w:pPr>
        <w:pStyle w:val="NormalBold"/>
      </w:pPr>
      <w:r w:rsidRPr="000F7CEB">
        <w:rPr>
          <w:rStyle w:val="HideTWBExt"/>
          <w:b w:val="0"/>
          <w:noProof w:val="0"/>
        </w:rPr>
        <w:t>&lt;RepeatBlock-By&gt;&lt;Members&gt;</w:t>
      </w:r>
      <w:r w:rsidRPr="000F7CEB">
        <w:rPr>
          <w:color w:val="0000F0"/>
        </w:rPr>
        <w:t>Reinis Pozņaks, Michał Dworczyk, Mariusz Kamiński</w:t>
      </w:r>
      <w:r w:rsidRPr="000F7CEB">
        <w:rPr>
          <w:rStyle w:val="HideTWBExt"/>
          <w:b w:val="0"/>
          <w:noProof w:val="0"/>
        </w:rPr>
        <w:t>&lt;/Members&gt;</w:t>
      </w:r>
    </w:p>
    <w:p w:rsidR="00671E64" w:rsidRPr="000F7CEB" w:rsidP="00671E64" w14:paraId="2E974D2E" w14:textId="77777777">
      <w:pPr>
        <w:pStyle w:val="NormalBold"/>
      </w:pPr>
      <w:r w:rsidRPr="000F7CEB">
        <w:rPr>
          <w:rStyle w:val="HideTWBExt"/>
          <w:b w:val="0"/>
          <w:noProof w:val="0"/>
        </w:rPr>
        <w:t>&lt;/RepeatBlock-By&gt;</w:t>
      </w:r>
    </w:p>
    <w:p w:rsidR="00671E64" w:rsidRPr="000F7CEB" w:rsidP="00671E64" w14:paraId="7D78A89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E787C3" w14:textId="77777777">
      <w:pPr>
        <w:pStyle w:val="NormalBold"/>
      </w:pPr>
      <w:r w:rsidRPr="000F7CEB">
        <w:rPr>
          <w:rStyle w:val="HideTWBExt"/>
          <w:b w:val="0"/>
          <w:noProof w:val="0"/>
        </w:rPr>
        <w:t>&lt;Article&gt;</w:t>
      </w:r>
      <w:r w:rsidRPr="000F7CEB">
        <w:rPr>
          <w:color w:val="0000F0"/>
        </w:rPr>
        <w:t>Paragraph 17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A8D108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550099A" w14:textId="77777777"/>
        </w:tc>
      </w:tr>
      <w:tr w14:paraId="1F0C14D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0C075C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273C9A9" w14:textId="77777777">
            <w:pPr>
              <w:pStyle w:val="AmColumnHeading"/>
            </w:pPr>
            <w:r w:rsidRPr="000F7CEB">
              <w:rPr>
                <w:color w:val="0000F5"/>
              </w:rPr>
              <w:t>Amendment</w:t>
            </w:r>
          </w:p>
        </w:tc>
      </w:tr>
      <w:tr w14:paraId="2342474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D892C2A" w14:textId="77777777">
            <w:pPr>
              <w:pStyle w:val="Normal6a"/>
            </w:pPr>
          </w:p>
        </w:tc>
        <w:tc>
          <w:tcPr>
            <w:tcW w:w="4876" w:type="dxa"/>
            <w:tcBorders>
              <w:top w:val="nil"/>
              <w:left w:val="nil"/>
              <w:bottom w:val="nil"/>
              <w:right w:val="nil"/>
            </w:tcBorders>
          </w:tcPr>
          <w:p w:rsidR="00671E64" w:rsidRPr="000F7CEB" w:rsidP="003C5684" w14:paraId="027024D9" w14:textId="77777777">
            <w:pPr>
              <w:pStyle w:val="Normal6a"/>
            </w:pPr>
            <w:r w:rsidRPr="000F7CEB">
              <w:rPr>
                <w:b/>
                <w:i/>
                <w:color w:val="000005"/>
              </w:rPr>
              <w:t>17 c.</w:t>
            </w:r>
            <w:r w:rsidRPr="000F7CEB">
              <w:rPr>
                <w:color w:val="000005"/>
              </w:rPr>
              <w:tab/>
            </w:r>
            <w:r w:rsidRPr="000F7CEB">
              <w:rPr>
                <w:b/>
                <w:i/>
                <w:color w:val="000005"/>
              </w:rPr>
              <w:t>Expresses deep concern about China’s increasingly aggressive behaviour against its neighbours, particularly its activities in the Taiwan Strait, including its recent war games in the region which is undermining the status quo in the Taiwan Strait;</w:t>
            </w:r>
          </w:p>
        </w:tc>
      </w:tr>
    </w:tbl>
    <w:p w:rsidR="00671E64" w:rsidRPr="000F7CEB" w:rsidP="00671E64" w14:paraId="40B5AD0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4BC2A3C" w14:textId="77777777">
      <w:r w:rsidRPr="000F7CEB">
        <w:rPr>
          <w:rStyle w:val="HideTWBExt"/>
          <w:noProof w:val="0"/>
        </w:rPr>
        <w:t>&lt;/Amend&gt;</w:t>
      </w:r>
    </w:p>
    <w:p w:rsidR="00671E64" w:rsidRPr="000F7CEB" w:rsidP="00671E64" w14:paraId="72C4C3A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493</w:t>
      </w:r>
      <w:r w:rsidRPr="000F7CEB">
        <w:rPr>
          <w:rStyle w:val="HideTWBExt"/>
          <w:b w:val="0"/>
          <w:noProof w:val="0"/>
        </w:rPr>
        <w:t>&lt;/NumAm&gt;</w:t>
      </w:r>
    </w:p>
    <w:p w:rsidR="00671E64" w:rsidRPr="000F7CEB" w:rsidP="00671E64" w14:paraId="01922374"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E66C785" w14:textId="77777777">
      <w:pPr>
        <w:pStyle w:val="NormalBold"/>
      </w:pPr>
      <w:r w:rsidRPr="000F7CEB">
        <w:rPr>
          <w:rStyle w:val="HideTWBExt"/>
          <w:b w:val="0"/>
          <w:noProof w:val="0"/>
        </w:rPr>
        <w:t>&lt;/RepeatBlock-By&gt;</w:t>
      </w:r>
    </w:p>
    <w:p w:rsidR="00671E64" w:rsidRPr="000F7CEB" w:rsidP="00671E64" w14:paraId="280123D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C9C5D4" w14:textId="77777777">
      <w:pPr>
        <w:pStyle w:val="NormalBold"/>
      </w:pPr>
      <w:r w:rsidRPr="000F7CEB">
        <w:rPr>
          <w:rStyle w:val="HideTWBExt"/>
          <w:b w:val="0"/>
          <w:noProof w:val="0"/>
        </w:rPr>
        <w:t>&lt;Article&gt;</w:t>
      </w:r>
      <w:r w:rsidRPr="000F7CEB">
        <w:rPr>
          <w:color w:val="0000F0"/>
        </w:rPr>
        <w:t>Paragraph 17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6B101D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B7291D" w14:textId="77777777"/>
        </w:tc>
      </w:tr>
      <w:tr w14:paraId="4377C64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FA194A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4D110A0" w14:textId="77777777">
            <w:pPr>
              <w:pStyle w:val="AmColumnHeading"/>
            </w:pPr>
            <w:r w:rsidRPr="000F7CEB">
              <w:rPr>
                <w:color w:val="0000F5"/>
              </w:rPr>
              <w:t>Amendment</w:t>
            </w:r>
          </w:p>
        </w:tc>
      </w:tr>
      <w:tr w14:paraId="3EB8E44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4FE912B" w14:textId="77777777">
            <w:pPr>
              <w:pStyle w:val="Normal6a"/>
            </w:pPr>
          </w:p>
        </w:tc>
        <w:tc>
          <w:tcPr>
            <w:tcW w:w="4876" w:type="dxa"/>
            <w:tcBorders>
              <w:top w:val="nil"/>
              <w:left w:val="nil"/>
              <w:bottom w:val="nil"/>
              <w:right w:val="nil"/>
            </w:tcBorders>
          </w:tcPr>
          <w:p w:rsidR="00671E64" w:rsidRPr="000F7CEB" w:rsidP="003C5684" w14:paraId="151416BC" w14:textId="77777777">
            <w:pPr>
              <w:pStyle w:val="Normal6a"/>
            </w:pPr>
            <w:r w:rsidRPr="000F7CEB">
              <w:rPr>
                <w:b/>
                <w:i/>
                <w:color w:val="000005"/>
              </w:rPr>
              <w:t>17 b.</w:t>
            </w:r>
            <w:r w:rsidRPr="000F7CEB">
              <w:rPr>
                <w:color w:val="000005"/>
              </w:rPr>
              <w:tab/>
            </w:r>
            <w:r w:rsidRPr="000F7CEB">
              <w:rPr>
                <w:b/>
                <w:i/>
                <w:color w:val="000005"/>
              </w:rPr>
              <w:t>Reaffirms the necessity to preserve the status quo in the Taiwan Strait, to oppose any unilateral actions by force or coercion and to call all parties to exercise restraint and avoid any actions that may further escalate cross-strait tensions;</w:t>
            </w:r>
          </w:p>
        </w:tc>
      </w:tr>
    </w:tbl>
    <w:p w:rsidR="00671E64" w:rsidRPr="000F7CEB" w:rsidP="00671E64" w14:paraId="561ADB5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F5DD7D2" w14:textId="77777777">
      <w:r w:rsidRPr="000F7CEB">
        <w:rPr>
          <w:rStyle w:val="HideTWBExt"/>
          <w:noProof w:val="0"/>
        </w:rPr>
        <w:t>&lt;/Amend&gt;</w:t>
      </w:r>
    </w:p>
    <w:p w:rsidR="00671E64" w:rsidRPr="000F7CEB" w:rsidP="00671E64" w14:paraId="586543D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494</w:t>
      </w:r>
      <w:r w:rsidRPr="000F7CEB">
        <w:rPr>
          <w:rStyle w:val="HideTWBExt"/>
          <w:b w:val="0"/>
          <w:noProof w:val="0"/>
        </w:rPr>
        <w:t>&lt;/NumAm&gt;</w:t>
      </w:r>
    </w:p>
    <w:p w:rsidR="00671E64" w:rsidRPr="000F7CEB" w:rsidP="00671E64" w14:paraId="3FE8E660" w14:textId="77777777">
      <w:pPr>
        <w:pStyle w:val="NormalBold"/>
      </w:pPr>
      <w:r w:rsidRPr="000F7CEB">
        <w:rPr>
          <w:rStyle w:val="HideTWBExt"/>
          <w:b w:val="0"/>
          <w:noProof w:val="0"/>
        </w:rPr>
        <w:t>&lt;RepeatBlock-By&gt;&lt;Members&gt;</w:t>
      </w:r>
      <w:r w:rsidRPr="000F7CEB">
        <w:rPr>
          <w:color w:val="0000F0"/>
        </w:rPr>
        <w:t>Reinis Pozņaks, Michał Dworczyk, Mariusz Kamiński</w:t>
      </w:r>
      <w:r w:rsidRPr="000F7CEB">
        <w:rPr>
          <w:rStyle w:val="HideTWBExt"/>
          <w:b w:val="0"/>
          <w:noProof w:val="0"/>
        </w:rPr>
        <w:t>&lt;/Members&gt;</w:t>
      </w:r>
    </w:p>
    <w:p w:rsidR="00671E64" w:rsidRPr="000F7CEB" w:rsidP="00671E64" w14:paraId="64DAC518" w14:textId="77777777">
      <w:pPr>
        <w:pStyle w:val="NormalBold"/>
      </w:pPr>
      <w:r w:rsidRPr="000F7CEB">
        <w:rPr>
          <w:rStyle w:val="HideTWBExt"/>
          <w:b w:val="0"/>
          <w:noProof w:val="0"/>
        </w:rPr>
        <w:t>&lt;/RepeatBlock-By&gt;</w:t>
      </w:r>
    </w:p>
    <w:p w:rsidR="00671E64" w:rsidRPr="000F7CEB" w:rsidP="00671E64" w14:paraId="37C809D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2ECBC3" w14:textId="77777777">
      <w:pPr>
        <w:pStyle w:val="NormalBold"/>
      </w:pPr>
      <w:r w:rsidRPr="000F7CEB">
        <w:rPr>
          <w:rStyle w:val="HideTWBExt"/>
          <w:b w:val="0"/>
          <w:noProof w:val="0"/>
        </w:rPr>
        <w:t>&lt;Article&gt;</w:t>
      </w:r>
      <w:r w:rsidRPr="000F7CEB">
        <w:rPr>
          <w:color w:val="0000F0"/>
        </w:rPr>
        <w:t>Paragraph 17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7C4566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4BA9F7" w14:textId="77777777"/>
        </w:tc>
      </w:tr>
      <w:tr w14:paraId="51599E5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346A7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FE43888" w14:textId="77777777">
            <w:pPr>
              <w:pStyle w:val="AmColumnHeading"/>
            </w:pPr>
            <w:r w:rsidRPr="000F7CEB">
              <w:rPr>
                <w:color w:val="0000F5"/>
              </w:rPr>
              <w:t>Amendment</w:t>
            </w:r>
          </w:p>
        </w:tc>
      </w:tr>
      <w:tr w14:paraId="2101B1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61C166A" w14:textId="77777777">
            <w:pPr>
              <w:pStyle w:val="Normal6a"/>
            </w:pPr>
          </w:p>
        </w:tc>
        <w:tc>
          <w:tcPr>
            <w:tcW w:w="4876" w:type="dxa"/>
            <w:tcBorders>
              <w:top w:val="nil"/>
              <w:left w:val="nil"/>
              <w:bottom w:val="nil"/>
              <w:right w:val="nil"/>
            </w:tcBorders>
          </w:tcPr>
          <w:p w:rsidR="00671E64" w:rsidRPr="000F7CEB" w:rsidP="003C5684" w14:paraId="2E94E429" w14:textId="77777777">
            <w:pPr>
              <w:pStyle w:val="Normal6a"/>
            </w:pPr>
            <w:r w:rsidRPr="000F7CEB">
              <w:rPr>
                <w:b/>
                <w:i/>
                <w:color w:val="000005"/>
              </w:rPr>
              <w:t>17 d.</w:t>
            </w:r>
            <w:r w:rsidRPr="000F7CEB">
              <w:rPr>
                <w:color w:val="000005"/>
              </w:rPr>
              <w:tab/>
            </w:r>
            <w:r w:rsidRPr="000F7CEB">
              <w:rPr>
                <w:b/>
                <w:i/>
                <w:color w:val="000005"/>
              </w:rPr>
              <w:t>Condemns China’s disruptive activities in the South China Sea, including island-building, harassment, and dangerous manoeuvres conducted by its navy, coast guard, and maritime militia. These actions have raised tensions with neighbouring countries and threatened maritime security in one of the most important global trade routes; calls for greater Coordinated Maritime Presences (CMP) and capacity building with the EU’s partners in the region;</w:t>
            </w:r>
          </w:p>
        </w:tc>
      </w:tr>
    </w:tbl>
    <w:p w:rsidR="00671E64" w:rsidRPr="000F7CEB" w:rsidP="00671E64" w14:paraId="5913409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2A2A25F" w14:textId="77777777">
      <w:r w:rsidRPr="000F7CEB">
        <w:rPr>
          <w:rStyle w:val="HideTWBExt"/>
          <w:noProof w:val="0"/>
        </w:rPr>
        <w:t>&lt;/Amend&gt;</w:t>
      </w:r>
    </w:p>
    <w:p w:rsidR="00671E64" w:rsidRPr="000F7CEB" w:rsidP="00671E64" w14:paraId="5B488F0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495</w:t>
      </w:r>
      <w:r w:rsidRPr="000F7CEB">
        <w:rPr>
          <w:rStyle w:val="HideTWBExt"/>
          <w:b w:val="0"/>
          <w:noProof w:val="0"/>
        </w:rPr>
        <w:t>&lt;/NumAm&gt;</w:t>
      </w:r>
    </w:p>
    <w:p w:rsidR="00671E64" w:rsidRPr="000F7CEB" w:rsidP="00671E64" w14:paraId="09A39FFE"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653D7956" w14:textId="77777777">
      <w:pPr>
        <w:pStyle w:val="NormalBold"/>
      </w:pPr>
      <w:r w:rsidRPr="000F7CEB">
        <w:rPr>
          <w:rStyle w:val="HideTWBExt"/>
          <w:b w:val="0"/>
          <w:noProof w:val="0"/>
        </w:rPr>
        <w:t>&lt;/RepeatBlock-By&gt;</w:t>
      </w:r>
    </w:p>
    <w:p w:rsidR="00671E64" w:rsidRPr="000F7CEB" w:rsidP="00671E64" w14:paraId="0264BC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DA30F31" w14:textId="77777777">
      <w:pPr>
        <w:pStyle w:val="NormalBold"/>
      </w:pPr>
      <w:r w:rsidRPr="000F7CEB">
        <w:rPr>
          <w:rStyle w:val="HideTWBExt"/>
          <w:b w:val="0"/>
          <w:noProof w:val="0"/>
        </w:rPr>
        <w:t>&lt;Article&gt;</w:t>
      </w:r>
      <w:r w:rsidRPr="000F7CEB">
        <w:rPr>
          <w:color w:val="0000F0"/>
        </w:rPr>
        <w:t>Paragraph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50116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8AC90F" w14:textId="77777777"/>
        </w:tc>
      </w:tr>
      <w:tr w14:paraId="3D1FC02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0B864C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CFFD1C8" w14:textId="77777777">
            <w:pPr>
              <w:pStyle w:val="AmColumnHeading"/>
            </w:pPr>
            <w:r w:rsidRPr="000F7CEB">
              <w:rPr>
                <w:color w:val="0000F5"/>
              </w:rPr>
              <w:t>Amendment</w:t>
            </w:r>
          </w:p>
        </w:tc>
      </w:tr>
      <w:tr w14:paraId="24D84C2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61C271D" w14:textId="77777777">
            <w:pPr>
              <w:pStyle w:val="Normal6a"/>
            </w:pPr>
          </w:p>
        </w:tc>
        <w:tc>
          <w:tcPr>
            <w:tcW w:w="4876" w:type="dxa"/>
            <w:tcBorders>
              <w:top w:val="nil"/>
              <w:left w:val="nil"/>
              <w:bottom w:val="nil"/>
              <w:right w:val="nil"/>
            </w:tcBorders>
          </w:tcPr>
          <w:p w:rsidR="00671E64" w:rsidRPr="000F7CEB" w:rsidP="003C5684" w14:paraId="01152FD2" w14:textId="77777777">
            <w:pPr>
              <w:pStyle w:val="Normal6a"/>
            </w:pPr>
            <w:r w:rsidRPr="000F7CEB">
              <w:rPr>
                <w:b/>
                <w:i/>
                <w:color w:val="000005"/>
              </w:rPr>
              <w:t>17 a.</w:t>
            </w:r>
            <w:r w:rsidRPr="000F7CEB">
              <w:rPr>
                <w:color w:val="000005"/>
              </w:rPr>
              <w:tab/>
            </w:r>
            <w:r w:rsidRPr="000F7CEB">
              <w:rPr>
                <w:b/>
                <w:i/>
                <w:color w:val="000005"/>
              </w:rPr>
              <w:t>Recognises that the China-Russia ‘No Limits’ Partnership will continue to grow, with China taking advantage of the political and economic opportunities created by the war while increasing its hostility to its neighbours, increasing its military cooperation with Russia and undertaking sustained efforts to infiltrate and undermine democratic developments and business practices in various Member States;</w:t>
            </w:r>
          </w:p>
        </w:tc>
      </w:tr>
    </w:tbl>
    <w:p w:rsidR="00671E64" w:rsidRPr="000F7CEB" w:rsidP="00671E64" w14:paraId="18EF3FB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D6C9EB2" w14:textId="77777777">
      <w:r w:rsidRPr="000F7CEB">
        <w:rPr>
          <w:rStyle w:val="HideTWBExt"/>
          <w:noProof w:val="0"/>
        </w:rPr>
        <w:t>&lt;/Amend&gt;</w:t>
      </w:r>
    </w:p>
    <w:p w:rsidR="00671E64" w:rsidRPr="000F7CEB" w:rsidP="00671E64" w14:paraId="11F531A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496</w:t>
      </w:r>
      <w:r w:rsidRPr="000F7CEB">
        <w:rPr>
          <w:rStyle w:val="HideTWBExt"/>
          <w:b w:val="0"/>
          <w:noProof w:val="0"/>
        </w:rPr>
        <w:t>&lt;/NumAm&gt;</w:t>
      </w:r>
    </w:p>
    <w:p w:rsidR="00671E64" w:rsidRPr="000F7CEB" w:rsidP="00671E64" w14:paraId="067F6589" w14:textId="77777777">
      <w:pPr>
        <w:pStyle w:val="NormalBold"/>
      </w:pPr>
      <w:r w:rsidRPr="000F7CEB">
        <w:rPr>
          <w:rStyle w:val="HideTWBExt"/>
          <w:b w:val="0"/>
          <w:noProof w:val="0"/>
        </w:rPr>
        <w:t>&lt;RepeatBlock-By&gt;&lt;Members&gt;</w:t>
      </w:r>
      <w:r w:rsidRPr="000F7CEB">
        <w:rPr>
          <w:color w:val="0000F0"/>
        </w:rPr>
        <w:t>Bart Groothuis, Lucia Yar, Ilhan Kyuchyuk, Nathalie Loiseau, Petras Auštrevičius</w:t>
      </w:r>
      <w:r w:rsidRPr="000F7CEB">
        <w:rPr>
          <w:rStyle w:val="HideTWBExt"/>
          <w:b w:val="0"/>
          <w:noProof w:val="0"/>
        </w:rPr>
        <w:t>&lt;/Members&gt;</w:t>
      </w:r>
    </w:p>
    <w:p w:rsidR="00671E64" w:rsidRPr="000F7CEB" w:rsidP="00671E64" w14:paraId="6066E846" w14:textId="77777777">
      <w:pPr>
        <w:pStyle w:val="NormalBold"/>
      </w:pPr>
      <w:r w:rsidRPr="000F7CEB">
        <w:rPr>
          <w:rStyle w:val="HideTWBExt"/>
          <w:b w:val="0"/>
          <w:noProof w:val="0"/>
        </w:rPr>
        <w:t>&lt;/RepeatBlock-By&gt;</w:t>
      </w:r>
    </w:p>
    <w:p w:rsidR="00671E64" w:rsidRPr="000F7CEB" w:rsidP="00671E64" w14:paraId="66E9A56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C7BA123" w14:textId="77777777">
      <w:pPr>
        <w:pStyle w:val="NormalBold"/>
      </w:pPr>
      <w:r w:rsidRPr="000F7CEB">
        <w:rPr>
          <w:rStyle w:val="HideTWBExt"/>
          <w:b w:val="0"/>
          <w:noProof w:val="0"/>
        </w:rPr>
        <w:t>&lt;Article&gt;</w:t>
      </w:r>
      <w:r w:rsidRPr="000F7CEB">
        <w:rPr>
          <w:color w:val="0000F0"/>
        </w:rPr>
        <w:t>Paragraph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7BF09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DE17616" w14:textId="77777777"/>
        </w:tc>
      </w:tr>
      <w:tr w14:paraId="318D128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6C9154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B42824A" w14:textId="77777777">
            <w:pPr>
              <w:pStyle w:val="AmColumnHeading"/>
            </w:pPr>
            <w:r w:rsidRPr="000F7CEB">
              <w:rPr>
                <w:color w:val="0000F5"/>
              </w:rPr>
              <w:t>Amendment</w:t>
            </w:r>
          </w:p>
        </w:tc>
      </w:tr>
      <w:tr w14:paraId="508167B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0C56A8" w14:textId="77777777">
            <w:pPr>
              <w:pStyle w:val="Normal6a"/>
            </w:pPr>
          </w:p>
        </w:tc>
        <w:tc>
          <w:tcPr>
            <w:tcW w:w="4876" w:type="dxa"/>
            <w:tcBorders>
              <w:top w:val="nil"/>
              <w:left w:val="nil"/>
              <w:bottom w:val="nil"/>
              <w:right w:val="nil"/>
            </w:tcBorders>
          </w:tcPr>
          <w:p w:rsidR="00671E64" w:rsidRPr="000F7CEB" w:rsidP="003C5684" w14:paraId="50651271" w14:textId="77777777">
            <w:pPr>
              <w:pStyle w:val="Normal6a"/>
            </w:pPr>
            <w:r w:rsidRPr="000F7CEB">
              <w:rPr>
                <w:b/>
                <w:i/>
                <w:color w:val="000005"/>
              </w:rPr>
              <w:t>17 a.</w:t>
            </w:r>
            <w:r w:rsidRPr="000F7CEB">
              <w:rPr>
                <w:color w:val="000005"/>
              </w:rPr>
              <w:tab/>
            </w:r>
            <w:r w:rsidRPr="000F7CEB">
              <w:rPr>
                <w:b/>
                <w:i/>
                <w:color w:val="000005"/>
              </w:rPr>
              <w:t>Expresses deep concerns about the effect that European dependencies on China have on the credibility of the Member States’ ability to safeguard their national security and the EU as a whole to effectively criticize and counter China’s economic coercion, escalation with Taiwan, and support to Russia; calls on the Commission and EU Member States to de-risk from risky Chinese vendors in its critical infrastructure, and to not direct any EU funds or subsidies to advance the position of those vendors in Europe;</w:t>
            </w:r>
          </w:p>
        </w:tc>
      </w:tr>
    </w:tbl>
    <w:p w:rsidR="00671E64" w:rsidRPr="000F7CEB" w:rsidP="00671E64" w14:paraId="0F74E28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23F37F" w14:textId="77777777">
      <w:r w:rsidRPr="000F7CEB">
        <w:rPr>
          <w:rStyle w:val="HideTWBExt"/>
          <w:noProof w:val="0"/>
        </w:rPr>
        <w:t>&lt;/Amend&gt;</w:t>
      </w:r>
    </w:p>
    <w:p w:rsidR="00671E64" w:rsidRPr="000F7CEB" w:rsidP="00671E64" w14:paraId="7B52174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497</w:t>
      </w:r>
      <w:r w:rsidRPr="000F7CEB">
        <w:rPr>
          <w:rStyle w:val="HideTWBExt"/>
          <w:b w:val="0"/>
          <w:noProof w:val="0"/>
        </w:rPr>
        <w:t>&lt;/NumAm&gt;</w:t>
      </w:r>
    </w:p>
    <w:p w:rsidR="00671E64" w:rsidRPr="000F7CEB" w:rsidP="00671E64" w14:paraId="1754079D" w14:textId="77777777">
      <w:pPr>
        <w:pStyle w:val="NormalBold"/>
      </w:pPr>
      <w:r w:rsidRPr="000F7CEB">
        <w:rPr>
          <w:rStyle w:val="HideTWBExt"/>
          <w:b w:val="0"/>
          <w:noProof w:val="0"/>
        </w:rPr>
        <w:t>&lt;RepeatBlock-By&gt;&lt;Members&gt;</w:t>
      </w:r>
      <w:r w:rsidRPr="000F7CEB">
        <w:rPr>
          <w:color w:val="0000F0"/>
        </w:rPr>
        <w:t>Michał Dworczyk, Reinis Pozņaks</w:t>
      </w:r>
      <w:r w:rsidRPr="000F7CEB">
        <w:rPr>
          <w:rStyle w:val="HideTWBExt"/>
          <w:b w:val="0"/>
          <w:noProof w:val="0"/>
        </w:rPr>
        <w:t>&lt;/Members&gt;</w:t>
      </w:r>
    </w:p>
    <w:p w:rsidR="00671E64" w:rsidRPr="000F7CEB" w:rsidP="00671E64" w14:paraId="0DB4DF97" w14:textId="77777777">
      <w:pPr>
        <w:pStyle w:val="NormalBold"/>
      </w:pPr>
      <w:r w:rsidRPr="000F7CEB">
        <w:rPr>
          <w:rStyle w:val="HideTWBExt"/>
          <w:b w:val="0"/>
          <w:noProof w:val="0"/>
        </w:rPr>
        <w:t>&lt;/RepeatBlock-By&gt;</w:t>
      </w:r>
    </w:p>
    <w:p w:rsidR="00671E64" w:rsidRPr="000F7CEB" w:rsidP="00671E64" w14:paraId="6EF2574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20A49AE" w14:textId="77777777">
      <w:pPr>
        <w:pStyle w:val="NormalBold"/>
      </w:pPr>
      <w:r w:rsidRPr="000F7CEB">
        <w:rPr>
          <w:rStyle w:val="HideTWBExt"/>
          <w:b w:val="0"/>
          <w:noProof w:val="0"/>
        </w:rPr>
        <w:t>&lt;Article&gt;</w:t>
      </w:r>
      <w:r w:rsidRPr="000F7CEB">
        <w:rPr>
          <w:color w:val="0000F0"/>
        </w:rPr>
        <w:t>Paragraph 17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E8E7E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B975CC" w14:textId="77777777"/>
        </w:tc>
      </w:tr>
      <w:tr w14:paraId="0F27B6C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16609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78547FE" w14:textId="77777777">
            <w:pPr>
              <w:pStyle w:val="AmColumnHeading"/>
            </w:pPr>
            <w:r w:rsidRPr="000F7CEB">
              <w:rPr>
                <w:color w:val="0000F5"/>
              </w:rPr>
              <w:t>Amendment</w:t>
            </w:r>
          </w:p>
        </w:tc>
      </w:tr>
      <w:tr w14:paraId="12E851A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19B285E" w14:textId="77777777">
            <w:pPr>
              <w:pStyle w:val="Normal6a"/>
            </w:pPr>
          </w:p>
        </w:tc>
        <w:tc>
          <w:tcPr>
            <w:tcW w:w="4876" w:type="dxa"/>
            <w:tcBorders>
              <w:top w:val="nil"/>
              <w:left w:val="nil"/>
              <w:bottom w:val="nil"/>
              <w:right w:val="nil"/>
            </w:tcBorders>
          </w:tcPr>
          <w:p w:rsidR="00671E64" w:rsidRPr="000F7CEB" w:rsidP="003C5684" w14:paraId="3868433D" w14:textId="77777777">
            <w:pPr>
              <w:pStyle w:val="Normal6a"/>
            </w:pPr>
            <w:r w:rsidRPr="000F7CEB">
              <w:rPr>
                <w:b/>
                <w:i/>
                <w:color w:val="000005"/>
              </w:rPr>
              <w:t>17 a.</w:t>
            </w:r>
            <w:r w:rsidRPr="000F7CEB">
              <w:rPr>
                <w:color w:val="000005"/>
              </w:rPr>
              <w:tab/>
            </w:r>
            <w:r w:rsidRPr="000F7CEB">
              <w:rPr>
                <w:b/>
                <w:i/>
                <w:color w:val="000005"/>
              </w:rPr>
              <w:t>Is concerned with reports that China, which does not universally embrace Western medical ethics and excels in civil-military fusion, is gathering genetic and genomic data about Europeans and others in ways that could harm national security; calls on the relevant authorities to address the threat of the potential use of this data on Europeans for nefarious purposes and to exclude in the future any threat of bespoke bioweapons that could target either an individual or a class of individuals, or that may be used by the People's Republic of China (PRC) for military purposes;</w:t>
            </w:r>
          </w:p>
        </w:tc>
      </w:tr>
    </w:tbl>
    <w:p w:rsidR="00671E64" w:rsidRPr="000F7CEB" w:rsidP="00671E64" w14:paraId="759063F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F577902" w14:textId="77777777">
      <w:r w:rsidRPr="000F7CEB">
        <w:rPr>
          <w:rStyle w:val="HideTWBExt"/>
          <w:noProof w:val="0"/>
        </w:rPr>
        <w:t>&lt;/Amend&gt;</w:t>
      </w:r>
    </w:p>
    <w:p w:rsidR="00671E64" w:rsidRPr="000F7CEB" w:rsidP="00671E64" w14:paraId="52CFB6B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498</w:t>
      </w:r>
      <w:r w:rsidRPr="000F7CEB">
        <w:rPr>
          <w:rStyle w:val="HideTWBExt"/>
          <w:b w:val="0"/>
          <w:noProof w:val="0"/>
        </w:rPr>
        <w:t>&lt;/NumAm&gt;</w:t>
      </w:r>
    </w:p>
    <w:p w:rsidR="00671E64" w:rsidRPr="000F7CEB" w:rsidP="00671E64" w14:paraId="05A17BC7"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F1626FC" w14:textId="77777777">
      <w:pPr>
        <w:pStyle w:val="NormalBold"/>
      </w:pPr>
      <w:r w:rsidRPr="000F7CEB">
        <w:rPr>
          <w:rStyle w:val="HideTWBExt"/>
          <w:b w:val="0"/>
          <w:noProof w:val="0"/>
        </w:rPr>
        <w:t>&lt;/RepeatBlock-By&gt;</w:t>
      </w:r>
    </w:p>
    <w:p w:rsidR="00671E64" w:rsidRPr="000F7CEB" w:rsidP="00671E64" w14:paraId="2FE2530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9850AC" w14:textId="77777777">
      <w:pPr>
        <w:pStyle w:val="NormalBold"/>
      </w:pPr>
      <w:r w:rsidRPr="000F7CEB">
        <w:rPr>
          <w:rStyle w:val="HideTWBExt"/>
          <w:b w:val="0"/>
          <w:noProof w:val="0"/>
        </w:rPr>
        <w:t>&lt;Article&gt;</w:t>
      </w:r>
      <w:r w:rsidRPr="000F7CEB">
        <w:rPr>
          <w:color w:val="0000F0"/>
        </w:rPr>
        <w:t>Paragraph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35DAA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65B8624" w14:textId="77777777"/>
        </w:tc>
      </w:tr>
      <w:tr w14:paraId="3D4702B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D11649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4D2311" w14:textId="77777777">
            <w:pPr>
              <w:pStyle w:val="AmColumnHeading"/>
            </w:pPr>
            <w:r w:rsidRPr="000F7CEB">
              <w:rPr>
                <w:color w:val="0000F5"/>
              </w:rPr>
              <w:t>Amendment</w:t>
            </w:r>
          </w:p>
        </w:tc>
      </w:tr>
      <w:tr w14:paraId="2BE5F58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400184" w14:textId="77777777">
            <w:pPr>
              <w:pStyle w:val="Normal6a"/>
            </w:pPr>
            <w:r w:rsidRPr="000F7CEB">
              <w:rPr>
                <w:b/>
                <w:i/>
                <w:color w:val="0000FA"/>
              </w:rPr>
              <w:t>18.</w:t>
            </w:r>
            <w:r w:rsidRPr="000F7CEB">
              <w:rPr>
                <w:color w:val="0000FA"/>
              </w:rPr>
              <w:tab/>
            </w:r>
            <w:r w:rsidRPr="000F7CEB">
              <w:rPr>
                <w:b/>
                <w:i/>
                <w:color w:val="0000FA"/>
              </w:rPr>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rsidR="00671E64" w:rsidRPr="000F7CEB" w:rsidP="003C5684" w14:paraId="7A871963" w14:textId="77777777">
            <w:pPr>
              <w:pStyle w:val="Normal6a"/>
            </w:pPr>
            <w:r w:rsidRPr="000F7CEB">
              <w:rPr>
                <w:b/>
                <w:i/>
                <w:color w:val="000005"/>
              </w:rPr>
              <w:t>deleted</w:t>
            </w:r>
          </w:p>
        </w:tc>
      </w:tr>
    </w:tbl>
    <w:p w:rsidR="00671E64" w:rsidRPr="000F7CEB" w:rsidP="00671E64" w14:paraId="3008508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A05E56B" w14:textId="77777777">
      <w:r w:rsidRPr="000F7CEB">
        <w:rPr>
          <w:rStyle w:val="HideTWBExt"/>
          <w:noProof w:val="0"/>
        </w:rPr>
        <w:t>&lt;/Amend&gt;</w:t>
      </w:r>
    </w:p>
    <w:p w:rsidR="00671E64" w:rsidRPr="000F7CEB" w:rsidP="00671E64" w14:paraId="307DEC8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499</w:t>
      </w:r>
      <w:r w:rsidRPr="000F7CEB">
        <w:rPr>
          <w:rStyle w:val="HideTWBExt"/>
          <w:b w:val="0"/>
          <w:noProof w:val="0"/>
        </w:rPr>
        <w:t>&lt;/NumAm&gt;</w:t>
      </w:r>
    </w:p>
    <w:p w:rsidR="00671E64" w:rsidRPr="000F7CEB" w:rsidP="00671E64" w14:paraId="69E85846"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118F7616" w14:textId="77777777">
      <w:pPr>
        <w:pStyle w:val="NormalBold"/>
      </w:pPr>
      <w:r w:rsidRPr="000F7CEB">
        <w:rPr>
          <w:rStyle w:val="HideTWBExt"/>
          <w:b w:val="0"/>
          <w:noProof w:val="0"/>
        </w:rPr>
        <w:t>&lt;/RepeatBlock-By&gt;</w:t>
      </w:r>
    </w:p>
    <w:p w:rsidR="00671E64" w:rsidRPr="000F7CEB" w:rsidP="00671E64" w14:paraId="47B1D8B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D4FE6B" w14:textId="77777777">
      <w:pPr>
        <w:pStyle w:val="NormalBold"/>
      </w:pPr>
      <w:r w:rsidRPr="000F7CEB">
        <w:rPr>
          <w:rStyle w:val="HideTWBExt"/>
          <w:b w:val="0"/>
          <w:noProof w:val="0"/>
        </w:rPr>
        <w:t>&lt;Article&gt;</w:t>
      </w:r>
      <w:r w:rsidRPr="000F7CEB">
        <w:rPr>
          <w:color w:val="0000F0"/>
        </w:rPr>
        <w:t>Paragraph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BCC922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230F8FB" w14:textId="77777777"/>
        </w:tc>
      </w:tr>
      <w:tr w14:paraId="155FDF3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10656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0FA5FF" w14:textId="77777777">
            <w:pPr>
              <w:pStyle w:val="AmColumnHeading"/>
            </w:pPr>
            <w:r w:rsidRPr="000F7CEB">
              <w:rPr>
                <w:color w:val="0000F5"/>
              </w:rPr>
              <w:t>Amendment</w:t>
            </w:r>
          </w:p>
        </w:tc>
      </w:tr>
      <w:tr w14:paraId="4E87665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A03D219" w14:textId="77777777">
            <w:pPr>
              <w:pStyle w:val="Normal6a"/>
            </w:pPr>
            <w:r w:rsidRPr="000F7CEB">
              <w:rPr>
                <w:color w:val="0000FA"/>
              </w:rPr>
              <w:t>18.</w:t>
            </w:r>
            <w:r w:rsidRPr="000F7CEB">
              <w:rPr>
                <w:color w:val="0000FA"/>
              </w:rPr>
              <w:tab/>
              <w:t xml:space="preserve">Calls on </w:t>
            </w:r>
            <w:r w:rsidRPr="000F7CEB">
              <w:rPr>
                <w:b/>
                <w:bCs/>
                <w:i/>
                <w:iCs/>
                <w:color w:val="0000FA"/>
              </w:rPr>
              <w:t>the Chinese authorities</w:t>
            </w:r>
            <w:r w:rsidRPr="000F7CEB">
              <w:rPr>
                <w:color w:val="0000FA"/>
              </w:rPr>
              <w:t xml:space="preserve">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rsidR="00671E64" w:rsidRPr="000F7CEB" w:rsidP="003C5684" w14:paraId="1F9FBFA2" w14:textId="77777777">
            <w:pPr>
              <w:pStyle w:val="Normal6a"/>
            </w:pPr>
            <w:r w:rsidRPr="000F7CEB">
              <w:rPr>
                <w:color w:val="000005"/>
              </w:rPr>
              <w:t>18.</w:t>
            </w:r>
            <w:r w:rsidRPr="000F7CEB">
              <w:rPr>
                <w:color w:val="000005"/>
              </w:rPr>
              <w:tab/>
              <w:t xml:space="preserve">Calls on </w:t>
            </w:r>
            <w:r w:rsidRPr="000F7CEB">
              <w:rPr>
                <w:b/>
                <w:bCs/>
                <w:i/>
                <w:iCs/>
                <w:color w:val="000005"/>
              </w:rPr>
              <w:t>all actors operating in the Indo-Pacific region</w:t>
            </w:r>
            <w:r w:rsidRPr="000F7CEB">
              <w:rPr>
                <w:color w:val="000005"/>
              </w:rPr>
              <w:t xml:space="preserve">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r>
    </w:tbl>
    <w:p w:rsidR="00671E64" w:rsidRPr="000F7CEB" w:rsidP="00671E64" w14:paraId="3B6D21A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64B17AB4" w14:textId="77777777">
      <w:r w:rsidRPr="000F7CEB">
        <w:rPr>
          <w:rStyle w:val="HideTWBExt"/>
          <w:noProof w:val="0"/>
        </w:rPr>
        <w:t>&lt;/Amend&gt;</w:t>
      </w:r>
    </w:p>
    <w:p w:rsidR="00671E64" w:rsidRPr="000F7CEB" w:rsidP="00671E64" w14:paraId="0D6160B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500</w:t>
      </w:r>
      <w:r w:rsidRPr="000F7CEB">
        <w:rPr>
          <w:rStyle w:val="HideTWBExt"/>
          <w:b w:val="0"/>
          <w:noProof w:val="0"/>
        </w:rPr>
        <w:t>&lt;/NumAm&gt;</w:t>
      </w:r>
    </w:p>
    <w:p w:rsidR="00671E64" w:rsidRPr="000F7CEB" w:rsidP="00671E64" w14:paraId="6BC79DA6"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63F7D559" w14:textId="77777777">
      <w:pPr>
        <w:pStyle w:val="NormalBold"/>
      </w:pPr>
      <w:r w:rsidRPr="000F7CEB">
        <w:rPr>
          <w:rStyle w:val="HideTWBExt"/>
          <w:b w:val="0"/>
          <w:noProof w:val="0"/>
        </w:rPr>
        <w:t>&lt;/RepeatBlock-By&gt;</w:t>
      </w:r>
    </w:p>
    <w:p w:rsidR="00671E64" w:rsidRPr="000F7CEB" w:rsidP="00671E64" w14:paraId="35C0B4D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CE65919" w14:textId="77777777">
      <w:pPr>
        <w:pStyle w:val="NormalBold"/>
      </w:pPr>
      <w:r w:rsidRPr="000F7CEB">
        <w:rPr>
          <w:rStyle w:val="HideTWBExt"/>
          <w:b w:val="0"/>
          <w:noProof w:val="0"/>
        </w:rPr>
        <w:t>&lt;Article&gt;</w:t>
      </w:r>
      <w:r w:rsidRPr="000F7CEB">
        <w:rPr>
          <w:color w:val="0000F0"/>
        </w:rPr>
        <w:t>Paragraph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D8391F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F4E860" w14:textId="77777777"/>
        </w:tc>
      </w:tr>
      <w:tr w14:paraId="38063F1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B83FB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14B1235" w14:textId="77777777">
            <w:pPr>
              <w:pStyle w:val="AmColumnHeading"/>
            </w:pPr>
            <w:r w:rsidRPr="000F7CEB">
              <w:rPr>
                <w:color w:val="0000F5"/>
              </w:rPr>
              <w:t>Amendment</w:t>
            </w:r>
          </w:p>
        </w:tc>
      </w:tr>
      <w:tr w14:paraId="5BA355A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AE3169" w14:textId="77777777">
            <w:pPr>
              <w:pStyle w:val="Normal6a"/>
            </w:pPr>
            <w:r w:rsidRPr="000F7CEB">
              <w:rPr>
                <w:color w:val="0000FA"/>
              </w:rPr>
              <w:t>18.</w:t>
            </w:r>
            <w:r w:rsidRPr="000F7CEB">
              <w:rPr>
                <w:color w:val="0000FA"/>
              </w:rPr>
              <w:tab/>
              <w:t xml:space="preserve">Calls on the Chinese authorities to </w:t>
            </w:r>
            <w:r w:rsidRPr="000F7CEB">
              <w:rPr>
                <w:b/>
                <w:i/>
                <w:color w:val="0000FA"/>
              </w:rPr>
              <w:t>put an end to all aggressive actions, in particular air and maritime operations</w:t>
            </w:r>
            <w:r w:rsidRPr="000F7CEB">
              <w:rPr>
                <w:color w:val="0000FA"/>
              </w:rPr>
              <w:t xml:space="preserve"> in the Taiwan Strait and </w:t>
            </w:r>
            <w:r w:rsidRPr="000F7CEB">
              <w:rPr>
                <w:b/>
                <w:i/>
                <w:color w:val="0000FA"/>
              </w:rPr>
              <w:t>the</w:t>
            </w:r>
            <w:r w:rsidRPr="000F7CEB">
              <w:rPr>
                <w:color w:val="0000FA"/>
              </w:rPr>
              <w:t xml:space="preserve"> South China Sea</w:t>
            </w:r>
            <w:r w:rsidRPr="000F7CEB">
              <w:rPr>
                <w:b/>
                <w:i/>
                <w:color w:val="0000FA"/>
              </w:rPr>
              <w:t>, that endanger the</w:t>
            </w:r>
            <w:r w:rsidRPr="000F7CEB">
              <w:rPr>
                <w:color w:val="0000FA"/>
              </w:rPr>
              <w:t xml:space="preserve"> stability in the Indo-Pacific region and thereby </w:t>
            </w:r>
            <w:r w:rsidRPr="000F7CEB">
              <w:rPr>
                <w:b/>
                <w:i/>
                <w:color w:val="0000FA"/>
              </w:rPr>
              <w:t>undermine</w:t>
            </w:r>
            <w:r w:rsidRPr="000F7CEB">
              <w:rPr>
                <w:color w:val="0000FA"/>
              </w:rPr>
              <w:t xml:space="preserve"> international security, the sovereignty of regional countries, the safety of life at sea and freedom of navigation;</w:t>
            </w:r>
          </w:p>
        </w:tc>
        <w:tc>
          <w:tcPr>
            <w:tcW w:w="4876" w:type="dxa"/>
            <w:tcBorders>
              <w:top w:val="nil"/>
              <w:left w:val="nil"/>
              <w:bottom w:val="nil"/>
              <w:right w:val="nil"/>
            </w:tcBorders>
          </w:tcPr>
          <w:p w:rsidR="00671E64" w:rsidRPr="000F7CEB" w:rsidP="003C5684" w14:paraId="4FAA8453" w14:textId="77777777">
            <w:pPr>
              <w:pStyle w:val="Normal6a"/>
            </w:pPr>
            <w:r w:rsidRPr="000F7CEB">
              <w:rPr>
                <w:color w:val="000005"/>
              </w:rPr>
              <w:t>18.</w:t>
            </w:r>
            <w:r w:rsidRPr="000F7CEB">
              <w:rPr>
                <w:color w:val="000005"/>
              </w:rPr>
              <w:tab/>
              <w:t xml:space="preserve">Calls on the Chinese authorities to </w:t>
            </w:r>
            <w:r w:rsidRPr="000F7CEB">
              <w:rPr>
                <w:b/>
                <w:i/>
                <w:color w:val="000005"/>
              </w:rPr>
              <w:t>pursue diplomatic engagement and cooperation</w:t>
            </w:r>
            <w:r w:rsidRPr="000F7CEB">
              <w:rPr>
                <w:color w:val="000005"/>
              </w:rPr>
              <w:t xml:space="preserve"> in the Taiwan Strait and South China Sea </w:t>
            </w:r>
            <w:r w:rsidRPr="000F7CEB">
              <w:rPr>
                <w:b/>
                <w:i/>
                <w:color w:val="000005"/>
              </w:rPr>
              <w:t>to maintain regional</w:t>
            </w:r>
            <w:r w:rsidRPr="000F7CEB">
              <w:rPr>
                <w:color w:val="000005"/>
              </w:rPr>
              <w:t xml:space="preserve"> stability in the Indo-Pacific region and thereby </w:t>
            </w:r>
            <w:r w:rsidRPr="000F7CEB">
              <w:rPr>
                <w:b/>
                <w:i/>
                <w:color w:val="000005"/>
              </w:rPr>
              <w:t>guarantee</w:t>
            </w:r>
            <w:r w:rsidRPr="000F7CEB">
              <w:rPr>
                <w:color w:val="000005"/>
              </w:rPr>
              <w:t xml:space="preserve"> international security, the sovereignty of regional countries, the safety of life at sea and freedom of navigation;</w:t>
            </w:r>
          </w:p>
        </w:tc>
      </w:tr>
    </w:tbl>
    <w:p w:rsidR="00671E64" w:rsidRPr="000F7CEB" w:rsidP="00671E64" w14:paraId="241A62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33174C1" w14:textId="77777777">
      <w:r w:rsidRPr="000F7CEB">
        <w:rPr>
          <w:rStyle w:val="HideTWBExt"/>
          <w:noProof w:val="0"/>
        </w:rPr>
        <w:t>&lt;/Amend&gt;</w:t>
      </w:r>
    </w:p>
    <w:p w:rsidR="00671E64" w:rsidRPr="000F7CEB" w:rsidP="00671E64" w14:paraId="32413B9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501</w:t>
      </w:r>
      <w:r w:rsidRPr="000F7CEB">
        <w:rPr>
          <w:rStyle w:val="HideTWBExt"/>
          <w:b w:val="0"/>
          <w:noProof w:val="0"/>
        </w:rPr>
        <w:t>&lt;/NumAm&gt;</w:t>
      </w:r>
    </w:p>
    <w:p w:rsidR="00671E64" w:rsidRPr="000F7CEB" w:rsidP="00671E64" w14:paraId="0B96D49D"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34674196" w14:textId="77777777">
      <w:pPr>
        <w:pStyle w:val="NormalBold"/>
      </w:pPr>
      <w:r w:rsidRPr="000F7CEB">
        <w:rPr>
          <w:rStyle w:val="HideTWBExt"/>
          <w:b w:val="0"/>
          <w:noProof w:val="0"/>
        </w:rPr>
        <w:t>&lt;/RepeatBlock-By&gt;</w:t>
      </w:r>
    </w:p>
    <w:p w:rsidR="00671E64" w:rsidRPr="000F7CEB" w:rsidP="00671E64" w14:paraId="784BD3F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0F4E40" w14:textId="77777777">
      <w:pPr>
        <w:pStyle w:val="NormalBold"/>
      </w:pPr>
      <w:r w:rsidRPr="000F7CEB">
        <w:rPr>
          <w:rStyle w:val="HideTWBExt"/>
          <w:b w:val="0"/>
          <w:noProof w:val="0"/>
        </w:rPr>
        <w:t>&lt;Article&gt;</w:t>
      </w:r>
      <w:r w:rsidRPr="000F7CEB">
        <w:rPr>
          <w:color w:val="0000F0"/>
        </w:rPr>
        <w:t>Paragraph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6D4A8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639A49F" w14:textId="77777777"/>
        </w:tc>
      </w:tr>
      <w:tr w14:paraId="51F71BB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D0933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7ACF9C7" w14:textId="77777777">
            <w:pPr>
              <w:pStyle w:val="AmColumnHeading"/>
            </w:pPr>
            <w:r w:rsidRPr="000F7CEB">
              <w:rPr>
                <w:color w:val="0000F5"/>
              </w:rPr>
              <w:t>Amendment</w:t>
            </w:r>
          </w:p>
        </w:tc>
      </w:tr>
      <w:tr w14:paraId="7B72E2A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EFF057" w14:textId="77777777">
            <w:pPr>
              <w:pStyle w:val="Normal6a"/>
            </w:pPr>
            <w:r w:rsidRPr="000F7CEB">
              <w:rPr>
                <w:color w:val="0000FA"/>
              </w:rPr>
              <w:t>18.</w:t>
            </w:r>
            <w:r w:rsidRPr="000F7CEB">
              <w:rPr>
                <w:color w:val="0000FA"/>
              </w:rPr>
              <w:tab/>
            </w:r>
            <w:r w:rsidRPr="000F7CEB">
              <w:rPr>
                <w:b/>
                <w:bCs/>
                <w:i/>
                <w:iCs/>
                <w:color w:val="0000FA"/>
              </w:rPr>
              <w:t>Calls on</w:t>
            </w:r>
            <w:r w:rsidRPr="000F7CEB">
              <w:rPr>
                <w:color w:val="0000FA"/>
              </w:rPr>
              <w:t xml:space="preserve">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rsidR="00671E64" w:rsidRPr="000F7CEB" w:rsidP="003C5684" w14:paraId="02E3E272" w14:textId="77777777">
            <w:pPr>
              <w:pStyle w:val="Normal6a"/>
            </w:pPr>
            <w:r w:rsidRPr="000F7CEB">
              <w:rPr>
                <w:color w:val="000005"/>
              </w:rPr>
              <w:t>18.</w:t>
            </w:r>
            <w:r w:rsidRPr="000F7CEB">
              <w:rPr>
                <w:color w:val="000005"/>
              </w:rPr>
              <w:tab/>
            </w:r>
            <w:r w:rsidRPr="000F7CEB">
              <w:rPr>
                <w:b/>
                <w:bCs/>
                <w:i/>
                <w:iCs/>
                <w:color w:val="000005"/>
              </w:rPr>
              <w:t>Urges</w:t>
            </w:r>
            <w:r w:rsidRPr="000F7CEB">
              <w:rPr>
                <w:color w:val="000005"/>
              </w:rPr>
              <w:t xml:space="preserve">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r>
    </w:tbl>
    <w:p w:rsidR="00671E64" w:rsidRPr="000F7CEB" w:rsidP="00671E64" w14:paraId="016E76E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05D3DF39" w14:textId="77777777">
      <w:r w:rsidRPr="000F7CEB">
        <w:rPr>
          <w:rStyle w:val="HideTWBExt"/>
          <w:noProof w:val="0"/>
        </w:rPr>
        <w:t>&lt;/Amend&gt;</w:t>
      </w:r>
    </w:p>
    <w:p w:rsidR="00671E64" w:rsidRPr="000F7CEB" w:rsidP="00671E64" w14:paraId="0171808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502</w:t>
      </w:r>
      <w:r w:rsidRPr="000F7CEB">
        <w:rPr>
          <w:rStyle w:val="HideTWBExt"/>
          <w:b w:val="0"/>
          <w:noProof w:val="0"/>
        </w:rPr>
        <w:t>&lt;/NumAm&gt;</w:t>
      </w:r>
    </w:p>
    <w:p w:rsidR="00671E64" w:rsidRPr="000F7CEB" w:rsidP="00671E64" w14:paraId="7A5D0B31"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E834791" w14:textId="77777777">
      <w:pPr>
        <w:pStyle w:val="NormalBold"/>
      </w:pPr>
      <w:r w:rsidRPr="000F7CEB">
        <w:rPr>
          <w:rStyle w:val="HideTWBExt"/>
          <w:b w:val="0"/>
          <w:noProof w:val="0"/>
        </w:rPr>
        <w:t>&lt;/RepeatBlock-By&gt;</w:t>
      </w:r>
    </w:p>
    <w:p w:rsidR="00671E64" w:rsidRPr="000F7CEB" w:rsidP="00671E64" w14:paraId="6D5D794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602F023" w14:textId="77777777">
      <w:pPr>
        <w:pStyle w:val="NormalBold"/>
      </w:pPr>
      <w:r w:rsidRPr="000F7CEB">
        <w:rPr>
          <w:rStyle w:val="HideTWBExt"/>
          <w:b w:val="0"/>
          <w:noProof w:val="0"/>
        </w:rPr>
        <w:t>&lt;Article&gt;</w:t>
      </w:r>
      <w:r w:rsidRPr="000F7CEB">
        <w:rPr>
          <w:color w:val="0000F0"/>
        </w:rPr>
        <w:t>Paragraph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3FCBEA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C34A0E" w14:textId="77777777"/>
        </w:tc>
      </w:tr>
      <w:tr w14:paraId="7844800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22BA02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EACDA6D" w14:textId="77777777">
            <w:pPr>
              <w:pStyle w:val="AmColumnHeading"/>
            </w:pPr>
            <w:r w:rsidRPr="000F7CEB">
              <w:rPr>
                <w:color w:val="0000F5"/>
              </w:rPr>
              <w:t>Amendment</w:t>
            </w:r>
          </w:p>
        </w:tc>
      </w:tr>
      <w:tr w14:paraId="5ADBBF5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6EFA2AB" w14:textId="77777777">
            <w:pPr>
              <w:pStyle w:val="Normal6a"/>
            </w:pPr>
            <w:r w:rsidRPr="000F7CEB">
              <w:rPr>
                <w:color w:val="0000FA"/>
              </w:rPr>
              <w:t>18.</w:t>
            </w:r>
            <w:r w:rsidRPr="000F7CEB">
              <w:rPr>
                <w:color w:val="0000FA"/>
              </w:rPr>
              <w:tab/>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rsidR="00671E64" w:rsidRPr="000F7CEB" w:rsidP="003C5684" w14:paraId="62406125" w14:textId="77777777">
            <w:pPr>
              <w:pStyle w:val="Normal6a"/>
            </w:pPr>
            <w:r w:rsidRPr="000F7CEB">
              <w:rPr>
                <w:color w:val="000005"/>
              </w:rPr>
              <w:t>18.</w:t>
            </w:r>
            <w:r w:rsidRPr="000F7CEB">
              <w:rPr>
                <w:color w:val="000005"/>
              </w:rPr>
              <w:tab/>
            </w:r>
            <w:r w:rsidRPr="000F7CEB">
              <w:rPr>
                <w:b/>
                <w:i/>
                <w:color w:val="000005"/>
              </w:rPr>
              <w:t>Reiterates its strong interest and support for freedom of navigation and maritime security everywhere and notably in the Red Sea and China South Sea;</w:t>
            </w:r>
            <w:r w:rsidRPr="000F7CEB">
              <w:rPr>
                <w:color w:val="000005"/>
              </w:rPr>
              <w:t xml:space="preserve"> 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 </w:t>
            </w:r>
            <w:r w:rsidRPr="000F7CEB">
              <w:rPr>
                <w:b/>
                <w:i/>
                <w:color w:val="000005"/>
              </w:rPr>
              <w:t>in full compliance with the United Nations Convention on the Law of the Sea</w:t>
            </w:r>
            <w:r w:rsidRPr="000F7CEB">
              <w:rPr>
                <w:color w:val="000005"/>
              </w:rPr>
              <w:t>;</w:t>
            </w:r>
          </w:p>
        </w:tc>
      </w:tr>
    </w:tbl>
    <w:p w:rsidR="00671E64" w:rsidRPr="000F7CEB" w:rsidP="00671E64" w14:paraId="3B48C3A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869CFB" w14:textId="77777777">
      <w:r w:rsidRPr="000F7CEB">
        <w:rPr>
          <w:rStyle w:val="HideTWBExt"/>
          <w:noProof w:val="0"/>
        </w:rPr>
        <w:t>&lt;/Amend&gt;</w:t>
      </w:r>
    </w:p>
    <w:p w:rsidR="00671E64" w:rsidRPr="000F7CEB" w:rsidP="00671E64" w14:paraId="37C69A7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503</w:t>
      </w:r>
      <w:r w:rsidRPr="000F7CEB">
        <w:rPr>
          <w:rStyle w:val="HideTWBExt"/>
          <w:b w:val="0"/>
          <w:noProof w:val="0"/>
        </w:rPr>
        <w:t>&lt;/NumAm&gt;</w:t>
      </w:r>
    </w:p>
    <w:p w:rsidR="00671E64" w:rsidRPr="000F7CEB" w:rsidP="00671E64" w14:paraId="59204ECC"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477BCF36" w14:textId="77777777">
      <w:pPr>
        <w:pStyle w:val="NormalBold"/>
      </w:pPr>
      <w:r w:rsidRPr="000F7CEB">
        <w:rPr>
          <w:rStyle w:val="HideTWBExt"/>
          <w:b w:val="0"/>
          <w:noProof w:val="0"/>
        </w:rPr>
        <w:t>&lt;/RepeatBlock-By&gt;</w:t>
      </w:r>
    </w:p>
    <w:p w:rsidR="00671E64" w:rsidRPr="000F7CEB" w:rsidP="00671E64" w14:paraId="73C9220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2C7251" w14:textId="77777777">
      <w:pPr>
        <w:pStyle w:val="NormalBold"/>
      </w:pPr>
      <w:r w:rsidRPr="000F7CEB">
        <w:rPr>
          <w:rStyle w:val="HideTWBExt"/>
          <w:b w:val="0"/>
          <w:noProof w:val="0"/>
        </w:rPr>
        <w:t>&lt;Article&gt;</w:t>
      </w:r>
      <w:r w:rsidRPr="000F7CEB">
        <w:rPr>
          <w:color w:val="0000F0"/>
        </w:rPr>
        <w:t>Paragraph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81132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2A5162" w14:textId="77777777"/>
        </w:tc>
      </w:tr>
      <w:tr w14:paraId="1C16254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EC80D5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B4A476" w14:textId="77777777">
            <w:pPr>
              <w:pStyle w:val="AmColumnHeading"/>
            </w:pPr>
            <w:r w:rsidRPr="000F7CEB">
              <w:rPr>
                <w:color w:val="0000F5"/>
              </w:rPr>
              <w:t>Amendment</w:t>
            </w:r>
          </w:p>
        </w:tc>
      </w:tr>
      <w:tr w14:paraId="4633EA4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9FCEAF" w14:textId="77777777">
            <w:pPr>
              <w:pStyle w:val="Normal6a"/>
            </w:pPr>
            <w:r w:rsidRPr="000F7CEB">
              <w:rPr>
                <w:color w:val="0000FA"/>
              </w:rPr>
              <w:t>18.</w:t>
            </w:r>
            <w:r w:rsidRPr="000F7CEB">
              <w:rPr>
                <w:color w:val="0000FA"/>
              </w:rPr>
              <w:tab/>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rsidR="00671E64" w:rsidRPr="000F7CEB" w:rsidP="003C5684" w14:paraId="45C8DF86" w14:textId="77777777">
            <w:pPr>
              <w:pStyle w:val="Normal6a"/>
            </w:pPr>
            <w:r w:rsidRPr="000F7CEB">
              <w:rPr>
                <w:color w:val="000005"/>
              </w:rPr>
              <w:t>18.</w:t>
            </w:r>
            <w:r w:rsidRPr="000F7CEB">
              <w:rPr>
                <w:color w:val="000005"/>
              </w:rPr>
              <w:tab/>
              <w:t xml:space="preserve">Calls on the Chinese authorities to put an end to all aggressive actions, in particular air and maritime operations in the Taiwan Strait and the South China Sea, that endanger the stability in the Indo-Pacific region and thereby undermine international </w:t>
            </w:r>
            <w:r w:rsidRPr="000F7CEB">
              <w:rPr>
                <w:b/>
                <w:i/>
                <w:color w:val="000005"/>
              </w:rPr>
              <w:t>peace and</w:t>
            </w:r>
            <w:r w:rsidRPr="000F7CEB">
              <w:rPr>
                <w:color w:val="000005"/>
              </w:rPr>
              <w:t xml:space="preserve"> security, the sovereignty of regional countries, the safety of life at sea and freedom of navigation;</w:t>
            </w:r>
          </w:p>
        </w:tc>
      </w:tr>
    </w:tbl>
    <w:p w:rsidR="00671E64" w:rsidRPr="000F7CEB" w:rsidP="00671E64" w14:paraId="50AE79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0793FE8" w14:textId="77777777">
      <w:r w:rsidRPr="000F7CEB">
        <w:rPr>
          <w:rStyle w:val="HideTWBExt"/>
          <w:noProof w:val="0"/>
        </w:rPr>
        <w:t>&lt;/Amend&gt;</w:t>
      </w:r>
    </w:p>
    <w:p w:rsidR="00671E64" w:rsidRPr="000F7CEB" w:rsidP="00671E64" w14:paraId="6CCE7E9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504</w:t>
      </w:r>
      <w:r w:rsidRPr="000F7CEB">
        <w:rPr>
          <w:rStyle w:val="HideTWBExt"/>
          <w:b w:val="0"/>
          <w:noProof w:val="0"/>
        </w:rPr>
        <w:t>&lt;/NumAm&gt;</w:t>
      </w:r>
    </w:p>
    <w:p w:rsidR="00671E64" w:rsidRPr="000F7CEB" w:rsidP="00671E64" w14:paraId="48DA811A"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0197A92D" w14:textId="77777777">
      <w:pPr>
        <w:pStyle w:val="NormalBold"/>
      </w:pPr>
      <w:r w:rsidRPr="000F7CEB">
        <w:rPr>
          <w:rStyle w:val="HideTWBExt"/>
          <w:b w:val="0"/>
          <w:noProof w:val="0"/>
        </w:rPr>
        <w:t>&lt;/RepeatBlock-By&gt;</w:t>
      </w:r>
    </w:p>
    <w:p w:rsidR="00671E64" w:rsidRPr="000F7CEB" w:rsidP="00671E64" w14:paraId="3241D7F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3064C63" w14:textId="77777777">
      <w:pPr>
        <w:pStyle w:val="NormalBold"/>
      </w:pPr>
      <w:r w:rsidRPr="000F7CEB">
        <w:rPr>
          <w:rStyle w:val="HideTWBExt"/>
          <w:b w:val="0"/>
          <w:noProof w:val="0"/>
        </w:rPr>
        <w:t>&lt;Article&gt;</w:t>
      </w:r>
      <w:r w:rsidRPr="000F7CEB">
        <w:rPr>
          <w:color w:val="0000F0"/>
        </w:rPr>
        <w:t>Paragraph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6634E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3AD3F67" w14:textId="77777777"/>
        </w:tc>
      </w:tr>
      <w:tr w14:paraId="39370D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08B2C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BE3D00" w14:textId="77777777">
            <w:pPr>
              <w:pStyle w:val="AmColumnHeading"/>
            </w:pPr>
            <w:r w:rsidRPr="000F7CEB">
              <w:rPr>
                <w:color w:val="0000F5"/>
              </w:rPr>
              <w:t>Amendment</w:t>
            </w:r>
          </w:p>
        </w:tc>
      </w:tr>
      <w:tr w14:paraId="241CCDF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0451CE" w14:textId="77777777">
            <w:pPr>
              <w:pStyle w:val="Normal6a"/>
            </w:pPr>
            <w:r w:rsidRPr="000F7CEB">
              <w:rPr>
                <w:color w:val="0000FA"/>
              </w:rPr>
              <w:t>18.</w:t>
            </w:r>
            <w:r w:rsidRPr="000F7CEB">
              <w:rPr>
                <w:color w:val="0000FA"/>
              </w:rPr>
              <w:tab/>
              <w:t>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w:t>
            </w:r>
          </w:p>
        </w:tc>
        <w:tc>
          <w:tcPr>
            <w:tcW w:w="4876" w:type="dxa"/>
            <w:tcBorders>
              <w:top w:val="nil"/>
              <w:left w:val="nil"/>
              <w:bottom w:val="nil"/>
              <w:right w:val="nil"/>
            </w:tcBorders>
          </w:tcPr>
          <w:p w:rsidR="00671E64" w:rsidRPr="000F7CEB" w:rsidP="003C5684" w14:paraId="10C3017D" w14:textId="77777777">
            <w:pPr>
              <w:pStyle w:val="Normal6a"/>
            </w:pPr>
            <w:r w:rsidRPr="000F7CEB">
              <w:rPr>
                <w:color w:val="000005"/>
              </w:rPr>
              <w:t>18.</w:t>
            </w:r>
            <w:r w:rsidRPr="000F7CEB">
              <w:rPr>
                <w:color w:val="000005"/>
              </w:rPr>
              <w:tab/>
              <w:t xml:space="preserve">Calls on the Chinese authorities to put an end to all aggressive actions, in particular air and maritime operations in the Taiwan Strait and the South China Sea, that endanger the stability in the Indo-Pacific region and thereby undermine international security, the sovereignty of regional countries, the safety of life at sea and freedom of navigation; </w:t>
            </w:r>
            <w:r w:rsidRPr="000F7CEB">
              <w:rPr>
                <w:b/>
                <w:i/>
                <w:color w:val="000005"/>
              </w:rPr>
              <w:t>stresses that further escalation in the Taiwan Strait would have detrimental effects on the European economy and therefore urges the Commission to start with the development of contingency planning and mitigation measures based on likely scenarios of escalation such as an economic blockade of Taiwan by the People's Republic of China (PRC);</w:t>
            </w:r>
          </w:p>
        </w:tc>
      </w:tr>
    </w:tbl>
    <w:p w:rsidR="00671E64" w:rsidRPr="000F7CEB" w:rsidP="00671E64" w14:paraId="0017118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007CE0C" w14:textId="77777777">
      <w:r w:rsidRPr="000F7CEB">
        <w:rPr>
          <w:rStyle w:val="HideTWBExt"/>
          <w:noProof w:val="0"/>
        </w:rPr>
        <w:t>&lt;/Amend&gt;</w:t>
      </w:r>
    </w:p>
    <w:p w:rsidR="00671E64" w:rsidRPr="000F7CEB" w:rsidP="00671E64" w14:paraId="75E0269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505</w:t>
      </w:r>
      <w:r w:rsidRPr="000F7CEB">
        <w:rPr>
          <w:rStyle w:val="HideTWBExt"/>
          <w:b w:val="0"/>
          <w:noProof w:val="0"/>
        </w:rPr>
        <w:t>&lt;/NumAm&gt;</w:t>
      </w:r>
    </w:p>
    <w:p w:rsidR="00671E64" w:rsidRPr="000F7CEB" w:rsidP="00671E64" w14:paraId="33360358"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3A2B0456" w14:textId="77777777">
      <w:pPr>
        <w:pStyle w:val="NormalBold"/>
      </w:pPr>
      <w:r w:rsidRPr="000F7CEB">
        <w:rPr>
          <w:rStyle w:val="HideTWBExt"/>
          <w:b w:val="0"/>
          <w:noProof w:val="0"/>
        </w:rPr>
        <w:t>&lt;/RepeatBlock-By&gt;</w:t>
      </w:r>
    </w:p>
    <w:p w:rsidR="00671E64" w:rsidRPr="000F7CEB" w:rsidP="00671E64" w14:paraId="1F52280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D5F3F3" w14:textId="77777777">
      <w:pPr>
        <w:pStyle w:val="NormalBold"/>
      </w:pPr>
      <w:r w:rsidRPr="000F7CEB">
        <w:rPr>
          <w:rStyle w:val="HideTWBExt"/>
          <w:b w:val="0"/>
          <w:noProof w:val="0"/>
        </w:rPr>
        <w:t>&lt;Article&gt;</w:t>
      </w:r>
      <w:r w:rsidRPr="000F7CEB">
        <w:rPr>
          <w:color w:val="0000F0"/>
        </w:rPr>
        <w:t>Paragraph 18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5DB07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FC8A99" w14:textId="77777777"/>
        </w:tc>
      </w:tr>
      <w:tr w14:paraId="11D5109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748083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16F31C5" w14:textId="77777777">
            <w:pPr>
              <w:pStyle w:val="AmColumnHeading"/>
            </w:pPr>
            <w:r w:rsidRPr="000F7CEB">
              <w:rPr>
                <w:color w:val="0000F5"/>
              </w:rPr>
              <w:t>Amendment</w:t>
            </w:r>
          </w:p>
        </w:tc>
      </w:tr>
      <w:tr w14:paraId="6C281E6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5EAF36F" w14:textId="77777777">
            <w:pPr>
              <w:pStyle w:val="Normal6a"/>
            </w:pPr>
          </w:p>
        </w:tc>
        <w:tc>
          <w:tcPr>
            <w:tcW w:w="4876" w:type="dxa"/>
            <w:tcBorders>
              <w:top w:val="nil"/>
              <w:left w:val="nil"/>
              <w:bottom w:val="nil"/>
              <w:right w:val="nil"/>
            </w:tcBorders>
          </w:tcPr>
          <w:p w:rsidR="00671E64" w:rsidRPr="000F7CEB" w:rsidP="003C5684" w14:paraId="1189BD19" w14:textId="77777777">
            <w:pPr>
              <w:pStyle w:val="Normal6a"/>
            </w:pPr>
            <w:r w:rsidRPr="000F7CEB">
              <w:rPr>
                <w:b/>
                <w:i/>
                <w:color w:val="000005"/>
              </w:rPr>
              <w:t>18 a.</w:t>
            </w:r>
            <w:r w:rsidRPr="000F7CEB">
              <w:rPr>
                <w:color w:val="000005"/>
              </w:rPr>
              <w:tab/>
            </w:r>
            <w:r w:rsidRPr="000F7CEB">
              <w:rPr>
                <w:b/>
                <w:i/>
                <w:color w:val="000005"/>
              </w:rPr>
              <w:t>Reaffirms its strong commitment to the status quo in the Taiwan Strait; underlines that any attempt to unilaterally change the status quo in the Taiwan Strait, particularly by means of force or coercion, will not be accepted and will be met with a decisive and firm reaction;</w:t>
            </w:r>
          </w:p>
        </w:tc>
      </w:tr>
    </w:tbl>
    <w:p w:rsidR="00671E64" w:rsidRPr="000F7CEB" w:rsidP="00671E64" w14:paraId="5A2349B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CF7B00" w14:textId="77777777">
      <w:r w:rsidRPr="000F7CEB">
        <w:rPr>
          <w:rStyle w:val="HideTWBExt"/>
          <w:noProof w:val="0"/>
        </w:rPr>
        <w:t>&lt;/Amend&gt;</w:t>
      </w:r>
    </w:p>
    <w:p w:rsidR="00671E64" w:rsidRPr="000F7CEB" w:rsidP="00671E64" w14:paraId="3769605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506</w:t>
      </w:r>
      <w:r w:rsidRPr="000F7CEB">
        <w:rPr>
          <w:rStyle w:val="HideTWBExt"/>
          <w:b w:val="0"/>
          <w:noProof w:val="0"/>
        </w:rPr>
        <w:t>&lt;/NumAm&gt;</w:t>
      </w:r>
    </w:p>
    <w:p w:rsidR="00671E64" w:rsidRPr="000F7CEB" w:rsidP="00671E64" w14:paraId="60A0CD3A"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13EE270E" w14:textId="77777777">
      <w:pPr>
        <w:pStyle w:val="NormalBold"/>
      </w:pPr>
      <w:r w:rsidRPr="000F7CEB">
        <w:rPr>
          <w:rStyle w:val="HideTWBExt"/>
          <w:b w:val="0"/>
          <w:noProof w:val="0"/>
        </w:rPr>
        <w:t>&lt;/RepeatBlock-By&gt;</w:t>
      </w:r>
    </w:p>
    <w:p w:rsidR="00671E64" w:rsidRPr="000F7CEB" w:rsidP="00671E64" w14:paraId="325CF6A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6FA28A" w14:textId="77777777">
      <w:pPr>
        <w:pStyle w:val="NormalBold"/>
      </w:pPr>
      <w:r w:rsidRPr="000F7CEB">
        <w:rPr>
          <w:rStyle w:val="HideTWBExt"/>
          <w:b w:val="0"/>
          <w:noProof w:val="0"/>
        </w:rPr>
        <w:t>&lt;Article&gt;</w:t>
      </w:r>
      <w:r w:rsidRPr="000F7CEB">
        <w:rPr>
          <w:color w:val="0000F0"/>
        </w:rPr>
        <w:t>Paragraph 18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82CEF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BB463F" w14:textId="77777777"/>
        </w:tc>
      </w:tr>
      <w:tr w14:paraId="38E3337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4B42D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24FC271" w14:textId="77777777">
            <w:pPr>
              <w:pStyle w:val="AmColumnHeading"/>
            </w:pPr>
            <w:r w:rsidRPr="000F7CEB">
              <w:rPr>
                <w:color w:val="0000F5"/>
              </w:rPr>
              <w:t>Amendment</w:t>
            </w:r>
          </w:p>
        </w:tc>
      </w:tr>
      <w:tr w14:paraId="2963205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39D123" w14:textId="77777777">
            <w:pPr>
              <w:pStyle w:val="Normal6a"/>
            </w:pPr>
          </w:p>
        </w:tc>
        <w:tc>
          <w:tcPr>
            <w:tcW w:w="4876" w:type="dxa"/>
            <w:tcBorders>
              <w:top w:val="nil"/>
              <w:left w:val="nil"/>
              <w:bottom w:val="nil"/>
              <w:right w:val="nil"/>
            </w:tcBorders>
          </w:tcPr>
          <w:p w:rsidR="00671E64" w:rsidRPr="000F7CEB" w:rsidP="003C5684" w14:paraId="68193069" w14:textId="77777777">
            <w:pPr>
              <w:pStyle w:val="Normal6a"/>
            </w:pPr>
            <w:r w:rsidRPr="000F7CEB">
              <w:rPr>
                <w:b/>
                <w:i/>
                <w:color w:val="000005"/>
              </w:rPr>
              <w:t>18 b.</w:t>
            </w:r>
            <w:r w:rsidRPr="000F7CEB">
              <w:rPr>
                <w:color w:val="000005"/>
              </w:rPr>
              <w:tab/>
            </w:r>
            <w:r w:rsidRPr="000F7CEB">
              <w:rPr>
                <w:b/>
                <w:i/>
                <w:color w:val="000005"/>
              </w:rPr>
              <w:t>Applauds the increase in freedom of navigation exercises conducted by several EU countries, including France, the Netherlands and Germany; notes that these activities are in line with international law and calls for more cooperation and coordination with regional partners in order to increase freedom of navigation operations in the region;</w:t>
            </w:r>
          </w:p>
        </w:tc>
      </w:tr>
    </w:tbl>
    <w:p w:rsidR="00671E64" w:rsidRPr="000F7CEB" w:rsidP="00671E64" w14:paraId="5ADD38B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3D4E53E" w14:textId="77777777">
      <w:r w:rsidRPr="000F7CEB">
        <w:rPr>
          <w:rStyle w:val="HideTWBExt"/>
          <w:noProof w:val="0"/>
        </w:rPr>
        <w:t>&lt;/Amend&gt;</w:t>
      </w:r>
    </w:p>
    <w:p w:rsidR="00671E64" w:rsidRPr="000F7CEB" w:rsidP="00671E64" w14:paraId="2BC536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507</w:t>
      </w:r>
      <w:r w:rsidRPr="000F7CEB">
        <w:rPr>
          <w:rStyle w:val="HideTWBExt"/>
          <w:b w:val="0"/>
          <w:noProof w:val="0"/>
        </w:rPr>
        <w:t>&lt;/NumAm&gt;</w:t>
      </w:r>
    </w:p>
    <w:p w:rsidR="00671E64" w:rsidRPr="000F7CEB" w:rsidP="00671E64" w14:paraId="47C7C27B"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557CD28E" w14:textId="77777777">
      <w:pPr>
        <w:pStyle w:val="NormalBold"/>
      </w:pPr>
      <w:r w:rsidRPr="000F7CEB">
        <w:rPr>
          <w:rStyle w:val="HideTWBExt"/>
          <w:b w:val="0"/>
          <w:noProof w:val="0"/>
        </w:rPr>
        <w:t>&lt;/RepeatBlock-By&gt;</w:t>
      </w:r>
    </w:p>
    <w:p w:rsidR="00671E64" w:rsidRPr="000F7CEB" w:rsidP="00671E64" w14:paraId="30A684A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F3CBAAF" w14:textId="77777777">
      <w:pPr>
        <w:pStyle w:val="NormalBold"/>
      </w:pPr>
      <w:r w:rsidRPr="000F7CEB">
        <w:rPr>
          <w:rStyle w:val="HideTWBExt"/>
          <w:b w:val="0"/>
          <w:noProof w:val="0"/>
        </w:rPr>
        <w:t>&lt;Article&gt;</w:t>
      </w:r>
      <w:r w:rsidRPr="000F7CEB">
        <w:rPr>
          <w:color w:val="0000F0"/>
        </w:rPr>
        <w:t>Paragraph 18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BA7113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D2C39C" w14:textId="77777777"/>
        </w:tc>
      </w:tr>
      <w:tr w14:paraId="5BE6AA5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34C20C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A925C2A" w14:textId="77777777">
            <w:pPr>
              <w:pStyle w:val="AmColumnHeading"/>
            </w:pPr>
            <w:r w:rsidRPr="000F7CEB">
              <w:rPr>
                <w:color w:val="0000F5"/>
              </w:rPr>
              <w:t>Amendment</w:t>
            </w:r>
          </w:p>
        </w:tc>
      </w:tr>
      <w:tr w14:paraId="5E1A2D6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21F22C" w14:textId="77777777">
            <w:pPr>
              <w:pStyle w:val="Normal6a"/>
            </w:pPr>
          </w:p>
        </w:tc>
        <w:tc>
          <w:tcPr>
            <w:tcW w:w="4876" w:type="dxa"/>
            <w:tcBorders>
              <w:top w:val="nil"/>
              <w:left w:val="nil"/>
              <w:bottom w:val="nil"/>
              <w:right w:val="nil"/>
            </w:tcBorders>
          </w:tcPr>
          <w:p w:rsidR="00671E64" w:rsidRPr="000F7CEB" w:rsidP="003C5684" w14:paraId="205453A9" w14:textId="77777777">
            <w:pPr>
              <w:pStyle w:val="Normal6a"/>
            </w:pPr>
            <w:r w:rsidRPr="000F7CEB">
              <w:rPr>
                <w:b/>
                <w:i/>
                <w:color w:val="000005"/>
              </w:rPr>
              <w:t>18 a.</w:t>
            </w:r>
            <w:r w:rsidRPr="000F7CEB">
              <w:rPr>
                <w:color w:val="000005"/>
              </w:rPr>
              <w:tab/>
            </w:r>
            <w:r w:rsidRPr="000F7CEB">
              <w:rPr>
                <w:b/>
                <w:i/>
                <w:color w:val="000005"/>
              </w:rPr>
              <w:t>Is concerned by the growing cooperation and coordination between the Axis of Evil, including Russia, China, Iran, North Korea, Venezuela, Cuba and others such regimes with the intention of undermining international law, global peace and security, as well as freedom and democracy; deplores the ‘no limits’ partnership between Russia and the People's Republic of China (PRC) and calls on the EU to communicate to the Chinese regime the costs of its continued destructive policies, and to continue with the policies of de-risking in key sectors to reduce the EU's dependence on China and other totalitarian regimes;</w:t>
            </w:r>
          </w:p>
        </w:tc>
      </w:tr>
    </w:tbl>
    <w:p w:rsidR="00671E64" w:rsidRPr="000F7CEB" w:rsidP="00671E64" w14:paraId="2D4D567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AFAB8A0" w14:textId="77777777">
      <w:r w:rsidRPr="000F7CEB">
        <w:rPr>
          <w:rStyle w:val="HideTWBExt"/>
          <w:noProof w:val="0"/>
        </w:rPr>
        <w:t>&lt;/Amend&gt;</w:t>
      </w:r>
    </w:p>
    <w:p w:rsidR="00671E64" w:rsidRPr="000F7CEB" w:rsidP="00671E64" w14:paraId="6D0CA0B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508</w:t>
      </w:r>
      <w:r w:rsidRPr="000F7CEB">
        <w:rPr>
          <w:rStyle w:val="HideTWBExt"/>
          <w:b w:val="0"/>
          <w:noProof w:val="0"/>
        </w:rPr>
        <w:t>&lt;/NumAm&gt;</w:t>
      </w:r>
    </w:p>
    <w:p w:rsidR="00671E64" w:rsidRPr="000F7CEB" w:rsidP="00671E64" w14:paraId="187D71AE"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1F7EEFDD" w14:textId="77777777">
      <w:pPr>
        <w:pStyle w:val="NormalBold"/>
      </w:pPr>
      <w:r w:rsidRPr="000F7CEB">
        <w:rPr>
          <w:rStyle w:val="HideTWBExt"/>
          <w:b w:val="0"/>
          <w:noProof w:val="0"/>
        </w:rPr>
        <w:t>&lt;/RepeatBlock-By&gt;</w:t>
      </w:r>
    </w:p>
    <w:p w:rsidR="00671E64" w:rsidRPr="000F7CEB" w:rsidP="00671E64" w14:paraId="63C4A7F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6D38F4" w14:textId="77777777">
      <w:pPr>
        <w:pStyle w:val="NormalBold"/>
      </w:pPr>
      <w:r w:rsidRPr="000F7CEB">
        <w:rPr>
          <w:rStyle w:val="HideTWBExt"/>
          <w:b w:val="0"/>
          <w:noProof w:val="0"/>
        </w:rPr>
        <w:t>&lt;Article&gt;</w:t>
      </w:r>
      <w:r w:rsidRPr="000F7CEB">
        <w:rPr>
          <w:color w:val="0000F0"/>
        </w:rPr>
        <w:t>Paragraph 18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47442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B2EAA48" w14:textId="77777777"/>
        </w:tc>
      </w:tr>
      <w:tr w14:paraId="59B0D5E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0D73C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1EEE82" w14:textId="77777777">
            <w:pPr>
              <w:pStyle w:val="AmColumnHeading"/>
            </w:pPr>
            <w:r w:rsidRPr="000F7CEB">
              <w:rPr>
                <w:color w:val="0000F5"/>
              </w:rPr>
              <w:t>Amendment</w:t>
            </w:r>
          </w:p>
        </w:tc>
      </w:tr>
      <w:tr w14:paraId="3E82E87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00BEA18" w14:textId="77777777">
            <w:pPr>
              <w:pStyle w:val="Normal6a"/>
            </w:pPr>
          </w:p>
        </w:tc>
        <w:tc>
          <w:tcPr>
            <w:tcW w:w="4876" w:type="dxa"/>
            <w:tcBorders>
              <w:top w:val="nil"/>
              <w:left w:val="nil"/>
              <w:bottom w:val="nil"/>
              <w:right w:val="nil"/>
            </w:tcBorders>
          </w:tcPr>
          <w:p w:rsidR="00671E64" w:rsidRPr="000F7CEB" w:rsidP="003C5684" w14:paraId="1420845F" w14:textId="77777777">
            <w:pPr>
              <w:pStyle w:val="Normal6a"/>
            </w:pPr>
            <w:r w:rsidRPr="000F7CEB">
              <w:rPr>
                <w:b/>
                <w:i/>
                <w:color w:val="000005"/>
              </w:rPr>
              <w:t>18 a.</w:t>
            </w:r>
            <w:r w:rsidRPr="000F7CEB">
              <w:rPr>
                <w:color w:val="000005"/>
              </w:rPr>
              <w:tab/>
            </w:r>
            <w:r w:rsidRPr="000F7CEB">
              <w:rPr>
                <w:b/>
                <w:i/>
                <w:color w:val="000005"/>
              </w:rPr>
              <w:t>Remains concerned about Russian and Chinese pressure exerted in Central Asia and stresses the need to scale up the EU’s presence in the region in response; underlines the EU’s interest in increasing security cooperation, economic relations and political ties with the countries of Central Asia, in part to address the circumvention of sanctions against Russia and Belarus;</w:t>
            </w:r>
          </w:p>
        </w:tc>
      </w:tr>
    </w:tbl>
    <w:p w:rsidR="00671E64" w:rsidRPr="000F7CEB" w:rsidP="00671E64" w14:paraId="3F1DAAD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2F28F5" w14:textId="77777777">
      <w:r w:rsidRPr="000F7CEB">
        <w:rPr>
          <w:rStyle w:val="HideTWBExt"/>
          <w:noProof w:val="0"/>
        </w:rPr>
        <w:t>&lt;/Amend&gt;</w:t>
      </w:r>
    </w:p>
    <w:p w:rsidR="00671E64" w:rsidRPr="000F7CEB" w:rsidP="00671E64" w14:paraId="1A7E786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509</w:t>
      </w:r>
      <w:r w:rsidRPr="000F7CEB">
        <w:rPr>
          <w:rStyle w:val="HideTWBExt"/>
          <w:b w:val="0"/>
          <w:noProof w:val="0"/>
        </w:rPr>
        <w:t>&lt;/NumAm&gt;</w:t>
      </w:r>
    </w:p>
    <w:p w:rsidR="00671E64" w:rsidRPr="000F7CEB" w:rsidP="00671E64" w14:paraId="00DEF572"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47AD5F5" w14:textId="77777777">
      <w:pPr>
        <w:pStyle w:val="NormalBold"/>
      </w:pPr>
      <w:r w:rsidRPr="000F7CEB">
        <w:rPr>
          <w:rStyle w:val="HideTWBExt"/>
          <w:b w:val="0"/>
          <w:noProof w:val="0"/>
        </w:rPr>
        <w:t>&lt;/RepeatBlock-By&gt;</w:t>
      </w:r>
    </w:p>
    <w:p w:rsidR="00671E64" w:rsidRPr="000F7CEB" w:rsidP="00671E64" w14:paraId="776ECCA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0AF08C8"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1CA4DE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5F0CBE2" w14:textId="77777777"/>
        </w:tc>
      </w:tr>
      <w:tr w14:paraId="51553E3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91A941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BB03105" w14:textId="77777777">
            <w:pPr>
              <w:pStyle w:val="AmColumnHeading"/>
            </w:pPr>
            <w:r w:rsidRPr="000F7CEB">
              <w:rPr>
                <w:color w:val="0000F5"/>
              </w:rPr>
              <w:t>Amendment</w:t>
            </w:r>
          </w:p>
        </w:tc>
      </w:tr>
      <w:tr w14:paraId="2C8A4F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E3FD28A" w14:textId="77777777">
            <w:pPr>
              <w:pStyle w:val="Normal6a"/>
            </w:pPr>
            <w:r w:rsidRPr="000F7CEB">
              <w:rPr>
                <w:b/>
                <w:i/>
                <w:color w:val="0000FA"/>
              </w:rPr>
              <w:t>19.</w:t>
            </w:r>
            <w:r w:rsidRPr="000F7CEB">
              <w:rPr>
                <w:color w:val="0000FA"/>
              </w:rPr>
              <w:tab/>
            </w:r>
            <w:r w:rsidRPr="000F7CEB">
              <w:rPr>
                <w:b/>
                <w:i/>
                <w:color w:val="0000FA"/>
              </w:rPr>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017CD1D3" w14:textId="77777777">
            <w:pPr>
              <w:pStyle w:val="Normal6a"/>
            </w:pPr>
            <w:r w:rsidRPr="000F7CEB">
              <w:rPr>
                <w:b/>
                <w:i/>
                <w:color w:val="000005"/>
              </w:rPr>
              <w:t>deleted</w:t>
            </w:r>
          </w:p>
        </w:tc>
      </w:tr>
    </w:tbl>
    <w:p w:rsidR="00671E64" w:rsidRPr="000F7CEB" w:rsidP="00671E64" w14:paraId="51146A9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74A4890" w14:textId="77777777">
      <w:r w:rsidRPr="000F7CEB">
        <w:rPr>
          <w:rStyle w:val="HideTWBExt"/>
          <w:noProof w:val="0"/>
        </w:rPr>
        <w:t>&lt;/Amend&gt;</w:t>
      </w:r>
    </w:p>
    <w:p w:rsidR="00671E64" w:rsidRPr="000F7CEB" w:rsidP="00671E64" w14:paraId="5FDB7B3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510</w:t>
      </w:r>
      <w:r w:rsidRPr="000F7CEB">
        <w:rPr>
          <w:rStyle w:val="HideTWBExt"/>
          <w:b w:val="0"/>
          <w:noProof w:val="0"/>
        </w:rPr>
        <w:t>&lt;/NumAm&gt;</w:t>
      </w:r>
    </w:p>
    <w:p w:rsidR="00671E64" w:rsidRPr="000F7CEB" w:rsidP="00671E64" w14:paraId="0211FF24"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0775B09E" w14:textId="77777777">
      <w:pPr>
        <w:pStyle w:val="NormalBold"/>
      </w:pPr>
      <w:r w:rsidRPr="000F7CEB">
        <w:rPr>
          <w:rStyle w:val="HideTWBExt"/>
          <w:b w:val="0"/>
          <w:noProof w:val="0"/>
        </w:rPr>
        <w:t>&lt;/RepeatBlock-By&gt;</w:t>
      </w:r>
    </w:p>
    <w:p w:rsidR="00671E64" w:rsidRPr="000F7CEB" w:rsidP="00671E64" w14:paraId="49055B2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D865852"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94D71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F7340E" w14:textId="77777777"/>
        </w:tc>
      </w:tr>
      <w:tr w14:paraId="0BEE36B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40BD3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4BE19BE" w14:textId="77777777">
            <w:pPr>
              <w:pStyle w:val="AmColumnHeading"/>
            </w:pPr>
            <w:r w:rsidRPr="000F7CEB">
              <w:rPr>
                <w:color w:val="0000F5"/>
              </w:rPr>
              <w:t>Amendment</w:t>
            </w:r>
          </w:p>
        </w:tc>
      </w:tr>
      <w:tr w14:paraId="569365E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B5AFCB" w14:textId="77777777">
            <w:pPr>
              <w:pStyle w:val="Normal6a"/>
            </w:pPr>
            <w:r w:rsidRPr="000F7CEB">
              <w:rPr>
                <w:color w:val="0000FA"/>
              </w:rPr>
              <w:t>19.</w:t>
            </w:r>
            <w:r w:rsidRPr="000F7CEB">
              <w:rPr>
                <w:color w:val="0000FA"/>
              </w:rPr>
              <w:tab/>
              <w:t xml:space="preserve">Condemns Iran, in the strongest terms, for its </w:t>
            </w:r>
            <w:r w:rsidRPr="000F7CEB">
              <w:rPr>
                <w:b/>
                <w:bCs/>
                <w:i/>
                <w:iCs/>
                <w:color w:val="0000FA"/>
              </w:rPr>
              <w:t>destabilising activities in the Middle East region</w:t>
            </w:r>
            <w:r w:rsidRPr="000F7CEB">
              <w:rPr>
                <w:color w:val="0000FA"/>
              </w:rPr>
              <w:t xml:space="preserve"> </w:t>
            </w:r>
            <w:r w:rsidRPr="000F7CEB">
              <w:rPr>
                <w:b/>
                <w:bCs/>
                <w:i/>
                <w:iCs/>
                <w:color w:val="0000FA"/>
              </w:rPr>
              <w:t>and for its</w:t>
            </w:r>
            <w:r w:rsidRPr="000F7CEB">
              <w:rPr>
                <w:color w:val="0000FA"/>
              </w:rPr>
              <w:t xml:space="preserve"> continued support for terrorist groups, which pose a direct threat to regional and global security; </w:t>
            </w:r>
            <w:r w:rsidRPr="000F7CEB">
              <w:rPr>
                <w:b/>
                <w:i/>
                <w:color w:val="0000FA"/>
              </w:rPr>
              <w:t>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7125EA1E" w14:textId="77777777">
            <w:pPr>
              <w:pStyle w:val="Normal6a"/>
            </w:pPr>
            <w:r w:rsidRPr="000F7CEB">
              <w:rPr>
                <w:color w:val="000005"/>
              </w:rPr>
              <w:t>19.</w:t>
            </w:r>
            <w:r w:rsidRPr="000F7CEB">
              <w:rPr>
                <w:color w:val="000005"/>
              </w:rPr>
              <w:tab/>
              <w:t>Condemns Iran, in the strongest terms, for its continued support for terrorist groups, which pose a direct threat to regional and global security;</w:t>
            </w:r>
          </w:p>
        </w:tc>
      </w:tr>
    </w:tbl>
    <w:p w:rsidR="00671E64" w:rsidRPr="000F7CEB" w:rsidP="00671E64" w14:paraId="6FB9230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2C82F5FB" w14:textId="77777777">
      <w:r w:rsidRPr="000F7CEB">
        <w:rPr>
          <w:rStyle w:val="HideTWBExt"/>
          <w:noProof w:val="0"/>
        </w:rPr>
        <w:t>&lt;/Amend&gt;</w:t>
      </w:r>
    </w:p>
    <w:p w:rsidR="00671E64" w:rsidRPr="000F7CEB" w:rsidP="00671E64" w14:paraId="3B20D96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511</w:t>
      </w:r>
      <w:r w:rsidRPr="000F7CEB">
        <w:rPr>
          <w:rStyle w:val="HideTWBExt"/>
          <w:b w:val="0"/>
          <w:noProof w:val="0"/>
        </w:rPr>
        <w:t>&lt;/NumAm&gt;</w:t>
      </w:r>
    </w:p>
    <w:p w:rsidR="00671E64" w:rsidRPr="000F7CEB" w:rsidP="00671E64" w14:paraId="76411F14"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3B523A3A" w14:textId="77777777">
      <w:pPr>
        <w:pStyle w:val="NormalBold"/>
      </w:pPr>
      <w:r w:rsidRPr="000F7CEB">
        <w:rPr>
          <w:rStyle w:val="HideTWBExt"/>
          <w:b w:val="0"/>
          <w:noProof w:val="0"/>
        </w:rPr>
        <w:t>&lt;/RepeatBlock-By&gt;</w:t>
      </w:r>
    </w:p>
    <w:p w:rsidR="00671E64" w:rsidRPr="000F7CEB" w:rsidP="00671E64" w14:paraId="5C90959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1C6B4FE"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C6AA04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1A3B88" w14:textId="77777777"/>
        </w:tc>
      </w:tr>
      <w:tr w14:paraId="488B1BD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193B5C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B0B7E1" w14:textId="77777777">
            <w:pPr>
              <w:pStyle w:val="AmColumnHeading"/>
            </w:pPr>
            <w:r w:rsidRPr="000F7CEB">
              <w:rPr>
                <w:color w:val="0000F5"/>
              </w:rPr>
              <w:t>Amendment</w:t>
            </w:r>
          </w:p>
        </w:tc>
      </w:tr>
      <w:tr w14:paraId="518403D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B8C10F"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19D312C6" w14:textId="77777777">
            <w:pPr>
              <w:pStyle w:val="Normal6a"/>
            </w:pPr>
            <w:r w:rsidRPr="000F7CEB">
              <w:rPr>
                <w:color w:val="000005"/>
              </w:rPr>
              <w:t>19.</w:t>
            </w:r>
            <w:r w:rsidRPr="000F7CEB">
              <w:rPr>
                <w:color w:val="000005"/>
              </w:rPr>
              <w:tab/>
              <w:t xml:space="preserve">Condemns Iran, in the strongest terms, for its </w:t>
            </w:r>
            <w:r w:rsidRPr="000F7CEB">
              <w:rPr>
                <w:b/>
                <w:bCs/>
                <w:i/>
                <w:iCs/>
                <w:color w:val="000005"/>
              </w:rPr>
              <w:t>support for Russia’s war of aggression against Ukraine, especially the deliveries of unmanned aerial vehicles, munitions and ballistic missiles;</w:t>
            </w:r>
            <w:r w:rsidRPr="000F7CEB">
              <w:rPr>
                <w:b/>
                <w:i/>
                <w:color w:val="000005"/>
              </w:rPr>
              <w:t xml:space="preserve"> </w:t>
            </w:r>
            <w:r w:rsidRPr="000F7CEB">
              <w:rPr>
                <w:b/>
                <w:bCs/>
                <w:i/>
                <w:iCs/>
                <w:color w:val="000005"/>
              </w:rPr>
              <w:t xml:space="preserve">condemns Iran, in the strongest terms, for its </w:t>
            </w:r>
            <w:r w:rsidRPr="000F7CEB">
              <w:rPr>
                <w:color w:val="000005"/>
              </w:rPr>
              <w:t>destabilising activities in the Middle East region</w:t>
            </w:r>
            <w:r w:rsidRPr="000F7CEB">
              <w:rPr>
                <w:b/>
                <w:bCs/>
                <w:i/>
                <w:iCs/>
                <w:color w:val="000005"/>
              </w:rPr>
              <w:t>,</w:t>
            </w:r>
            <w:r w:rsidRPr="000F7CEB">
              <w:rPr>
                <w:color w:val="000005"/>
              </w:rPr>
              <w:t xml:space="preserve"> </w:t>
            </w:r>
            <w:r w:rsidRPr="000F7CEB">
              <w:rPr>
                <w:b/>
                <w:bCs/>
                <w:i/>
                <w:iCs/>
                <w:color w:val="000005"/>
              </w:rPr>
              <w:t>especially its strikes on Israel;</w:t>
            </w:r>
            <w:r w:rsidRPr="000F7CEB">
              <w:rPr>
                <w:b/>
                <w:i/>
                <w:color w:val="000005"/>
              </w:rPr>
              <w:t xml:space="preserve"> </w:t>
            </w:r>
            <w:r w:rsidRPr="000F7CEB">
              <w:rPr>
                <w:b/>
                <w:bCs/>
                <w:i/>
                <w:iCs/>
                <w:color w:val="000005"/>
              </w:rPr>
              <w:t>condemns</w:t>
            </w:r>
            <w:r w:rsidRPr="000F7CEB">
              <w:rPr>
                <w:color w:val="000005"/>
              </w:rPr>
              <w:t xml:space="preserve"> </w:t>
            </w:r>
            <w:r w:rsidRPr="000F7CEB">
              <w:rPr>
                <w:b/>
                <w:bCs/>
                <w:i/>
                <w:iCs/>
                <w:color w:val="000005"/>
              </w:rPr>
              <w:t>Iran,</w:t>
            </w:r>
            <w:r w:rsidRPr="000F7CEB">
              <w:rPr>
                <w:color w:val="000005"/>
              </w:rPr>
              <w:t xml:space="preserve"> </w:t>
            </w:r>
            <w:r w:rsidRPr="000F7CEB">
              <w:rPr>
                <w:b/>
                <w:bCs/>
                <w:i/>
                <w:iCs/>
                <w:color w:val="000005"/>
              </w:rPr>
              <w:t xml:space="preserve">once again </w:t>
            </w:r>
            <w:r w:rsidRPr="000F7CEB">
              <w:rPr>
                <w:color w:val="000005"/>
              </w:rPr>
              <w:t>and</w:t>
            </w:r>
            <w:r w:rsidRPr="000F7CEB">
              <w:rPr>
                <w:b/>
                <w:bCs/>
                <w:color w:val="000005"/>
              </w:rPr>
              <w:t xml:space="preserve"> </w:t>
            </w:r>
            <w:r w:rsidRPr="000F7CEB">
              <w:rPr>
                <w:b/>
                <w:bCs/>
                <w:i/>
                <w:iCs/>
                <w:color w:val="000005"/>
              </w:rPr>
              <w:t>in the strongest terms,</w:t>
            </w:r>
            <w:r w:rsidRPr="000F7CEB">
              <w:rPr>
                <w:color w:val="000005"/>
              </w:rPr>
              <w:t xml:space="preserve"> for its continued support for terrorist groups, which pose a direct threat to regional and global security; expresses, however, full support for and solidarity with Iran’s civil society and democratic forces;</w:t>
            </w:r>
          </w:p>
        </w:tc>
      </w:tr>
    </w:tbl>
    <w:p w:rsidR="00671E64" w:rsidRPr="000F7CEB" w:rsidP="00671E64" w14:paraId="5094BEC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75689AEE" w14:textId="77777777">
      <w:r w:rsidRPr="000F7CEB">
        <w:rPr>
          <w:rStyle w:val="HideTWBExt"/>
          <w:noProof w:val="0"/>
        </w:rPr>
        <w:t>&lt;/Amend&gt;</w:t>
      </w:r>
    </w:p>
    <w:p w:rsidR="00671E64" w:rsidRPr="000F7CEB" w:rsidP="00671E64" w14:paraId="043BC19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512</w:t>
      </w:r>
      <w:r w:rsidRPr="000F7CEB">
        <w:rPr>
          <w:rStyle w:val="HideTWBExt"/>
          <w:b w:val="0"/>
          <w:noProof w:val="0"/>
        </w:rPr>
        <w:t>&lt;/NumAm&gt;</w:t>
      </w:r>
    </w:p>
    <w:p w:rsidR="00671E64" w:rsidRPr="000F7CEB" w:rsidP="00671E64" w14:paraId="037E189F" w14:textId="77777777">
      <w:pPr>
        <w:pStyle w:val="NormalBold"/>
      </w:pPr>
      <w:r w:rsidRPr="000F7CEB">
        <w:rPr>
          <w:rStyle w:val="HideTWBExt"/>
          <w:b w:val="0"/>
          <w:noProof w:val="0"/>
        </w:rPr>
        <w:t>&lt;RepeatBlock-By&gt;&lt;Members&gt;</w:t>
      </w:r>
      <w:r w:rsidRPr="000F7CEB">
        <w:rPr>
          <w:color w:val="0000F0"/>
        </w:rPr>
        <w:t>Jorge Buxadé Villalba, Roberto Vannacci</w:t>
      </w:r>
      <w:r w:rsidRPr="000F7CEB">
        <w:rPr>
          <w:rStyle w:val="HideTWBExt"/>
          <w:b w:val="0"/>
          <w:noProof w:val="0"/>
        </w:rPr>
        <w:t>&lt;/Members&gt;</w:t>
      </w:r>
    </w:p>
    <w:p w:rsidR="00671E64" w:rsidRPr="000F7CEB" w:rsidP="00671E64" w14:paraId="178334AD" w14:textId="77777777">
      <w:pPr>
        <w:pStyle w:val="NormalBold"/>
      </w:pPr>
      <w:r w:rsidRPr="000F7CEB">
        <w:rPr>
          <w:rStyle w:val="HideTWBExt"/>
          <w:b w:val="0"/>
          <w:noProof w:val="0"/>
        </w:rPr>
        <w:t>&lt;/RepeatBlock-By&gt;</w:t>
      </w:r>
    </w:p>
    <w:p w:rsidR="00671E64" w:rsidRPr="000F7CEB" w:rsidP="00671E64" w14:paraId="1F888B1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44BEA2F"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875DB7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F63F333" w14:textId="77777777"/>
        </w:tc>
      </w:tr>
      <w:tr w14:paraId="30A2C60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C7172D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74EAF2A" w14:textId="77777777">
            <w:pPr>
              <w:pStyle w:val="AmColumnHeading"/>
            </w:pPr>
            <w:r w:rsidRPr="000F7CEB">
              <w:rPr>
                <w:color w:val="0000F5"/>
              </w:rPr>
              <w:t>Amendment</w:t>
            </w:r>
          </w:p>
        </w:tc>
      </w:tr>
      <w:tr w14:paraId="373BA1E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F9410B2"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1E517D2B" w14:textId="77777777">
            <w:pPr>
              <w:pStyle w:val="Normal6a"/>
            </w:pPr>
            <w:r w:rsidRPr="000F7CEB">
              <w:rPr>
                <w:color w:val="000005"/>
              </w:rPr>
              <w:t>19.</w:t>
            </w:r>
            <w:r w:rsidRPr="000F7CEB">
              <w:rPr>
                <w:color w:val="000005"/>
              </w:rPr>
              <w:tab/>
              <w:t>Condemns Iran, in the strongest terms, for its destabilising activities in the Middle East region and for its continued support for terrorist groups</w:t>
            </w:r>
            <w:r w:rsidRPr="000F7CEB">
              <w:rPr>
                <w:b/>
                <w:i/>
                <w:color w:val="000005"/>
              </w:rPr>
              <w:t>, such as Hamas and Hezbollah</w:t>
            </w:r>
            <w:r w:rsidRPr="000F7CEB">
              <w:rPr>
                <w:color w:val="000005"/>
              </w:rPr>
              <w:t>, which pose a direct threat to regional and global security; expresses, however, full support for and solidarity with Iran’s civil society and democratic forces;</w:t>
            </w:r>
          </w:p>
        </w:tc>
      </w:tr>
    </w:tbl>
    <w:p w:rsidR="00671E64" w:rsidRPr="000F7CEB" w:rsidP="00671E64" w14:paraId="05BE049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5C3C6A3" w14:textId="77777777">
      <w:r w:rsidRPr="000F7CEB">
        <w:rPr>
          <w:rStyle w:val="HideTWBExt"/>
          <w:noProof w:val="0"/>
        </w:rPr>
        <w:t>&lt;/Amend&gt;</w:t>
      </w:r>
    </w:p>
    <w:p w:rsidR="00671E64" w:rsidRPr="000F7CEB" w:rsidP="00671E64" w14:paraId="659DFC1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513</w:t>
      </w:r>
      <w:r w:rsidRPr="000F7CEB">
        <w:rPr>
          <w:rStyle w:val="HideTWBExt"/>
          <w:b w:val="0"/>
          <w:noProof w:val="0"/>
        </w:rPr>
        <w:t>&lt;/NumAm&gt;</w:t>
      </w:r>
    </w:p>
    <w:p w:rsidR="00671E64" w:rsidRPr="000F7CEB" w:rsidP="00671E64" w14:paraId="78DCD86B"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4B676773" w14:textId="77777777">
      <w:pPr>
        <w:pStyle w:val="NormalBold"/>
      </w:pPr>
      <w:r w:rsidRPr="000F7CEB">
        <w:rPr>
          <w:rStyle w:val="HideTWBExt"/>
          <w:b w:val="0"/>
          <w:noProof w:val="0"/>
        </w:rPr>
        <w:t>&lt;/RepeatBlock-By&gt;</w:t>
      </w:r>
    </w:p>
    <w:p w:rsidR="00671E64" w:rsidRPr="000F7CEB" w:rsidP="00671E64" w14:paraId="58F873E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82550E"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10FEC3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905DD83" w14:textId="77777777"/>
        </w:tc>
      </w:tr>
      <w:tr w14:paraId="1F76111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E5DD1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606100" w14:textId="77777777">
            <w:pPr>
              <w:pStyle w:val="AmColumnHeading"/>
            </w:pPr>
            <w:r w:rsidRPr="000F7CEB">
              <w:rPr>
                <w:color w:val="0000F5"/>
              </w:rPr>
              <w:t>Amendment</w:t>
            </w:r>
          </w:p>
        </w:tc>
      </w:tr>
      <w:tr w14:paraId="1E94863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79B1BD"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w:t>
            </w:r>
            <w:r w:rsidRPr="000F7CEB">
              <w:rPr>
                <w:b/>
                <w:i/>
                <w:color w:val="0000FA"/>
              </w:rPr>
              <w:t>,</w:t>
            </w:r>
            <w:r w:rsidRPr="000F7CEB">
              <w:rPr>
                <w:color w:val="0000FA"/>
              </w:rPr>
              <w:t xml:space="preserve"> however, full support for and solidarity with Iran’s civil society and democratic forces;</w:t>
            </w:r>
          </w:p>
        </w:tc>
        <w:tc>
          <w:tcPr>
            <w:tcW w:w="4876" w:type="dxa"/>
            <w:tcBorders>
              <w:top w:val="nil"/>
              <w:left w:val="nil"/>
              <w:bottom w:val="nil"/>
              <w:right w:val="nil"/>
            </w:tcBorders>
          </w:tcPr>
          <w:p w:rsidR="00671E64" w:rsidRPr="000F7CEB" w:rsidP="003C5684" w14:paraId="4AA45D1A" w14:textId="77777777">
            <w:pPr>
              <w:pStyle w:val="Normal6a"/>
            </w:pPr>
            <w:r w:rsidRPr="000F7CEB">
              <w:rPr>
                <w:color w:val="000005"/>
              </w:rPr>
              <w:t>19.</w:t>
            </w:r>
            <w:r w:rsidRPr="000F7CEB">
              <w:rPr>
                <w:color w:val="000005"/>
              </w:rPr>
              <w:tab/>
              <w:t xml:space="preserve">Condemns Iran, in the strongest terms, for its destabilising activities in the Middle East region and for its continued support for terrorist groups, which pose a direct threat to regional and global security; </w:t>
            </w:r>
            <w:r w:rsidRPr="000F7CEB">
              <w:rPr>
                <w:b/>
                <w:i/>
                <w:color w:val="000005"/>
              </w:rPr>
              <w:t>condemns Teheran's direct military aid to Moscow for the large-scale invasion of Ukraine, including the transfer of ballistic missiles;</w:t>
            </w:r>
            <w:r w:rsidRPr="000F7CEB">
              <w:rPr>
                <w:color w:val="000005"/>
              </w:rPr>
              <w:t xml:space="preserve"> expresses however, full support for and solidarity with Iran’s civil society and democratic forces;</w:t>
            </w:r>
          </w:p>
        </w:tc>
      </w:tr>
    </w:tbl>
    <w:p w:rsidR="00671E64" w:rsidRPr="000F7CEB" w:rsidP="00671E64" w14:paraId="42ECADD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CD4DE41" w14:textId="77777777">
      <w:r w:rsidRPr="000F7CEB">
        <w:rPr>
          <w:rStyle w:val="HideTWBExt"/>
          <w:noProof w:val="0"/>
        </w:rPr>
        <w:t>&lt;/Amend&gt;</w:t>
      </w:r>
    </w:p>
    <w:p w:rsidR="00671E64" w:rsidRPr="000F7CEB" w:rsidP="00671E64" w14:paraId="7EC47C4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514</w:t>
      </w:r>
      <w:r w:rsidRPr="000F7CEB">
        <w:rPr>
          <w:rStyle w:val="HideTWBExt"/>
          <w:b w:val="0"/>
          <w:noProof w:val="0"/>
        </w:rPr>
        <w:t>&lt;/NumAm&gt;</w:t>
      </w:r>
    </w:p>
    <w:p w:rsidR="00671E64" w:rsidRPr="000F7CEB" w:rsidP="00671E64" w14:paraId="52E1B21F" w14:textId="77777777">
      <w:pPr>
        <w:pStyle w:val="NormalBold"/>
      </w:pPr>
      <w:r w:rsidRPr="000F7CEB">
        <w:rPr>
          <w:rStyle w:val="HideTWBExt"/>
          <w:b w:val="0"/>
          <w:noProof w:val="0"/>
        </w:rPr>
        <w:t>&lt;RepeatBlock-By&gt;&lt;Members&gt;</w:t>
      </w:r>
      <w:r w:rsidRPr="000F7CEB">
        <w:rPr>
          <w:color w:val="0000F0"/>
        </w:rPr>
        <w:t>Petras Auštrevičius, Hilde Vautmans, Dan Barna, Bart Groothuis, Lucia Yar, Nathalie Loiseau</w:t>
      </w:r>
      <w:r w:rsidRPr="000F7CEB">
        <w:rPr>
          <w:rStyle w:val="HideTWBExt"/>
          <w:b w:val="0"/>
          <w:noProof w:val="0"/>
        </w:rPr>
        <w:t>&lt;/Members&gt;</w:t>
      </w:r>
    </w:p>
    <w:p w:rsidR="00671E64" w:rsidRPr="000F7CEB" w:rsidP="00671E64" w14:paraId="377B3DC8" w14:textId="77777777">
      <w:pPr>
        <w:pStyle w:val="NormalBold"/>
      </w:pPr>
      <w:r w:rsidRPr="000F7CEB">
        <w:rPr>
          <w:rStyle w:val="HideTWBExt"/>
          <w:b w:val="0"/>
          <w:noProof w:val="0"/>
        </w:rPr>
        <w:t>&lt;/RepeatBlock-By&gt;</w:t>
      </w:r>
    </w:p>
    <w:p w:rsidR="00671E64" w:rsidRPr="000F7CEB" w:rsidP="00671E64" w14:paraId="0DFDF86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302E1C"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F1284C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65D112" w14:textId="77777777"/>
        </w:tc>
      </w:tr>
      <w:tr w14:paraId="0CA0015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47C3C4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20566A" w14:textId="77777777">
            <w:pPr>
              <w:pStyle w:val="AmColumnHeading"/>
            </w:pPr>
            <w:r w:rsidRPr="000F7CEB">
              <w:rPr>
                <w:color w:val="0000F5"/>
              </w:rPr>
              <w:t>Amendment</w:t>
            </w:r>
          </w:p>
        </w:tc>
      </w:tr>
      <w:tr w14:paraId="46F6CA5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15F4DF9"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703F4995" w14:textId="77777777">
            <w:pPr>
              <w:pStyle w:val="Normal6a"/>
            </w:pPr>
            <w:r w:rsidRPr="000F7CEB">
              <w:rPr>
                <w:color w:val="000005"/>
              </w:rPr>
              <w:t>19.</w:t>
            </w:r>
            <w:r w:rsidRPr="000F7CEB">
              <w:rPr>
                <w:color w:val="000005"/>
              </w:rPr>
              <w:tab/>
              <w:t xml:space="preserve">Condemns Iran, in the strongest terms, for its destabilising activities in the Middle East region and for its continued support for terrorist groups, which pose a direct threat to regional and global security; expresses </w:t>
            </w:r>
            <w:r w:rsidRPr="000F7CEB">
              <w:rPr>
                <w:b/>
                <w:i/>
                <w:color w:val="000005"/>
              </w:rPr>
              <w:t>concern at the growing military cooperation between Iran and Russia, in particular the intention to sign a treaty on a comprehensive strategic partnership, and strongly condemns Iran's provision of drones and ballistic missiles to Russia for use against Ukraine and its people; expresses</w:t>
            </w:r>
            <w:r w:rsidRPr="000F7CEB">
              <w:rPr>
                <w:color w:val="000005"/>
              </w:rPr>
              <w:t>, however, full support for and solidarity with Iran’s civil society and democratic forces;</w:t>
            </w:r>
          </w:p>
        </w:tc>
      </w:tr>
    </w:tbl>
    <w:p w:rsidR="00671E64" w:rsidRPr="000F7CEB" w:rsidP="00671E64" w14:paraId="04BD7D7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4841759" w14:textId="77777777">
      <w:r w:rsidRPr="000F7CEB">
        <w:rPr>
          <w:rStyle w:val="HideTWBExt"/>
          <w:noProof w:val="0"/>
        </w:rPr>
        <w:t>&lt;/Amend&gt;</w:t>
      </w:r>
    </w:p>
    <w:p w:rsidR="00671E64" w:rsidRPr="000F7CEB" w:rsidP="00671E64" w14:paraId="7912C9E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515</w:t>
      </w:r>
      <w:r w:rsidRPr="000F7CEB">
        <w:rPr>
          <w:rStyle w:val="HideTWBExt"/>
          <w:b w:val="0"/>
          <w:noProof w:val="0"/>
        </w:rPr>
        <w:t>&lt;/NumAm&gt;</w:t>
      </w:r>
    </w:p>
    <w:p w:rsidR="00671E64" w:rsidRPr="000F7CEB" w:rsidP="00671E64" w14:paraId="60D9B787"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1B62B0DA" w14:textId="77777777">
      <w:pPr>
        <w:pStyle w:val="NormalBold"/>
      </w:pPr>
      <w:r w:rsidRPr="000F7CEB">
        <w:rPr>
          <w:rStyle w:val="HideTWBExt"/>
          <w:b w:val="0"/>
          <w:noProof w:val="0"/>
        </w:rPr>
        <w:t>&lt;/RepeatBlock-By&gt;</w:t>
      </w:r>
    </w:p>
    <w:p w:rsidR="00671E64" w:rsidRPr="000F7CEB" w:rsidP="00671E64" w14:paraId="342769D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155F35"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61DE9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9F2743B" w14:textId="77777777"/>
        </w:tc>
      </w:tr>
      <w:tr w14:paraId="295DEF1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6A4201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6EF947" w14:textId="77777777">
            <w:pPr>
              <w:pStyle w:val="AmColumnHeading"/>
            </w:pPr>
            <w:r w:rsidRPr="000F7CEB">
              <w:rPr>
                <w:color w:val="0000F5"/>
              </w:rPr>
              <w:t>Amendment</w:t>
            </w:r>
          </w:p>
        </w:tc>
      </w:tr>
      <w:tr w14:paraId="0314CF3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3AAE89B"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1EAA3736" w14:textId="77777777">
            <w:pPr>
              <w:pStyle w:val="Normal6a"/>
            </w:pPr>
            <w:r w:rsidRPr="000F7CEB">
              <w:rPr>
                <w:color w:val="000005"/>
              </w:rPr>
              <w:t>19.</w:t>
            </w:r>
            <w:r w:rsidRPr="000F7CEB">
              <w:rPr>
                <w:color w:val="000005"/>
              </w:rPr>
              <w:tab/>
              <w:t>Condemns Iran, in the strongest terms, for its destabilising activities in the Middle East region and for its continued support for terrorist groups, which pose a direct threat to regional</w:t>
            </w:r>
            <w:r w:rsidRPr="000F7CEB">
              <w:rPr>
                <w:b/>
                <w:i/>
                <w:color w:val="000005"/>
              </w:rPr>
              <w:t>, European</w:t>
            </w:r>
            <w:r w:rsidRPr="000F7CEB">
              <w:rPr>
                <w:color w:val="000005"/>
              </w:rPr>
              <w:t xml:space="preserve"> and global security; expresses, however, full support for and solidarity with Iran’s civil society and democratic forces; </w:t>
            </w:r>
            <w:r w:rsidRPr="000F7CEB">
              <w:rPr>
                <w:b/>
                <w:i/>
                <w:color w:val="000005"/>
              </w:rPr>
              <w:t>recalls that the Islamic Revolutionary Guards Corps (IRGC) has been implicated in the planning and/or execution of dozens of operations, assassinations and terrorist attacks on EU soil over the past 30 years and more recently in attacks against Jewish synagogues and individuals as well as Israeli embassies in several EU Member States; therefore supports initiatives taken by Germany, Netherlands, Sweden and Lithuania as well as the European Parliament’s repeated call to add the IRGC on the EU list of terrorist organizations;</w:t>
            </w:r>
          </w:p>
        </w:tc>
      </w:tr>
    </w:tbl>
    <w:p w:rsidR="00671E64" w:rsidRPr="000F7CEB" w:rsidP="00671E64" w14:paraId="505F089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8DA4461" w14:textId="77777777">
      <w:r w:rsidRPr="000F7CEB">
        <w:rPr>
          <w:rStyle w:val="HideTWBExt"/>
          <w:noProof w:val="0"/>
        </w:rPr>
        <w:t>&lt;/Amend&gt;</w:t>
      </w:r>
    </w:p>
    <w:p w:rsidR="00671E64" w:rsidRPr="000F7CEB" w:rsidP="00671E64" w14:paraId="24365FA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516</w:t>
      </w:r>
      <w:r w:rsidRPr="000F7CEB">
        <w:rPr>
          <w:rStyle w:val="HideTWBExt"/>
          <w:b w:val="0"/>
          <w:noProof w:val="0"/>
        </w:rPr>
        <w:t>&lt;/NumAm&gt;</w:t>
      </w:r>
    </w:p>
    <w:p w:rsidR="00671E64" w:rsidRPr="000F7CEB" w:rsidP="00671E64" w14:paraId="54FFE58D" w14:textId="77777777">
      <w:pPr>
        <w:pStyle w:val="NormalBold"/>
      </w:pPr>
      <w:r w:rsidRPr="000F7CEB">
        <w:rPr>
          <w:rStyle w:val="HideTWBExt"/>
          <w:b w:val="0"/>
          <w:noProof w:val="0"/>
        </w:rPr>
        <w:t>&lt;RepeatBlock-By&gt;&lt;Members&gt;</w:t>
      </w:r>
      <w:r w:rsidRPr="000F7CEB">
        <w:rPr>
          <w:color w:val="0000F0"/>
        </w:rPr>
        <w:t>Alice Teodorescu Måwe</w:t>
      </w:r>
      <w:r w:rsidRPr="000F7CEB">
        <w:rPr>
          <w:rStyle w:val="HideTWBExt"/>
          <w:b w:val="0"/>
          <w:noProof w:val="0"/>
        </w:rPr>
        <w:t>&lt;/Members&gt;</w:t>
      </w:r>
    </w:p>
    <w:p w:rsidR="00671E64" w:rsidRPr="000F7CEB" w:rsidP="00671E64" w14:paraId="78163D4B" w14:textId="77777777">
      <w:pPr>
        <w:pStyle w:val="NormalBold"/>
      </w:pPr>
      <w:r w:rsidRPr="000F7CEB">
        <w:rPr>
          <w:rStyle w:val="HideTWBExt"/>
          <w:b w:val="0"/>
          <w:noProof w:val="0"/>
        </w:rPr>
        <w:t>&lt;/RepeatBlock-By&gt;</w:t>
      </w:r>
    </w:p>
    <w:p w:rsidR="00671E64" w:rsidRPr="000F7CEB" w:rsidP="00671E64" w14:paraId="083A55B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0F8184A"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AA36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C8A68D" w14:textId="77777777"/>
        </w:tc>
      </w:tr>
      <w:tr w14:paraId="1370170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FE9C4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2BEF956" w14:textId="77777777">
            <w:pPr>
              <w:pStyle w:val="AmColumnHeading"/>
            </w:pPr>
            <w:r w:rsidRPr="000F7CEB">
              <w:rPr>
                <w:color w:val="0000F5"/>
              </w:rPr>
              <w:t>Amendment</w:t>
            </w:r>
          </w:p>
        </w:tc>
      </w:tr>
      <w:tr w14:paraId="7B3084C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E306FFD"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33450DD5" w14:textId="77777777">
            <w:pPr>
              <w:pStyle w:val="Normal6a"/>
            </w:pPr>
            <w:r w:rsidRPr="000F7CEB">
              <w:rPr>
                <w:color w:val="000005"/>
              </w:rPr>
              <w:t>19.</w:t>
            </w:r>
            <w:r w:rsidRPr="000F7CEB">
              <w:rPr>
                <w:color w:val="000005"/>
              </w:rPr>
              <w:tab/>
              <w:t>Condemns Iran, in the strongest terms, for its destabilising activities in the Middle East region and for its continued support for terrorist groups, which pose a direct threat to regional</w:t>
            </w:r>
            <w:r w:rsidRPr="000F7CEB">
              <w:rPr>
                <w:b/>
                <w:bCs/>
                <w:i/>
                <w:iCs/>
                <w:color w:val="000005"/>
              </w:rPr>
              <w:t>, European</w:t>
            </w:r>
            <w:r w:rsidRPr="000F7CEB">
              <w:rPr>
                <w:color w:val="000005"/>
              </w:rPr>
              <w:t xml:space="preserve"> and global security; expresses, however, full support for and solidarity with Iran’s civil society and democratic forces; </w:t>
            </w:r>
            <w:r w:rsidRPr="000F7CEB">
              <w:rPr>
                <w:b/>
                <w:i/>
                <w:color w:val="000005"/>
              </w:rPr>
              <w:t>recalls that the IRGC has planned and carried out many terrorist acts, including on European soil, among others against synagogues and Israeli foreign missions and businesses in EU Member States; reiterates, therefore, its demand for the IRGC to be listed as a terrorist organisation;</w:t>
            </w:r>
          </w:p>
        </w:tc>
      </w:tr>
    </w:tbl>
    <w:p w:rsidR="00671E64" w:rsidRPr="000F7CEB" w:rsidP="00671E64" w14:paraId="0F63F0A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{SV}</w:t>
      </w:r>
      <w:r w:rsidRPr="000F7CEB">
        <w:rPr>
          <w:color w:val="0000F0"/>
        </w:rPr>
        <w:t>sv</w:t>
      </w:r>
      <w:r w:rsidRPr="000F7CEB">
        <w:rPr>
          <w:rStyle w:val="HideTWBExt"/>
          <w:noProof w:val="0"/>
        </w:rPr>
        <w:t>&lt;/Original&gt;</w:t>
      </w:r>
    </w:p>
    <w:p w:rsidR="00671E64" w:rsidRPr="000F7CEB" w:rsidP="00671E64" w14:paraId="08136560" w14:textId="77777777">
      <w:r w:rsidRPr="000F7CEB">
        <w:rPr>
          <w:rStyle w:val="HideTWBExt"/>
          <w:noProof w:val="0"/>
        </w:rPr>
        <w:t>&lt;/Amend&gt;</w:t>
      </w:r>
    </w:p>
    <w:p w:rsidR="00671E64" w:rsidRPr="000F7CEB" w:rsidP="00671E64" w14:paraId="3ECB633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517</w:t>
      </w:r>
      <w:r w:rsidRPr="000F7CEB">
        <w:rPr>
          <w:rStyle w:val="HideTWBExt"/>
          <w:b w:val="0"/>
          <w:noProof w:val="0"/>
        </w:rPr>
        <w:t>&lt;/NumAm&gt;</w:t>
      </w:r>
    </w:p>
    <w:p w:rsidR="00671E64" w:rsidRPr="000F7CEB" w:rsidP="00671E64" w14:paraId="1BAA41D9"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6DACE7E3" w14:textId="77777777">
      <w:pPr>
        <w:pStyle w:val="NormalBold"/>
      </w:pPr>
      <w:r w:rsidRPr="000F7CEB">
        <w:rPr>
          <w:rStyle w:val="HideTWBExt"/>
          <w:b w:val="0"/>
          <w:noProof w:val="0"/>
        </w:rPr>
        <w:t>&lt;/RepeatBlock-By&gt;</w:t>
      </w:r>
    </w:p>
    <w:p w:rsidR="00671E64" w:rsidRPr="000F7CEB" w:rsidP="00671E64" w14:paraId="1D48E94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2AEFF0"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5FEB47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43902C" w14:textId="77777777"/>
        </w:tc>
      </w:tr>
      <w:tr w14:paraId="456D18A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75EE45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E6AE201" w14:textId="77777777">
            <w:pPr>
              <w:pStyle w:val="AmColumnHeading"/>
            </w:pPr>
            <w:r w:rsidRPr="000F7CEB">
              <w:rPr>
                <w:color w:val="0000F5"/>
              </w:rPr>
              <w:t>Amendment</w:t>
            </w:r>
          </w:p>
        </w:tc>
      </w:tr>
      <w:tr w14:paraId="3160CA5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556B148"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69DBD3FF" w14:textId="77777777">
            <w:pPr>
              <w:pStyle w:val="Normal6a"/>
            </w:pPr>
            <w:r w:rsidRPr="000F7CEB">
              <w:rPr>
                <w:color w:val="000005"/>
              </w:rPr>
              <w:t>19.</w:t>
            </w:r>
            <w:r w:rsidRPr="000F7CEB">
              <w:rPr>
                <w:color w:val="000005"/>
              </w:rPr>
              <w:tab/>
              <w:t xml:space="preserve">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 </w:t>
            </w:r>
            <w:r w:rsidRPr="000F7CEB">
              <w:rPr>
                <w:b/>
                <w:i/>
                <w:color w:val="000005"/>
              </w:rPr>
              <w:t>condemns the involvement of The Islamic Revolutionary Guard Corps in terrorist attacks on the European soil;</w:t>
            </w:r>
          </w:p>
        </w:tc>
      </w:tr>
    </w:tbl>
    <w:p w:rsidR="00671E64" w:rsidRPr="000F7CEB" w:rsidP="00671E64" w14:paraId="693FF46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58FEA1C" w14:textId="77777777">
      <w:r w:rsidRPr="000F7CEB">
        <w:rPr>
          <w:rStyle w:val="HideTWBExt"/>
          <w:noProof w:val="0"/>
        </w:rPr>
        <w:t>&lt;/Amend&gt;</w:t>
      </w:r>
    </w:p>
    <w:p w:rsidR="00671E64" w:rsidRPr="000F7CEB" w:rsidP="00671E64" w14:paraId="7BA8834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518</w:t>
      </w:r>
      <w:r w:rsidRPr="000F7CEB">
        <w:rPr>
          <w:rStyle w:val="HideTWBExt"/>
          <w:b w:val="0"/>
          <w:noProof w:val="0"/>
        </w:rPr>
        <w:t>&lt;/NumAm&gt;</w:t>
      </w:r>
    </w:p>
    <w:p w:rsidR="00671E64" w:rsidRPr="000F7CEB" w:rsidP="00671E64" w14:paraId="0AC139A6" w14:textId="77777777">
      <w:pPr>
        <w:pStyle w:val="NormalBold"/>
      </w:pPr>
      <w:r w:rsidRPr="000F7CEB">
        <w:rPr>
          <w:rStyle w:val="HideTWBExt"/>
          <w:b w:val="0"/>
          <w:noProof w:val="0"/>
        </w:rPr>
        <w:t>&lt;RepeatBlock-By&gt;&lt;Members&gt;</w:t>
      </w:r>
      <w:r w:rsidRPr="000F7CEB">
        <w:rPr>
          <w:color w:val="0000F0"/>
        </w:rPr>
        <w:t>Bart Groothuis, Hilde Vautmans, Lucia Yar, Nathalie Loiseau, Petras Auštrevičius</w:t>
      </w:r>
      <w:r w:rsidRPr="000F7CEB">
        <w:rPr>
          <w:rStyle w:val="HideTWBExt"/>
          <w:b w:val="0"/>
          <w:noProof w:val="0"/>
        </w:rPr>
        <w:t>&lt;/Members&gt;</w:t>
      </w:r>
    </w:p>
    <w:p w:rsidR="00671E64" w:rsidRPr="000F7CEB" w:rsidP="00671E64" w14:paraId="31CD5CB6" w14:textId="77777777">
      <w:pPr>
        <w:pStyle w:val="NormalBold"/>
      </w:pPr>
      <w:r w:rsidRPr="000F7CEB">
        <w:rPr>
          <w:rStyle w:val="HideTWBExt"/>
          <w:b w:val="0"/>
          <w:noProof w:val="0"/>
        </w:rPr>
        <w:t>&lt;/RepeatBlock-By&gt;</w:t>
      </w:r>
    </w:p>
    <w:p w:rsidR="00671E64" w:rsidRPr="000F7CEB" w:rsidP="00671E64" w14:paraId="2E6A8FE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2060D2"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154FA2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A2F3D70" w14:textId="77777777"/>
        </w:tc>
      </w:tr>
      <w:tr w14:paraId="21CD00C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0CBB5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7C2CBB" w14:textId="77777777">
            <w:pPr>
              <w:pStyle w:val="AmColumnHeading"/>
            </w:pPr>
            <w:r w:rsidRPr="000F7CEB">
              <w:rPr>
                <w:color w:val="0000F5"/>
              </w:rPr>
              <w:t>Amendment</w:t>
            </w:r>
          </w:p>
        </w:tc>
      </w:tr>
      <w:tr w14:paraId="49D2077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A29CD1"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0966DA51" w14:textId="77777777">
            <w:pPr>
              <w:pStyle w:val="Normal6a"/>
            </w:pPr>
            <w:r w:rsidRPr="000F7CEB">
              <w:rPr>
                <w:color w:val="000005"/>
              </w:rPr>
              <w:t>19.</w:t>
            </w:r>
            <w:r w:rsidRPr="000F7CEB">
              <w:rPr>
                <w:color w:val="000005"/>
              </w:rPr>
              <w:tab/>
              <w:t xml:space="preserve">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 </w:t>
            </w:r>
            <w:r w:rsidRPr="000F7CEB">
              <w:rPr>
                <w:b/>
                <w:i/>
                <w:color w:val="000005"/>
              </w:rPr>
              <w:t>calls on the VP/HR to put the Islamic Revolutionary Guard Corps (IRGC) on the EU-terror list;</w:t>
            </w:r>
          </w:p>
        </w:tc>
      </w:tr>
    </w:tbl>
    <w:p w:rsidR="00671E64" w:rsidRPr="000F7CEB" w:rsidP="00671E64" w14:paraId="1975BA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46F3952" w14:textId="77777777">
      <w:r w:rsidRPr="000F7CEB">
        <w:rPr>
          <w:rStyle w:val="HideTWBExt"/>
          <w:noProof w:val="0"/>
        </w:rPr>
        <w:t>&lt;/Amend&gt;</w:t>
      </w:r>
    </w:p>
    <w:p w:rsidR="00671E64" w:rsidRPr="000F7CEB" w:rsidP="00671E64" w14:paraId="6C583EB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519</w:t>
      </w:r>
      <w:r w:rsidRPr="000F7CEB">
        <w:rPr>
          <w:rStyle w:val="HideTWBExt"/>
          <w:b w:val="0"/>
          <w:noProof w:val="0"/>
        </w:rPr>
        <w:t>&lt;/NumAm&gt;</w:t>
      </w:r>
    </w:p>
    <w:p w:rsidR="00671E64" w:rsidRPr="000F7CEB" w:rsidP="00671E64" w14:paraId="106AC8E0"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6BA8FD7C" w14:textId="77777777">
      <w:pPr>
        <w:pStyle w:val="NormalBold"/>
      </w:pPr>
      <w:r w:rsidRPr="000F7CEB">
        <w:rPr>
          <w:rStyle w:val="HideTWBExt"/>
          <w:b w:val="0"/>
          <w:noProof w:val="0"/>
        </w:rPr>
        <w:t>&lt;/RepeatBlock-By&gt;</w:t>
      </w:r>
    </w:p>
    <w:p w:rsidR="00671E64" w:rsidRPr="000F7CEB" w:rsidP="00671E64" w14:paraId="4D115C2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E0949C4"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44269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55FB8E0" w14:textId="77777777"/>
        </w:tc>
      </w:tr>
      <w:tr w14:paraId="3E7AD63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589580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103EBD2" w14:textId="77777777">
            <w:pPr>
              <w:pStyle w:val="AmColumnHeading"/>
            </w:pPr>
            <w:r w:rsidRPr="000F7CEB">
              <w:rPr>
                <w:color w:val="0000F5"/>
              </w:rPr>
              <w:t>Amendment</w:t>
            </w:r>
          </w:p>
        </w:tc>
      </w:tr>
      <w:tr w14:paraId="3043616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978F0CC" w14:textId="77777777">
            <w:pPr>
              <w:pStyle w:val="Normal6a"/>
            </w:pPr>
            <w:r w:rsidRPr="000F7CEB">
              <w:rPr>
                <w:color w:val="0000FA"/>
              </w:rPr>
              <w:t>19.</w:t>
            </w:r>
            <w:r w:rsidRPr="000F7CEB">
              <w:rPr>
                <w:color w:val="0000FA"/>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7FBA7C66" w14:textId="77777777">
            <w:pPr>
              <w:pStyle w:val="Normal6a"/>
            </w:pPr>
            <w:r w:rsidRPr="000F7CEB">
              <w:rPr>
                <w:color w:val="000005"/>
              </w:rPr>
              <w:t>19.</w:t>
            </w:r>
            <w:r w:rsidRPr="000F7CEB">
              <w:rPr>
                <w:color w:val="000005"/>
              </w:rPr>
              <w:tab/>
              <w:t>Condemns Iran, in the strongest terms, for its destabilising activities in the Middle East region and for its continued support for terrorist groups, which pose a direct threat to regional and global security; expresses, however, full support for and solidarity with Iran’s civil society and democratic forces;</w:t>
            </w:r>
            <w:r w:rsidRPr="000F7CEB">
              <w:rPr>
                <w:b/>
                <w:i/>
                <w:color w:val="000005"/>
              </w:rPr>
              <w:t> welcomes the EU’s decision to renew sanctions against Iran until July 2025, including by sanctioning Iran’s production of unmanned drones and missiles and its supply thereof to Russia and the wider Middle Eastern region; points out that the sanctioning options that have not yet been exhausted include a much more restrictive approach to technology transfers through exports of products that are not categorised as ‘dual-use’; recalls that the European Parliament has called for Hezbollah and the Iranian Islamic Revolutionary Guard Corps (IRGC) to be added to the EU list of terrorist organisations;</w:t>
            </w:r>
          </w:p>
        </w:tc>
      </w:tr>
    </w:tbl>
    <w:p w:rsidR="00671E64" w:rsidRPr="000F7CEB" w:rsidP="00671E64" w14:paraId="23FC41C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F7419DB" w14:textId="77777777">
      <w:r w:rsidRPr="000F7CEB">
        <w:rPr>
          <w:rStyle w:val="HideTWBExt"/>
          <w:noProof w:val="0"/>
        </w:rPr>
        <w:t>&lt;/Amend&gt;</w:t>
      </w:r>
    </w:p>
    <w:p w:rsidR="00671E64" w:rsidRPr="000F7CEB" w:rsidP="00671E64" w14:paraId="2FA8620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520</w:t>
      </w:r>
      <w:r w:rsidRPr="000F7CEB">
        <w:rPr>
          <w:rStyle w:val="HideTWBExt"/>
          <w:b w:val="0"/>
          <w:noProof w:val="0"/>
        </w:rPr>
        <w:t>&lt;/NumAm&gt;</w:t>
      </w:r>
    </w:p>
    <w:p w:rsidR="00671E64" w:rsidRPr="000F7CEB" w:rsidP="00671E64" w14:paraId="69C4B1E1"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39E8E5B2"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36C0B927" w14:textId="77777777">
      <w:pPr>
        <w:pStyle w:val="NormalBold"/>
      </w:pPr>
      <w:r w:rsidRPr="000F7CEB">
        <w:rPr>
          <w:rStyle w:val="HideTWBExt"/>
          <w:b w:val="0"/>
          <w:noProof w:val="0"/>
        </w:rPr>
        <w:t>&lt;/RepeatBlock-By&gt;</w:t>
      </w:r>
    </w:p>
    <w:p w:rsidR="00671E64" w:rsidRPr="000F7CEB" w:rsidP="00671E64" w14:paraId="1A8BDEB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EAF7C2" w14:textId="77777777">
      <w:pPr>
        <w:pStyle w:val="NormalBold"/>
      </w:pPr>
      <w:r w:rsidRPr="000F7CEB">
        <w:rPr>
          <w:rStyle w:val="HideTWBExt"/>
          <w:b w:val="0"/>
          <w:noProof w:val="0"/>
        </w:rPr>
        <w:t>&lt;Article&gt;</w:t>
      </w:r>
      <w:r w:rsidRPr="000F7CEB">
        <w:rPr>
          <w:color w:val="0000F0"/>
        </w:rPr>
        <w:t>Paragraph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F1882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B2F7D96" w14:textId="77777777"/>
        </w:tc>
      </w:tr>
      <w:tr w14:paraId="5DE0018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8006A5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FD6387" w14:textId="77777777">
            <w:pPr>
              <w:pStyle w:val="AmColumnHeading"/>
            </w:pPr>
            <w:r w:rsidRPr="000F7CEB">
              <w:rPr>
                <w:color w:val="0000F5"/>
              </w:rPr>
              <w:t>Amendment</w:t>
            </w:r>
          </w:p>
        </w:tc>
      </w:tr>
      <w:tr w14:paraId="50F8CB1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A8009E" w14:textId="77777777">
            <w:pPr>
              <w:pStyle w:val="Normal6a"/>
            </w:pPr>
            <w:r w:rsidRPr="000F7CEB">
              <w:rPr>
                <w:color w:val="0000FA"/>
              </w:rPr>
              <w:t>19.</w:t>
            </w:r>
            <w:r w:rsidRPr="000F7CEB">
              <w:rPr>
                <w:color w:val="0000FA"/>
              </w:rPr>
              <w:tab/>
            </w:r>
            <w:r w:rsidRPr="000F7CEB">
              <w:rPr>
                <w:b/>
                <w:i/>
                <w:color w:val="0000FA"/>
              </w:rPr>
              <w:t>Condemns</w:t>
            </w:r>
            <w:r w:rsidRPr="000F7CEB">
              <w:rPr>
                <w:color w:val="0000FA"/>
              </w:rPr>
              <w:t xml:space="preserve"> Iran, in the strongest </w:t>
            </w:r>
            <w:r w:rsidRPr="000F7CEB">
              <w:rPr>
                <w:b/>
                <w:i/>
                <w:color w:val="0000FA"/>
              </w:rPr>
              <w:t>terms</w:t>
            </w:r>
            <w:r w:rsidRPr="000F7CEB">
              <w:rPr>
                <w:color w:val="0000FA"/>
              </w:rPr>
              <w:t xml:space="preserve">, for its destabilising activities in the Middle East region </w:t>
            </w:r>
            <w:r w:rsidRPr="000F7CEB">
              <w:rPr>
                <w:b/>
                <w:i/>
                <w:color w:val="0000FA"/>
              </w:rPr>
              <w:t>and</w:t>
            </w:r>
            <w:r w:rsidRPr="000F7CEB">
              <w:rPr>
                <w:color w:val="0000FA"/>
              </w:rPr>
              <w:t xml:space="preserve"> for its continued support for terrorist groups, which pose a direct threat to regional and global security; expresses, however, full support for and solidarity with Iran’s civil society and democratic forces;</w:t>
            </w:r>
          </w:p>
        </w:tc>
        <w:tc>
          <w:tcPr>
            <w:tcW w:w="4876" w:type="dxa"/>
            <w:tcBorders>
              <w:top w:val="nil"/>
              <w:left w:val="nil"/>
              <w:bottom w:val="nil"/>
              <w:right w:val="nil"/>
            </w:tcBorders>
          </w:tcPr>
          <w:p w:rsidR="00671E64" w:rsidRPr="000F7CEB" w:rsidP="003C5684" w14:paraId="492CA668" w14:textId="77777777">
            <w:pPr>
              <w:pStyle w:val="Normal6a"/>
            </w:pPr>
            <w:r w:rsidRPr="000F7CEB">
              <w:rPr>
                <w:color w:val="000005"/>
              </w:rPr>
              <w:t>19.</w:t>
            </w:r>
            <w:r w:rsidRPr="000F7CEB">
              <w:rPr>
                <w:color w:val="000005"/>
              </w:rPr>
              <w:tab/>
            </w:r>
            <w:r w:rsidRPr="000F7CEB">
              <w:rPr>
                <w:b/>
                <w:i/>
                <w:color w:val="000005"/>
              </w:rPr>
              <w:t>Condemns</w:t>
            </w:r>
            <w:r w:rsidRPr="000F7CEB">
              <w:rPr>
                <w:color w:val="000005"/>
              </w:rPr>
              <w:t xml:space="preserve"> Iran, in the strongest </w:t>
            </w:r>
            <w:r w:rsidRPr="000F7CEB">
              <w:rPr>
                <w:b/>
                <w:i/>
                <w:color w:val="000005"/>
              </w:rPr>
              <w:t>term</w:t>
            </w:r>
            <w:r w:rsidRPr="000F7CEB">
              <w:rPr>
                <w:color w:val="000005"/>
              </w:rPr>
              <w:t xml:space="preserve">, for its destabilising activities in the Middle East region for its continued support for terrorist groups, which pose a direct threat to regional and global security; expresses, however, full support for and solidarity with Iran’s civil society and democratic forces </w:t>
            </w:r>
            <w:r w:rsidRPr="000F7CEB">
              <w:rPr>
                <w:b/>
                <w:i/>
                <w:color w:val="000005"/>
              </w:rPr>
              <w:t>and calls for increased international efforts to support these groups in their struggle for freedom and human rights</w:t>
            </w:r>
            <w:r w:rsidRPr="000F7CEB">
              <w:rPr>
                <w:color w:val="000005"/>
              </w:rPr>
              <w:t>;</w:t>
            </w:r>
          </w:p>
        </w:tc>
      </w:tr>
    </w:tbl>
    <w:p w:rsidR="00671E64" w:rsidRPr="000F7CEB" w:rsidP="00671E64" w14:paraId="7394B72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434609" w14:textId="77777777">
      <w:r w:rsidRPr="000F7CEB">
        <w:rPr>
          <w:rStyle w:val="HideTWBExt"/>
          <w:noProof w:val="0"/>
        </w:rPr>
        <w:t>&lt;/Amend&gt;</w:t>
      </w:r>
    </w:p>
    <w:p w:rsidR="00671E64" w:rsidRPr="000F7CEB" w:rsidP="00671E64" w14:paraId="5F3EC2C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521</w:t>
      </w:r>
      <w:r w:rsidRPr="000F7CEB">
        <w:rPr>
          <w:rStyle w:val="HideTWBExt"/>
          <w:b w:val="0"/>
          <w:noProof w:val="0"/>
        </w:rPr>
        <w:t>&lt;/NumAm&gt;</w:t>
      </w:r>
    </w:p>
    <w:p w:rsidR="00671E64" w:rsidRPr="000F7CEB" w:rsidP="00671E64" w14:paraId="05C41276"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4E04E021" w14:textId="77777777">
      <w:pPr>
        <w:pStyle w:val="NormalBold"/>
      </w:pPr>
      <w:r w:rsidRPr="000F7CEB">
        <w:rPr>
          <w:rStyle w:val="HideTWBExt"/>
          <w:b w:val="0"/>
          <w:noProof w:val="0"/>
        </w:rPr>
        <w:t>&lt;/RepeatBlock-By&gt;</w:t>
      </w:r>
    </w:p>
    <w:p w:rsidR="00671E64" w:rsidRPr="000F7CEB" w:rsidP="00671E64" w14:paraId="2C1732B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01A9CB" w14:textId="77777777">
      <w:pPr>
        <w:pStyle w:val="NormalBold"/>
      </w:pPr>
      <w:r w:rsidRPr="000F7CEB">
        <w:rPr>
          <w:rStyle w:val="HideTWBExt"/>
          <w:b w:val="0"/>
          <w:noProof w:val="0"/>
        </w:rPr>
        <w:t>&lt;Article&gt;</w:t>
      </w:r>
      <w:r w:rsidRPr="000F7CEB">
        <w:rPr>
          <w:color w:val="0000F0"/>
        </w:rPr>
        <w:t>Paragraph 19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07896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7DB8846" w14:textId="77777777"/>
        </w:tc>
      </w:tr>
      <w:tr w14:paraId="3E4B9E2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82EC8B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5D743A9" w14:textId="77777777">
            <w:pPr>
              <w:pStyle w:val="AmColumnHeading"/>
            </w:pPr>
            <w:r w:rsidRPr="000F7CEB">
              <w:rPr>
                <w:color w:val="0000F5"/>
              </w:rPr>
              <w:t>Amendment</w:t>
            </w:r>
          </w:p>
        </w:tc>
      </w:tr>
      <w:tr w14:paraId="4F8E170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FF56B8" w14:textId="77777777">
            <w:pPr>
              <w:pStyle w:val="Normal6a"/>
            </w:pPr>
          </w:p>
        </w:tc>
        <w:tc>
          <w:tcPr>
            <w:tcW w:w="4876" w:type="dxa"/>
            <w:tcBorders>
              <w:top w:val="nil"/>
              <w:left w:val="nil"/>
              <w:bottom w:val="nil"/>
              <w:right w:val="nil"/>
            </w:tcBorders>
          </w:tcPr>
          <w:p w:rsidR="00671E64" w:rsidRPr="000F7CEB" w:rsidP="003C5684" w14:paraId="5FAECA27" w14:textId="251DEBD9">
            <w:pPr>
              <w:pStyle w:val="Normal6a"/>
            </w:pPr>
            <w:r w:rsidRPr="000F7CEB">
              <w:rPr>
                <w:b/>
                <w:i/>
                <w:color w:val="000005"/>
              </w:rPr>
              <w:t>19 a.</w:t>
            </w:r>
            <w:r w:rsidRPr="000F7CEB">
              <w:rPr>
                <w:color w:val="000005"/>
              </w:rPr>
              <w:tab/>
            </w:r>
            <w:r w:rsidRPr="000F7CEB">
              <w:rPr>
                <w:b/>
                <w:i/>
                <w:color w:val="000005"/>
              </w:rPr>
              <w:t xml:space="preserve">Recognises the Islamic Republic of Iran as the </w:t>
            </w:r>
            <w:r w:rsidRPr="000F7CEB" w:rsidR="000F7CEB">
              <w:rPr>
                <w:b/>
                <w:i/>
                <w:color w:val="000005"/>
              </w:rPr>
              <w:t>world’s</w:t>
            </w:r>
            <w:r w:rsidRPr="000F7CEB">
              <w:rPr>
                <w:b/>
                <w:i/>
                <w:color w:val="000005"/>
              </w:rPr>
              <w:t xml:space="preserve"> largest state sponsor of terrorism, providing political, financial, operational and logistical support to various internationally recognised terrorist organizations, including many in Europe, and therefore urges the EU to designate the Iranian Revolutionary Guards Corps (IRGC) as an international terrorist organisation;</w:t>
            </w:r>
          </w:p>
        </w:tc>
      </w:tr>
    </w:tbl>
    <w:p w:rsidR="00671E64" w:rsidRPr="000F7CEB" w:rsidP="00671E64" w14:paraId="19155D3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A64812" w14:textId="77777777">
      <w:r w:rsidRPr="000F7CEB">
        <w:rPr>
          <w:rStyle w:val="HideTWBExt"/>
          <w:noProof w:val="0"/>
        </w:rPr>
        <w:t>&lt;/Amend&gt;</w:t>
      </w:r>
    </w:p>
    <w:p w:rsidR="00671E64" w:rsidRPr="000F7CEB" w:rsidP="00671E64" w14:paraId="29BDD6A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522</w:t>
      </w:r>
      <w:r w:rsidRPr="000F7CEB">
        <w:rPr>
          <w:rStyle w:val="HideTWBExt"/>
          <w:b w:val="0"/>
          <w:noProof w:val="0"/>
        </w:rPr>
        <w:t>&lt;/NumAm&gt;</w:t>
      </w:r>
    </w:p>
    <w:p w:rsidR="00671E64" w:rsidRPr="000F7CEB" w:rsidP="00671E64" w14:paraId="72E0B343"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314A0614" w14:textId="77777777">
      <w:pPr>
        <w:pStyle w:val="NormalBold"/>
      </w:pPr>
      <w:r w:rsidRPr="000F7CEB">
        <w:rPr>
          <w:rStyle w:val="HideTWBExt"/>
          <w:b w:val="0"/>
          <w:noProof w:val="0"/>
        </w:rPr>
        <w:t>&lt;/RepeatBlock-By&gt;</w:t>
      </w:r>
    </w:p>
    <w:p w:rsidR="00671E64" w:rsidRPr="000F7CEB" w:rsidP="00671E64" w14:paraId="7FD8071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D95687C" w14:textId="77777777">
      <w:pPr>
        <w:pStyle w:val="NormalBold"/>
      </w:pPr>
      <w:r w:rsidRPr="000F7CEB">
        <w:rPr>
          <w:rStyle w:val="HideTWBExt"/>
          <w:b w:val="0"/>
          <w:noProof w:val="0"/>
        </w:rPr>
        <w:t>&lt;Article&gt;</w:t>
      </w:r>
      <w:r w:rsidRPr="000F7CEB">
        <w:rPr>
          <w:color w:val="0000F0"/>
        </w:rPr>
        <w:t>Paragraph 19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A3936D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7D6103A" w14:textId="77777777"/>
        </w:tc>
      </w:tr>
      <w:tr w14:paraId="6FFA589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FACC8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384FD69" w14:textId="77777777">
            <w:pPr>
              <w:pStyle w:val="AmColumnHeading"/>
            </w:pPr>
            <w:r w:rsidRPr="000F7CEB">
              <w:rPr>
                <w:color w:val="0000F5"/>
              </w:rPr>
              <w:t>Amendment</w:t>
            </w:r>
          </w:p>
        </w:tc>
      </w:tr>
      <w:tr w14:paraId="1A5FEE8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269D6E" w14:textId="77777777">
            <w:pPr>
              <w:pStyle w:val="Normal6a"/>
            </w:pPr>
          </w:p>
        </w:tc>
        <w:tc>
          <w:tcPr>
            <w:tcW w:w="4876" w:type="dxa"/>
            <w:tcBorders>
              <w:top w:val="nil"/>
              <w:left w:val="nil"/>
              <w:bottom w:val="nil"/>
              <w:right w:val="nil"/>
            </w:tcBorders>
          </w:tcPr>
          <w:p w:rsidR="00671E64" w:rsidRPr="000F7CEB" w:rsidP="003C5684" w14:paraId="4E7284DD" w14:textId="77777777">
            <w:pPr>
              <w:pStyle w:val="Normal6a"/>
            </w:pPr>
            <w:r w:rsidRPr="000F7CEB">
              <w:rPr>
                <w:b/>
                <w:i/>
                <w:color w:val="000005"/>
              </w:rPr>
              <w:t>19 b.</w:t>
            </w:r>
            <w:r w:rsidRPr="000F7CEB">
              <w:rPr>
                <w:color w:val="000005"/>
              </w:rPr>
              <w:tab/>
            </w:r>
            <w:r w:rsidRPr="000F7CEB">
              <w:rPr>
                <w:b/>
                <w:i/>
                <w:color w:val="000005"/>
              </w:rPr>
              <w:t>Unequivocally condemns the Iranian government for aiding and abetting terrorist organisations and networks that have perpetrated or attempted attacks within the European Union, posing a direct threat to European security, sovereignty and stability; urges the EU and Member States to enhance intelligence sharing and counter-terrorism measures to prevent any future attacks; reiterates its long-standing call to include Iran’s Islamic Revolutionary Guard Corps on the EU list of terrorist organisations;</w:t>
            </w:r>
          </w:p>
        </w:tc>
      </w:tr>
    </w:tbl>
    <w:p w:rsidR="00671E64" w:rsidRPr="000F7CEB" w:rsidP="00671E64" w14:paraId="6D4E552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25CE7F" w14:textId="77777777">
      <w:r w:rsidRPr="000F7CEB">
        <w:rPr>
          <w:rStyle w:val="HideTWBExt"/>
          <w:noProof w:val="0"/>
        </w:rPr>
        <w:t>&lt;/Amend&gt;</w:t>
      </w:r>
    </w:p>
    <w:p w:rsidR="00671E64" w:rsidRPr="000F7CEB" w:rsidP="00671E64" w14:paraId="5507DDA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523</w:t>
      </w:r>
      <w:r w:rsidRPr="000F7CEB">
        <w:rPr>
          <w:rStyle w:val="HideTWBExt"/>
          <w:b w:val="0"/>
          <w:noProof w:val="0"/>
        </w:rPr>
        <w:t>&lt;/NumAm&gt;</w:t>
      </w:r>
    </w:p>
    <w:p w:rsidR="00671E64" w:rsidRPr="000F7CEB" w:rsidP="00671E64" w14:paraId="29CF897E"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19DA6C3C" w14:textId="77777777">
      <w:pPr>
        <w:pStyle w:val="NormalBold"/>
      </w:pPr>
      <w:r w:rsidRPr="000F7CEB">
        <w:rPr>
          <w:rStyle w:val="HideTWBExt"/>
          <w:b w:val="0"/>
          <w:noProof w:val="0"/>
        </w:rPr>
        <w:t>&lt;/RepeatBlock-By&gt;</w:t>
      </w:r>
    </w:p>
    <w:p w:rsidR="00671E64" w:rsidRPr="000F7CEB" w:rsidP="00671E64" w14:paraId="6B76FBE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A9EEE2" w14:textId="77777777">
      <w:pPr>
        <w:pStyle w:val="NormalBold"/>
      </w:pPr>
      <w:r w:rsidRPr="000F7CEB">
        <w:rPr>
          <w:rStyle w:val="HideTWBExt"/>
          <w:b w:val="0"/>
          <w:noProof w:val="0"/>
        </w:rPr>
        <w:t>&lt;Article&gt;</w:t>
      </w:r>
      <w:r w:rsidRPr="000F7CEB">
        <w:rPr>
          <w:color w:val="0000F0"/>
        </w:rPr>
        <w:t>Paragraph 19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B4856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3E2F96" w14:textId="77777777"/>
        </w:tc>
      </w:tr>
      <w:tr w14:paraId="2006499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C6DA5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57A4DC4" w14:textId="77777777">
            <w:pPr>
              <w:pStyle w:val="AmColumnHeading"/>
            </w:pPr>
            <w:r w:rsidRPr="000F7CEB">
              <w:rPr>
                <w:color w:val="0000F5"/>
              </w:rPr>
              <w:t>Amendment</w:t>
            </w:r>
          </w:p>
        </w:tc>
      </w:tr>
      <w:tr w14:paraId="1C102D7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C413910" w14:textId="77777777">
            <w:pPr>
              <w:pStyle w:val="Normal6a"/>
            </w:pPr>
          </w:p>
        </w:tc>
        <w:tc>
          <w:tcPr>
            <w:tcW w:w="4876" w:type="dxa"/>
            <w:tcBorders>
              <w:top w:val="nil"/>
              <w:left w:val="nil"/>
              <w:bottom w:val="nil"/>
              <w:right w:val="nil"/>
            </w:tcBorders>
          </w:tcPr>
          <w:p w:rsidR="00671E64" w:rsidRPr="000F7CEB" w:rsidP="003C5684" w14:paraId="5D36D82D" w14:textId="77777777">
            <w:pPr>
              <w:pStyle w:val="Normal6a"/>
            </w:pPr>
            <w:r w:rsidRPr="000F7CEB">
              <w:rPr>
                <w:b/>
                <w:i/>
                <w:color w:val="000005"/>
              </w:rPr>
              <w:t>19 a.</w:t>
            </w:r>
            <w:r w:rsidRPr="000F7CEB">
              <w:rPr>
                <w:color w:val="000005"/>
              </w:rPr>
              <w:tab/>
            </w:r>
            <w:r w:rsidRPr="000F7CEB">
              <w:rPr>
                <w:b/>
                <w:i/>
                <w:color w:val="000005"/>
              </w:rPr>
              <w:t>Calls on the EU to take inspiration from Canada and designate the Iranian Revolutionary Guard Corps (IRGC) as an international terrorist organization;</w:t>
            </w:r>
          </w:p>
        </w:tc>
      </w:tr>
    </w:tbl>
    <w:p w:rsidR="00671E64" w:rsidRPr="000F7CEB" w:rsidP="00671E64" w14:paraId="33ADC08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C06DD0" w14:textId="77777777">
      <w:r w:rsidRPr="000F7CEB">
        <w:rPr>
          <w:rStyle w:val="HideTWBExt"/>
          <w:noProof w:val="0"/>
        </w:rPr>
        <w:t>&lt;/Amend&gt;</w:t>
      </w:r>
    </w:p>
    <w:p w:rsidR="00671E64" w:rsidRPr="000F7CEB" w:rsidP="00671E64" w14:paraId="32B0A6C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524</w:t>
      </w:r>
      <w:r w:rsidRPr="000F7CEB">
        <w:rPr>
          <w:rStyle w:val="HideTWBExt"/>
          <w:b w:val="0"/>
          <w:noProof w:val="0"/>
        </w:rPr>
        <w:t>&lt;/NumAm&gt;</w:t>
      </w:r>
    </w:p>
    <w:p w:rsidR="00671E64" w:rsidRPr="000F7CEB" w:rsidP="00671E64" w14:paraId="3DFB18C7" w14:textId="77777777">
      <w:pPr>
        <w:pStyle w:val="NormalBold"/>
      </w:pPr>
      <w:r w:rsidRPr="000F7CEB">
        <w:rPr>
          <w:rStyle w:val="HideTWBExt"/>
          <w:b w:val="0"/>
          <w:noProof w:val="0"/>
        </w:rPr>
        <w:t>&lt;RepeatBlock-By&gt;&lt;Members&gt;</w:t>
      </w:r>
      <w:r w:rsidRPr="000F7CEB">
        <w:rPr>
          <w:color w:val="0000F0"/>
        </w:rPr>
        <w:t>Michał Dworczyk, Reinis Pozņaks</w:t>
      </w:r>
      <w:r w:rsidRPr="000F7CEB">
        <w:rPr>
          <w:rStyle w:val="HideTWBExt"/>
          <w:b w:val="0"/>
          <w:noProof w:val="0"/>
        </w:rPr>
        <w:t>&lt;/Members&gt;</w:t>
      </w:r>
    </w:p>
    <w:p w:rsidR="00671E64" w:rsidRPr="000F7CEB" w:rsidP="00671E64" w14:paraId="64F26721" w14:textId="77777777">
      <w:pPr>
        <w:pStyle w:val="NormalBold"/>
      </w:pPr>
      <w:r w:rsidRPr="000F7CEB">
        <w:rPr>
          <w:rStyle w:val="HideTWBExt"/>
          <w:b w:val="0"/>
          <w:noProof w:val="0"/>
        </w:rPr>
        <w:t>&lt;/RepeatBlock-By&gt;</w:t>
      </w:r>
    </w:p>
    <w:p w:rsidR="00671E64" w:rsidRPr="000F7CEB" w:rsidP="00671E64" w14:paraId="426B38D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70D133" w14:textId="77777777">
      <w:pPr>
        <w:pStyle w:val="NormalBold"/>
      </w:pPr>
      <w:r w:rsidRPr="000F7CEB">
        <w:rPr>
          <w:rStyle w:val="HideTWBExt"/>
          <w:b w:val="0"/>
          <w:noProof w:val="0"/>
        </w:rPr>
        <w:t>&lt;Article&gt;</w:t>
      </w:r>
      <w:r w:rsidRPr="000F7CEB">
        <w:rPr>
          <w:color w:val="0000F0"/>
        </w:rPr>
        <w:t>Paragraph 19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EE3633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1164860" w14:textId="77777777"/>
        </w:tc>
      </w:tr>
      <w:tr w14:paraId="2C2BE71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6214B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C275BE" w14:textId="77777777">
            <w:pPr>
              <w:pStyle w:val="AmColumnHeading"/>
            </w:pPr>
            <w:r w:rsidRPr="000F7CEB">
              <w:rPr>
                <w:color w:val="0000F5"/>
              </w:rPr>
              <w:t>Amendment</w:t>
            </w:r>
          </w:p>
        </w:tc>
      </w:tr>
      <w:tr w14:paraId="3B508B0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4E55B9" w14:textId="77777777">
            <w:pPr>
              <w:pStyle w:val="Normal6a"/>
            </w:pPr>
          </w:p>
        </w:tc>
        <w:tc>
          <w:tcPr>
            <w:tcW w:w="4876" w:type="dxa"/>
            <w:tcBorders>
              <w:top w:val="nil"/>
              <w:left w:val="nil"/>
              <w:bottom w:val="nil"/>
              <w:right w:val="nil"/>
            </w:tcBorders>
          </w:tcPr>
          <w:p w:rsidR="00671E64" w:rsidRPr="000F7CEB" w:rsidP="003C5684" w14:paraId="773B5C4A" w14:textId="77777777">
            <w:pPr>
              <w:pStyle w:val="Normal6a"/>
            </w:pPr>
            <w:r w:rsidRPr="000F7CEB">
              <w:rPr>
                <w:b/>
                <w:i/>
                <w:color w:val="000005"/>
              </w:rPr>
              <w:t>19 a.</w:t>
            </w:r>
            <w:r w:rsidRPr="000F7CEB">
              <w:rPr>
                <w:color w:val="000005"/>
              </w:rPr>
              <w:tab/>
            </w:r>
            <w:r w:rsidRPr="000F7CEB">
              <w:rPr>
                <w:b/>
                <w:i/>
                <w:color w:val="000005"/>
              </w:rPr>
              <w:t>Condemns Iran’s efforts to destabilise the region through its proxies, including the recent attacks and threats by the Houthi rebels against the freedom of navigation in the Red Sea; welcomes the increased European presence in order to safeguard this freedom through EUNAVFOR ASPIDES;</w:t>
            </w:r>
          </w:p>
        </w:tc>
      </w:tr>
    </w:tbl>
    <w:p w:rsidR="00671E64" w:rsidRPr="000F7CEB" w:rsidP="00671E64" w14:paraId="1BF2670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D676F6E" w14:textId="77777777">
      <w:r w:rsidRPr="000F7CEB">
        <w:rPr>
          <w:rStyle w:val="HideTWBExt"/>
          <w:noProof w:val="0"/>
        </w:rPr>
        <w:t>&lt;/Amend&gt;</w:t>
      </w:r>
    </w:p>
    <w:p w:rsidR="00671E64" w:rsidRPr="000F7CEB" w:rsidP="00671E64" w14:paraId="2C53C29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525</w:t>
      </w:r>
      <w:r w:rsidRPr="000F7CEB">
        <w:rPr>
          <w:rStyle w:val="HideTWBExt"/>
          <w:b w:val="0"/>
          <w:noProof w:val="0"/>
        </w:rPr>
        <w:t>&lt;/NumAm&gt;</w:t>
      </w:r>
    </w:p>
    <w:p w:rsidR="00671E64" w:rsidRPr="000F7CEB" w:rsidP="00671E64" w14:paraId="245D4DF0"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2A83A84F" w14:textId="77777777">
      <w:pPr>
        <w:pStyle w:val="NormalBold"/>
      </w:pPr>
      <w:r w:rsidRPr="000F7CEB">
        <w:rPr>
          <w:rStyle w:val="HideTWBExt"/>
          <w:b w:val="0"/>
          <w:noProof w:val="0"/>
        </w:rPr>
        <w:t>&lt;/RepeatBlock-By&gt;</w:t>
      </w:r>
    </w:p>
    <w:p w:rsidR="00671E64" w:rsidRPr="000F7CEB" w:rsidP="00671E64" w14:paraId="17DCBA6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E83493" w14:textId="77777777">
      <w:pPr>
        <w:pStyle w:val="NormalBold"/>
      </w:pPr>
      <w:r w:rsidRPr="000F7CEB">
        <w:rPr>
          <w:rStyle w:val="HideTWBExt"/>
          <w:b w:val="0"/>
          <w:noProof w:val="0"/>
        </w:rPr>
        <w:t>&lt;Article&gt;</w:t>
      </w:r>
      <w:r w:rsidRPr="000F7CEB">
        <w:rPr>
          <w:color w:val="0000F0"/>
        </w:rPr>
        <w:t>Paragraph 19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DA7B5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C35AA7E" w14:textId="77777777"/>
        </w:tc>
      </w:tr>
      <w:tr w14:paraId="3309F19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5BB859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600AD6D" w14:textId="77777777">
            <w:pPr>
              <w:pStyle w:val="AmColumnHeading"/>
            </w:pPr>
            <w:r w:rsidRPr="000F7CEB">
              <w:rPr>
                <w:color w:val="0000F5"/>
              </w:rPr>
              <w:t>Amendment</w:t>
            </w:r>
          </w:p>
        </w:tc>
      </w:tr>
      <w:tr w14:paraId="725B57F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F85C9CE" w14:textId="77777777">
            <w:pPr>
              <w:pStyle w:val="Normal6a"/>
            </w:pPr>
          </w:p>
        </w:tc>
        <w:tc>
          <w:tcPr>
            <w:tcW w:w="4876" w:type="dxa"/>
            <w:tcBorders>
              <w:top w:val="nil"/>
              <w:left w:val="nil"/>
              <w:bottom w:val="nil"/>
              <w:right w:val="nil"/>
            </w:tcBorders>
          </w:tcPr>
          <w:p w:rsidR="00671E64" w:rsidRPr="000F7CEB" w:rsidP="003C5684" w14:paraId="6A9BB428" w14:textId="77777777">
            <w:pPr>
              <w:pStyle w:val="Normal6a"/>
            </w:pPr>
            <w:r w:rsidRPr="000F7CEB">
              <w:rPr>
                <w:b/>
                <w:i/>
                <w:color w:val="000005"/>
              </w:rPr>
              <w:t>19 a.</w:t>
            </w:r>
            <w:r w:rsidRPr="000F7CEB">
              <w:rPr>
                <w:color w:val="000005"/>
              </w:rPr>
              <w:tab/>
            </w:r>
            <w:r w:rsidRPr="000F7CEB">
              <w:rPr>
                <w:b/>
                <w:i/>
                <w:color w:val="000005"/>
              </w:rPr>
              <w:t>Welcomes the EU’s decision to expand its current sanctions regime against Iran, including by sanctioning the country’s supply and production of drones and missiles to Russia and to the Middle East region;</w:t>
            </w:r>
          </w:p>
        </w:tc>
      </w:tr>
    </w:tbl>
    <w:p w:rsidR="00671E64" w:rsidRPr="000F7CEB" w:rsidP="00671E64" w14:paraId="3549AA9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6224E60" w14:textId="77777777">
      <w:r w:rsidRPr="000F7CEB">
        <w:rPr>
          <w:rStyle w:val="HideTWBExt"/>
          <w:noProof w:val="0"/>
        </w:rPr>
        <w:t>&lt;/Amend&gt;</w:t>
      </w:r>
    </w:p>
    <w:p w:rsidR="00671E64" w:rsidRPr="000F7CEB" w:rsidP="00671E64" w14:paraId="5399534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526</w:t>
      </w:r>
      <w:r w:rsidRPr="000F7CEB">
        <w:rPr>
          <w:rStyle w:val="HideTWBExt"/>
          <w:b w:val="0"/>
          <w:noProof w:val="0"/>
        </w:rPr>
        <w:t>&lt;/NumAm&gt;</w:t>
      </w:r>
    </w:p>
    <w:p w:rsidR="00671E64" w:rsidRPr="000F7CEB" w:rsidP="00671E64" w14:paraId="3C1C8A2F"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DEDFA2D" w14:textId="77777777">
      <w:pPr>
        <w:pStyle w:val="NormalBold"/>
      </w:pPr>
      <w:r w:rsidRPr="000F7CEB">
        <w:rPr>
          <w:rStyle w:val="HideTWBExt"/>
          <w:b w:val="0"/>
          <w:noProof w:val="0"/>
        </w:rPr>
        <w:t>&lt;/RepeatBlock-By&gt;</w:t>
      </w:r>
    </w:p>
    <w:p w:rsidR="00671E64" w:rsidRPr="000F7CEB" w:rsidP="00671E64" w14:paraId="1DA366A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0A66B31" w14:textId="77777777">
      <w:pPr>
        <w:pStyle w:val="NormalBold"/>
      </w:pPr>
      <w:r w:rsidRPr="000F7CEB">
        <w:rPr>
          <w:rStyle w:val="HideTWBExt"/>
          <w:b w:val="0"/>
          <w:noProof w:val="0"/>
        </w:rPr>
        <w:t>&lt;Article&gt;</w:t>
      </w:r>
      <w:r w:rsidRPr="000F7CEB">
        <w:rPr>
          <w:color w:val="0000F0"/>
        </w:rPr>
        <w:t>Paragraph 19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FE1150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6AEBB4" w14:textId="77777777"/>
        </w:tc>
      </w:tr>
      <w:tr w14:paraId="29301FA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EFC58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17A3AD6" w14:textId="77777777">
            <w:pPr>
              <w:pStyle w:val="AmColumnHeading"/>
            </w:pPr>
            <w:r w:rsidRPr="000F7CEB">
              <w:rPr>
                <w:color w:val="0000F5"/>
              </w:rPr>
              <w:t>Amendment</w:t>
            </w:r>
          </w:p>
        </w:tc>
      </w:tr>
      <w:tr w14:paraId="7CAB23C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63BF3F5" w14:textId="77777777">
            <w:pPr>
              <w:pStyle w:val="Normal6a"/>
            </w:pPr>
          </w:p>
        </w:tc>
        <w:tc>
          <w:tcPr>
            <w:tcW w:w="4876" w:type="dxa"/>
            <w:tcBorders>
              <w:top w:val="nil"/>
              <w:left w:val="nil"/>
              <w:bottom w:val="nil"/>
              <w:right w:val="nil"/>
            </w:tcBorders>
          </w:tcPr>
          <w:p w:rsidR="00671E64" w:rsidRPr="000F7CEB" w:rsidP="003C5684" w14:paraId="350ADC1D" w14:textId="77777777">
            <w:pPr>
              <w:pStyle w:val="Normal6a"/>
            </w:pPr>
            <w:r w:rsidRPr="000F7CEB">
              <w:rPr>
                <w:b/>
                <w:i/>
                <w:color w:val="000005"/>
              </w:rPr>
              <w:t>19 b.</w:t>
            </w:r>
            <w:r w:rsidRPr="000F7CEB">
              <w:rPr>
                <w:color w:val="000005"/>
              </w:rPr>
              <w:tab/>
            </w:r>
            <w:r w:rsidRPr="000F7CEB">
              <w:rPr>
                <w:b/>
                <w:i/>
                <w:color w:val="000005"/>
              </w:rPr>
              <w:t>Considers Iran’s nuclear weapons program as one of the foremost threats to Euro-Atlantic security today and stresses that the risk of Iran’s attaining of a nuclear breakout capacity is utterly unacceptable and must be prevented as a matter of the highest urgency;</w:t>
            </w:r>
          </w:p>
        </w:tc>
      </w:tr>
    </w:tbl>
    <w:p w:rsidR="00671E64" w:rsidRPr="000F7CEB" w:rsidP="00671E64" w14:paraId="4C88113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B0A0E87" w14:textId="77777777">
      <w:r w:rsidRPr="000F7CEB">
        <w:rPr>
          <w:rStyle w:val="HideTWBExt"/>
          <w:noProof w:val="0"/>
        </w:rPr>
        <w:t>&lt;/Amend&gt;</w:t>
      </w:r>
    </w:p>
    <w:p w:rsidR="00671E64" w:rsidRPr="000F7CEB" w:rsidP="00671E64" w14:paraId="1D9B138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527</w:t>
      </w:r>
      <w:r w:rsidRPr="000F7CEB">
        <w:rPr>
          <w:rStyle w:val="HideTWBExt"/>
          <w:b w:val="0"/>
          <w:noProof w:val="0"/>
        </w:rPr>
        <w:t>&lt;/NumAm&gt;</w:t>
      </w:r>
    </w:p>
    <w:p w:rsidR="00671E64" w:rsidRPr="000F7CEB" w:rsidP="00671E64" w14:paraId="6147CBF9"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1A68EB52" w14:textId="77777777">
      <w:pPr>
        <w:pStyle w:val="NormalBold"/>
      </w:pPr>
      <w:r w:rsidRPr="000F7CEB">
        <w:rPr>
          <w:rStyle w:val="HideTWBExt"/>
          <w:b w:val="0"/>
          <w:noProof w:val="0"/>
        </w:rPr>
        <w:t>&lt;/RepeatBlock-By&gt;</w:t>
      </w:r>
    </w:p>
    <w:p w:rsidR="00671E64" w:rsidRPr="000F7CEB" w:rsidP="00671E64" w14:paraId="461876C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920098" w14:textId="77777777">
      <w:pPr>
        <w:pStyle w:val="NormalBold"/>
      </w:pPr>
      <w:r w:rsidRPr="000F7CEB">
        <w:rPr>
          <w:rStyle w:val="HideTWBExt"/>
          <w:b w:val="0"/>
          <w:noProof w:val="0"/>
        </w:rPr>
        <w:t>&lt;Article&gt;</w:t>
      </w:r>
      <w:r w:rsidRPr="000F7CEB">
        <w:rPr>
          <w:color w:val="0000F0"/>
        </w:rPr>
        <w:t>Paragraph 19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4F10B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2D9F90" w14:textId="77777777"/>
        </w:tc>
      </w:tr>
      <w:tr w14:paraId="24A31DD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C40CED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D4BEBD5" w14:textId="77777777">
            <w:pPr>
              <w:pStyle w:val="AmColumnHeading"/>
            </w:pPr>
            <w:r w:rsidRPr="000F7CEB">
              <w:rPr>
                <w:color w:val="0000F5"/>
              </w:rPr>
              <w:t>Amendment</w:t>
            </w:r>
          </w:p>
        </w:tc>
      </w:tr>
      <w:tr w14:paraId="637A0F7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BCF503" w14:textId="77777777">
            <w:pPr>
              <w:pStyle w:val="Normal6a"/>
            </w:pPr>
          </w:p>
        </w:tc>
        <w:tc>
          <w:tcPr>
            <w:tcW w:w="4876" w:type="dxa"/>
            <w:tcBorders>
              <w:top w:val="nil"/>
              <w:left w:val="nil"/>
              <w:bottom w:val="nil"/>
              <w:right w:val="nil"/>
            </w:tcBorders>
          </w:tcPr>
          <w:p w:rsidR="00671E64" w:rsidRPr="000F7CEB" w:rsidP="003C5684" w14:paraId="0C102C24" w14:textId="77777777">
            <w:pPr>
              <w:pStyle w:val="Normal6a"/>
            </w:pPr>
            <w:r w:rsidRPr="000F7CEB">
              <w:rPr>
                <w:b/>
                <w:i/>
                <w:color w:val="000005"/>
              </w:rPr>
              <w:t>19 c.</w:t>
            </w:r>
            <w:r w:rsidRPr="000F7CEB">
              <w:rPr>
                <w:color w:val="000005"/>
              </w:rPr>
              <w:tab/>
            </w:r>
            <w:r w:rsidRPr="000F7CEB">
              <w:rPr>
                <w:b/>
                <w:i/>
                <w:color w:val="000005"/>
              </w:rPr>
              <w:t>Recognises that Iran’s belligerence, state sponsorship of terrorism, missile and drone proliferation and continued intimidation and interference in the domestic affairs of other countries will be massively escalated should Iran achieve nuclear breakout capacity;</w:t>
            </w:r>
          </w:p>
        </w:tc>
      </w:tr>
    </w:tbl>
    <w:p w:rsidR="00671E64" w:rsidRPr="000F7CEB" w:rsidP="00671E64" w14:paraId="5CAFE6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1965CD" w14:textId="77777777">
      <w:r w:rsidRPr="000F7CEB">
        <w:rPr>
          <w:rStyle w:val="HideTWBExt"/>
          <w:noProof w:val="0"/>
        </w:rPr>
        <w:t>&lt;/Amend&gt;</w:t>
      </w:r>
    </w:p>
    <w:p w:rsidR="00671E64" w:rsidRPr="000F7CEB" w:rsidP="00671E64" w14:paraId="0432054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528</w:t>
      </w:r>
      <w:r w:rsidRPr="000F7CEB">
        <w:rPr>
          <w:rStyle w:val="HideTWBExt"/>
          <w:b w:val="0"/>
          <w:noProof w:val="0"/>
        </w:rPr>
        <w:t>&lt;/NumAm&gt;</w:t>
      </w:r>
    </w:p>
    <w:p w:rsidR="00671E64" w:rsidRPr="000F7CEB" w:rsidP="00671E64" w14:paraId="0E01AD7F"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71698ACB" w14:textId="77777777">
      <w:pPr>
        <w:pStyle w:val="NormalBold"/>
      </w:pPr>
      <w:r w:rsidRPr="000F7CEB">
        <w:rPr>
          <w:rStyle w:val="HideTWBExt"/>
          <w:b w:val="0"/>
          <w:noProof w:val="0"/>
        </w:rPr>
        <w:t>&lt;/RepeatBlock-By&gt;</w:t>
      </w:r>
    </w:p>
    <w:p w:rsidR="00671E64" w:rsidRPr="000F7CEB" w:rsidP="00671E64" w14:paraId="78FE8DA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8CF58A"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66CE24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B4A00D" w14:textId="77777777"/>
        </w:tc>
      </w:tr>
      <w:tr w14:paraId="15F76EA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3253B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7C1EEEA" w14:textId="77777777">
            <w:pPr>
              <w:pStyle w:val="AmColumnHeading"/>
            </w:pPr>
            <w:r w:rsidRPr="000F7CEB">
              <w:rPr>
                <w:color w:val="0000F5"/>
              </w:rPr>
              <w:t>Amendment</w:t>
            </w:r>
          </w:p>
        </w:tc>
      </w:tr>
      <w:tr w14:paraId="65604D2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5C1EB5" w14:textId="77777777">
            <w:pPr>
              <w:pStyle w:val="Normal6a"/>
            </w:pPr>
            <w:r w:rsidRPr="000F7CEB">
              <w:rPr>
                <w:b/>
                <w:i/>
                <w:color w:val="0000FA"/>
              </w:rPr>
              <w:t>20.</w:t>
            </w:r>
            <w:r w:rsidRPr="000F7CEB">
              <w:rPr>
                <w:color w:val="0000FA"/>
              </w:rPr>
              <w:tab/>
            </w:r>
            <w:r w:rsidRPr="000F7CEB">
              <w:rPr>
                <w:b/>
                <w:i/>
                <w:color w:val="0000FA"/>
              </w:rPr>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rsidR="00671E64" w:rsidRPr="000F7CEB" w:rsidP="003C5684" w14:paraId="7912E822" w14:textId="77777777">
            <w:pPr>
              <w:pStyle w:val="Normal6a"/>
            </w:pPr>
            <w:r w:rsidRPr="000F7CEB">
              <w:rPr>
                <w:b/>
                <w:i/>
                <w:color w:val="000005"/>
              </w:rPr>
              <w:t>deleted</w:t>
            </w:r>
          </w:p>
        </w:tc>
      </w:tr>
    </w:tbl>
    <w:p w:rsidR="00671E64" w:rsidRPr="000F7CEB" w:rsidP="00671E64" w14:paraId="3A7C7AC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47E10AF" w14:textId="77777777">
      <w:r w:rsidRPr="000F7CEB">
        <w:rPr>
          <w:rStyle w:val="HideTWBExt"/>
          <w:noProof w:val="0"/>
        </w:rPr>
        <w:t>&lt;/Amend&gt;</w:t>
      </w:r>
    </w:p>
    <w:p w:rsidR="00671E64" w:rsidRPr="000F7CEB" w:rsidP="00671E64" w14:paraId="7032E7F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529</w:t>
      </w:r>
      <w:r w:rsidRPr="000F7CEB">
        <w:rPr>
          <w:rStyle w:val="HideTWBExt"/>
          <w:b w:val="0"/>
          <w:noProof w:val="0"/>
        </w:rPr>
        <w:t>&lt;/NumAm&gt;</w:t>
      </w:r>
    </w:p>
    <w:p w:rsidR="00671E64" w:rsidRPr="000F7CEB" w:rsidP="00671E64" w14:paraId="6BFA15BE" w14:textId="77777777">
      <w:pPr>
        <w:pStyle w:val="NormalBold"/>
      </w:pPr>
      <w:r w:rsidRPr="000F7CEB">
        <w:rPr>
          <w:rStyle w:val="HideTWBExt"/>
          <w:b w:val="0"/>
          <w:noProof w:val="0"/>
        </w:rPr>
        <w:t>&lt;RepeatBlock-By&gt;&lt;Members&gt;</w:t>
      </w:r>
      <w:r w:rsidRPr="000F7CEB">
        <w:rPr>
          <w:color w:val="0000F0"/>
        </w:rPr>
        <w:t>Özlem Demirel</w:t>
      </w:r>
      <w:r w:rsidRPr="000F7CEB">
        <w:rPr>
          <w:rStyle w:val="HideTWBExt"/>
          <w:b w:val="0"/>
          <w:noProof w:val="0"/>
        </w:rPr>
        <w:t>&lt;/Members&gt;</w:t>
      </w:r>
    </w:p>
    <w:p w:rsidR="00671E64" w:rsidRPr="000F7CEB" w:rsidP="00671E64" w14:paraId="74211594" w14:textId="77777777">
      <w:pPr>
        <w:pStyle w:val="NormalBold"/>
      </w:pPr>
      <w:r w:rsidRPr="000F7CEB">
        <w:rPr>
          <w:rStyle w:val="HideTWBExt"/>
          <w:b w:val="0"/>
          <w:noProof w:val="0"/>
        </w:rPr>
        <w:t>&lt;/RepeatBlock-By&gt;</w:t>
      </w:r>
    </w:p>
    <w:p w:rsidR="00671E64" w:rsidRPr="000F7CEB" w:rsidP="00671E64" w14:paraId="3445BCD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26A3122"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C69F4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EBEBEC" w14:textId="77777777"/>
        </w:tc>
      </w:tr>
      <w:tr w14:paraId="02B7A5C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DD8C82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083288E" w14:textId="77777777">
            <w:pPr>
              <w:pStyle w:val="AmColumnHeading"/>
            </w:pPr>
            <w:r w:rsidRPr="000F7CEB">
              <w:rPr>
                <w:color w:val="0000F5"/>
              </w:rPr>
              <w:t>Amendment</w:t>
            </w:r>
          </w:p>
        </w:tc>
      </w:tr>
      <w:tr w14:paraId="7F5C6FC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A5EB29B"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 which contributed to further destabilisation in the Middle East</w:t>
            </w:r>
            <w:r w:rsidRPr="000F7CEB">
              <w:rPr>
                <w:b/>
                <w:i/>
                <w:color w:val="0000FA"/>
              </w:rPr>
              <w:t>, intensified by aggressions against</w:t>
            </w:r>
            <w:r w:rsidRPr="000F7CEB">
              <w:rPr>
                <w:color w:val="0000FA"/>
              </w:rPr>
              <w:t xml:space="preserve"> Israel </w:t>
            </w:r>
            <w:r w:rsidRPr="000F7CEB">
              <w:rPr>
                <w:b/>
                <w:i/>
                <w:color w:val="0000FA"/>
              </w:rPr>
              <w:t>by Iranian proxies (such as terrorist organisations including Hezbollah in</w:t>
            </w:r>
            <w:r w:rsidRPr="000F7CEB">
              <w:rPr>
                <w:color w:val="0000FA"/>
              </w:rPr>
              <w:t xml:space="preserve"> Lebanon </w:t>
            </w:r>
            <w:r w:rsidRPr="000F7CEB">
              <w:rPr>
                <w:b/>
                <w:i/>
                <w:color w:val="0000FA"/>
              </w:rPr>
              <w:t>and the Houthis in Yemen) and the Iranian regime itself</w:t>
            </w:r>
            <w:r w:rsidRPr="000F7CEB">
              <w:rPr>
                <w:color w:val="0000FA"/>
              </w:rPr>
              <w:t>;</w:t>
            </w:r>
          </w:p>
        </w:tc>
        <w:tc>
          <w:tcPr>
            <w:tcW w:w="4876" w:type="dxa"/>
            <w:tcBorders>
              <w:top w:val="nil"/>
              <w:left w:val="nil"/>
              <w:bottom w:val="nil"/>
              <w:right w:val="nil"/>
            </w:tcBorders>
          </w:tcPr>
          <w:p w:rsidR="00671E64" w:rsidRPr="000F7CEB" w:rsidP="003C5684" w14:paraId="7DF6C7D0" w14:textId="77777777">
            <w:pPr>
              <w:pStyle w:val="Normal6a"/>
            </w:pPr>
            <w:r w:rsidRPr="000F7CEB">
              <w:rPr>
                <w:color w:val="000005"/>
              </w:rPr>
              <w:t>20.</w:t>
            </w:r>
            <w:r w:rsidRPr="000F7CEB">
              <w:rPr>
                <w:color w:val="000005"/>
              </w:rPr>
              <w:tab/>
              <w:t>Reiterates its condemnation of the despicable terrorist attacks perpetrated by the terrorist organisation Hamas against Israel on 7 October 2023, which contributed to further destabilisation in the Middle East</w:t>
            </w:r>
            <w:r w:rsidRPr="000F7CEB">
              <w:rPr>
                <w:b/>
                <w:i/>
                <w:color w:val="000005"/>
              </w:rPr>
              <w:t>; condemns the indiscriminate bombing by</w:t>
            </w:r>
            <w:r w:rsidRPr="000F7CEB">
              <w:rPr>
                <w:color w:val="000005"/>
              </w:rPr>
              <w:t xml:space="preserve"> Israel </w:t>
            </w:r>
            <w:r w:rsidRPr="000F7CEB">
              <w:rPr>
                <w:b/>
                <w:i/>
                <w:color w:val="000005"/>
              </w:rPr>
              <w:t>of Gaza and deliberate targeting of UN-workers, journalists, doctors and all civilians, underlines that the bombing and blockade of Gaza and other attacks by Israeli forces on civilian populations are collective punishments and indiscriminate and disproportionate attacks that is seen as danger of genocidal acts by the International Court of Justice in its urgent rulings on South Africa's lawsuit under the Genocide Convention; condemns the blockade of Gaza by Israel that deprives civilians from access to water, food and medication and is causing immense suffering among the civilian population and urges for its immediate lifting; calls for an immediate ceasefire in Gaza and</w:t>
            </w:r>
            <w:r w:rsidRPr="000F7CEB">
              <w:rPr>
                <w:color w:val="000005"/>
              </w:rPr>
              <w:t xml:space="preserve"> Lebanon </w:t>
            </w:r>
            <w:r w:rsidRPr="000F7CEB">
              <w:rPr>
                <w:b/>
                <w:i/>
                <w:color w:val="000005"/>
              </w:rPr>
              <w:t>as well as the withdrawal of Israeli troops; Calls for Member States to immediately stop arms exports to Israel in line with 2008/944/CFSP; recalls that there will be no military solution to the complex Middle East conflict and there can only be a solution if the legitimate interests of Israelis and Palestinians are guaranteed and if Israel and Palestine have a right to self-determination in their own state</w:t>
            </w:r>
            <w:r w:rsidRPr="000F7CEB">
              <w:rPr>
                <w:color w:val="000005"/>
              </w:rPr>
              <w:t>;</w:t>
            </w:r>
          </w:p>
        </w:tc>
      </w:tr>
    </w:tbl>
    <w:p w:rsidR="00671E64" w:rsidRPr="000F7CEB" w:rsidP="00671E64" w14:paraId="1839BB0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9C9C8BF" w14:textId="77777777">
      <w:r w:rsidRPr="000F7CEB">
        <w:rPr>
          <w:rStyle w:val="HideTWBExt"/>
          <w:noProof w:val="0"/>
        </w:rPr>
        <w:t>&lt;/Amend&gt;</w:t>
      </w:r>
    </w:p>
    <w:p w:rsidR="00671E64" w:rsidRPr="000F7CEB" w:rsidP="00671E64" w14:paraId="7DAA607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530</w:t>
      </w:r>
      <w:r w:rsidRPr="000F7CEB">
        <w:rPr>
          <w:rStyle w:val="HideTWBExt"/>
          <w:b w:val="0"/>
          <w:noProof w:val="0"/>
        </w:rPr>
        <w:t>&lt;/NumAm&gt;</w:t>
      </w:r>
    </w:p>
    <w:p w:rsidR="00671E64" w:rsidRPr="000F7CEB" w:rsidP="00671E64" w14:paraId="0C43292C"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078F272C"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19DE8094" w14:textId="77777777">
      <w:pPr>
        <w:pStyle w:val="NormalBold"/>
      </w:pPr>
      <w:r w:rsidRPr="000F7CEB">
        <w:rPr>
          <w:rStyle w:val="HideTWBExt"/>
          <w:b w:val="0"/>
          <w:noProof w:val="0"/>
        </w:rPr>
        <w:t>&lt;/RepeatBlock-By&gt;</w:t>
      </w:r>
    </w:p>
    <w:p w:rsidR="00671E64" w:rsidRPr="000F7CEB" w:rsidP="00671E64" w14:paraId="07F76D1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A2084C3"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92E11D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920748" w14:textId="77777777"/>
        </w:tc>
      </w:tr>
      <w:tr w14:paraId="56027FB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6F909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E0BCE9E" w14:textId="77777777">
            <w:pPr>
              <w:pStyle w:val="AmColumnHeading"/>
            </w:pPr>
            <w:r w:rsidRPr="000F7CEB">
              <w:rPr>
                <w:color w:val="0000F5"/>
              </w:rPr>
              <w:t>Amendment</w:t>
            </w:r>
          </w:p>
        </w:tc>
      </w:tr>
      <w:tr w14:paraId="6DBE3CF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EA036B" w14:textId="77777777">
            <w:pPr>
              <w:pStyle w:val="Normal6a"/>
            </w:pPr>
            <w:r w:rsidRPr="000F7CEB">
              <w:rPr>
                <w:color w:val="0000FA"/>
              </w:rPr>
              <w:t>20.</w:t>
            </w:r>
            <w:r w:rsidRPr="000F7CEB">
              <w:rPr>
                <w:color w:val="0000FA"/>
              </w:rPr>
              <w:tab/>
              <w:t xml:space="preserve">Reiterates </w:t>
            </w:r>
            <w:r w:rsidRPr="000F7CEB">
              <w:rPr>
                <w:b/>
                <w:i/>
                <w:color w:val="0000FA"/>
              </w:rPr>
              <w:t>its</w:t>
            </w:r>
            <w:r w:rsidRPr="000F7CEB">
              <w:rPr>
                <w:color w:val="0000FA"/>
              </w:rPr>
              <w:t xml:space="preserve"> condemnation of the despicable terrorist attacks perpetrated by the terrorist organisation Hamas against Israel on </w:t>
            </w:r>
            <w:r w:rsidRPr="000F7CEB">
              <w:rPr>
                <w:b/>
                <w:i/>
                <w:color w:val="0000FA"/>
              </w:rPr>
              <w:t>7</w:t>
            </w:r>
            <w:r w:rsidRPr="000F7CEB">
              <w:rPr>
                <w:color w:val="0000FA"/>
              </w:rPr>
              <w:t xml:space="preserve"> October 2023</w:t>
            </w:r>
            <w:r w:rsidRPr="000F7CEB">
              <w:rPr>
                <w:b/>
                <w:i/>
                <w:color w:val="0000FA"/>
              </w:rPr>
              <w:t>, which contributed to further destabilisation</w:t>
            </w:r>
            <w:r w:rsidRPr="000F7CEB">
              <w:rPr>
                <w:color w:val="0000FA"/>
              </w:rPr>
              <w:t xml:space="preserve"> in the Middle East</w:t>
            </w:r>
            <w:r w:rsidRPr="000F7CEB">
              <w:rPr>
                <w:b/>
                <w:i/>
                <w:color w:val="0000FA"/>
              </w:rPr>
              <w:t>, intensified by</w:t>
            </w:r>
            <w:r w:rsidRPr="000F7CEB">
              <w:rPr>
                <w:color w:val="0000FA"/>
              </w:rPr>
              <w:t xml:space="preserve"> aggressions </w:t>
            </w:r>
            <w:r w:rsidRPr="000F7CEB">
              <w:rPr>
                <w:b/>
                <w:i/>
                <w:color w:val="0000FA"/>
              </w:rPr>
              <w:t>against Israel by</w:t>
            </w:r>
            <w:r w:rsidRPr="000F7CEB">
              <w:rPr>
                <w:color w:val="0000FA"/>
              </w:rPr>
              <w:t xml:space="preserve"> Iranian proxies </w:t>
            </w:r>
            <w:r w:rsidRPr="000F7CEB">
              <w:rPr>
                <w:b/>
                <w:i/>
                <w:color w:val="0000FA"/>
              </w:rPr>
              <w:t>(such as terrorist organisations including</w:t>
            </w:r>
            <w:r w:rsidRPr="000F7CEB">
              <w:rPr>
                <w:color w:val="0000FA"/>
              </w:rPr>
              <w:t xml:space="preserve"> Hezbollah </w:t>
            </w:r>
            <w:r w:rsidRPr="000F7CEB">
              <w:rPr>
                <w:b/>
                <w:i/>
                <w:color w:val="0000FA"/>
              </w:rPr>
              <w:t>in Lebanon and the Houthis in Yemen) and</w:t>
            </w:r>
            <w:r w:rsidRPr="000F7CEB">
              <w:rPr>
                <w:color w:val="0000FA"/>
              </w:rPr>
              <w:t xml:space="preserve"> the Iranian regime itself;</w:t>
            </w:r>
          </w:p>
        </w:tc>
        <w:tc>
          <w:tcPr>
            <w:tcW w:w="4876" w:type="dxa"/>
            <w:tcBorders>
              <w:top w:val="nil"/>
              <w:left w:val="nil"/>
              <w:bottom w:val="nil"/>
              <w:right w:val="nil"/>
            </w:tcBorders>
          </w:tcPr>
          <w:p w:rsidR="00671E64" w:rsidRPr="000F7CEB" w:rsidP="003C5684" w14:paraId="0491F059" w14:textId="77777777">
            <w:pPr>
              <w:pStyle w:val="Normal6a"/>
            </w:pPr>
            <w:r w:rsidRPr="000F7CEB">
              <w:rPr>
                <w:color w:val="000005"/>
              </w:rPr>
              <w:t>20.</w:t>
            </w:r>
            <w:r w:rsidRPr="000F7CEB">
              <w:rPr>
                <w:color w:val="000005"/>
              </w:rPr>
              <w:tab/>
              <w:t xml:space="preserve">Reiterates </w:t>
            </w:r>
            <w:r w:rsidRPr="000F7CEB">
              <w:rPr>
                <w:b/>
                <w:i/>
                <w:color w:val="000005"/>
              </w:rPr>
              <w:t>the</w:t>
            </w:r>
            <w:r w:rsidRPr="000F7CEB">
              <w:rPr>
                <w:color w:val="000005"/>
              </w:rPr>
              <w:t xml:space="preserve"> condemnation of the despicable terrorist attacks perpetrated by the terrorist organisation Hamas against Israel on </w:t>
            </w:r>
            <w:r w:rsidRPr="000F7CEB">
              <w:rPr>
                <w:b/>
                <w:i/>
                <w:color w:val="000005"/>
              </w:rPr>
              <w:t>7th</w:t>
            </w:r>
            <w:r w:rsidRPr="000F7CEB">
              <w:rPr>
                <w:color w:val="000005"/>
              </w:rPr>
              <w:t xml:space="preserve"> October 2023</w:t>
            </w:r>
            <w:r w:rsidRPr="000F7CEB">
              <w:rPr>
                <w:b/>
                <w:i/>
                <w:color w:val="000005"/>
              </w:rPr>
              <w:t>; condemns the disproportionate Israeli military response to the Hamas terror attacks that has caused a catastrophic humanitarian crisis in Gaza; calls on all actors to increase efforts to de-escalate the current situation</w:t>
            </w:r>
            <w:r w:rsidRPr="000F7CEB">
              <w:rPr>
                <w:color w:val="000005"/>
              </w:rPr>
              <w:t xml:space="preserve"> in the Middle East </w:t>
            </w:r>
            <w:r w:rsidRPr="000F7CEB">
              <w:rPr>
                <w:b/>
                <w:i/>
                <w:color w:val="000005"/>
              </w:rPr>
              <w:t>and to avoid further destabilization in the region; condemns the</w:t>
            </w:r>
            <w:r w:rsidRPr="000F7CEB">
              <w:rPr>
                <w:color w:val="000005"/>
              </w:rPr>
              <w:t xml:space="preserve"> aggressions </w:t>
            </w:r>
            <w:r w:rsidRPr="000F7CEB">
              <w:rPr>
                <w:b/>
                <w:i/>
                <w:color w:val="000005"/>
              </w:rPr>
              <w:t>from</w:t>
            </w:r>
            <w:r w:rsidRPr="000F7CEB">
              <w:rPr>
                <w:color w:val="000005"/>
              </w:rPr>
              <w:t xml:space="preserve"> Iranian proxies</w:t>
            </w:r>
            <w:r w:rsidRPr="000F7CEB">
              <w:rPr>
                <w:b/>
                <w:i/>
                <w:color w:val="000005"/>
              </w:rPr>
              <w:t>, in particular</w:t>
            </w:r>
            <w:r w:rsidRPr="000F7CEB">
              <w:rPr>
                <w:color w:val="000005"/>
              </w:rPr>
              <w:t xml:space="preserve"> Hezbollah </w:t>
            </w:r>
            <w:r w:rsidRPr="000F7CEB">
              <w:rPr>
                <w:b/>
                <w:i/>
                <w:color w:val="000005"/>
              </w:rPr>
              <w:t>missile strikes against the North of Israel, and several waves of missile attacks by</w:t>
            </w:r>
            <w:r w:rsidRPr="000F7CEB">
              <w:rPr>
                <w:color w:val="000005"/>
              </w:rPr>
              <w:t xml:space="preserve"> the Iranian regime itself</w:t>
            </w:r>
            <w:r w:rsidRPr="000F7CEB">
              <w:rPr>
                <w:b/>
                <w:i/>
                <w:color w:val="000005"/>
              </w:rPr>
              <w:t> against Israel</w:t>
            </w:r>
            <w:r w:rsidRPr="000F7CEB">
              <w:rPr>
                <w:color w:val="000005"/>
              </w:rPr>
              <w:t xml:space="preserve">; </w:t>
            </w:r>
            <w:r w:rsidRPr="000F7CEB">
              <w:rPr>
                <w:b/>
                <w:i/>
                <w:color w:val="000005"/>
              </w:rPr>
              <w:t>condemns the Israeli attacks on densely-populated areas in Lebanon and on the UN, including the United Nations Interim Force in Lebanon (UNIFIL);</w:t>
            </w:r>
          </w:p>
        </w:tc>
      </w:tr>
    </w:tbl>
    <w:p w:rsidR="00671E64" w:rsidRPr="000F7CEB" w:rsidP="00671E64" w14:paraId="3635467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4DC22CF" w14:textId="77777777">
      <w:r w:rsidRPr="000F7CEB">
        <w:rPr>
          <w:rStyle w:val="HideTWBExt"/>
          <w:noProof w:val="0"/>
        </w:rPr>
        <w:t>&lt;/Amend&gt;</w:t>
      </w:r>
    </w:p>
    <w:p w:rsidR="00671E64" w:rsidRPr="000F7CEB" w:rsidP="00671E64" w14:paraId="23C513E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531</w:t>
      </w:r>
      <w:r w:rsidRPr="000F7CEB">
        <w:rPr>
          <w:rStyle w:val="HideTWBExt"/>
          <w:b w:val="0"/>
          <w:noProof w:val="0"/>
        </w:rPr>
        <w:t>&lt;/NumAm&gt;</w:t>
      </w:r>
    </w:p>
    <w:p w:rsidR="00671E64" w:rsidRPr="000F7CEB" w:rsidP="00671E64" w14:paraId="5A99D032"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9D50659" w14:textId="77777777">
      <w:pPr>
        <w:pStyle w:val="NormalBold"/>
      </w:pPr>
      <w:r w:rsidRPr="000F7CEB">
        <w:rPr>
          <w:rStyle w:val="HideTWBExt"/>
          <w:b w:val="0"/>
          <w:noProof w:val="0"/>
        </w:rPr>
        <w:t>&lt;/RepeatBlock-By&gt;</w:t>
      </w:r>
    </w:p>
    <w:p w:rsidR="00671E64" w:rsidRPr="000F7CEB" w:rsidP="00671E64" w14:paraId="5C616BA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06BF861"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592D6F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9246DBD" w14:textId="77777777"/>
        </w:tc>
      </w:tr>
      <w:tr w14:paraId="554C165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4D530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A777EE5" w14:textId="77777777">
            <w:pPr>
              <w:pStyle w:val="AmColumnHeading"/>
            </w:pPr>
            <w:r w:rsidRPr="000F7CEB">
              <w:rPr>
                <w:color w:val="0000F5"/>
              </w:rPr>
              <w:t>Amendment</w:t>
            </w:r>
          </w:p>
        </w:tc>
      </w:tr>
      <w:tr w14:paraId="37499FA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02113F"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w:t>
            </w:r>
            <w:r w:rsidRPr="000F7CEB">
              <w:rPr>
                <w:b/>
                <w:i/>
                <w:color w:val="0000FA"/>
              </w:rPr>
              <w:t>, which contributed to further destabilisation</w:t>
            </w:r>
            <w:r w:rsidRPr="000F7CEB">
              <w:rPr>
                <w:color w:val="0000FA"/>
              </w:rPr>
              <w:t xml:space="preserve"> in the </w:t>
            </w:r>
            <w:r w:rsidRPr="000F7CEB">
              <w:rPr>
                <w:b/>
                <w:i/>
                <w:color w:val="0000FA"/>
              </w:rPr>
              <w:t>Middle East, intensified by aggressions against Israel by Iranian proxies (such as terrorist organisations including Hezbollah in Lebanon and the Houthis in Yemen)</w:t>
            </w:r>
            <w:r w:rsidRPr="000F7CEB">
              <w:rPr>
                <w:color w:val="0000FA"/>
              </w:rPr>
              <w:t xml:space="preserve"> and the </w:t>
            </w:r>
            <w:r w:rsidRPr="000F7CEB">
              <w:rPr>
                <w:b/>
                <w:i/>
                <w:color w:val="0000FA"/>
              </w:rPr>
              <w:t>Iranian regime itself</w:t>
            </w:r>
            <w:r w:rsidRPr="000F7CEB">
              <w:rPr>
                <w:color w:val="0000FA"/>
              </w:rPr>
              <w:t>;</w:t>
            </w:r>
          </w:p>
        </w:tc>
        <w:tc>
          <w:tcPr>
            <w:tcW w:w="4876" w:type="dxa"/>
            <w:tcBorders>
              <w:top w:val="nil"/>
              <w:left w:val="nil"/>
              <w:bottom w:val="nil"/>
              <w:right w:val="nil"/>
            </w:tcBorders>
          </w:tcPr>
          <w:p w:rsidR="00671E64" w:rsidRPr="000F7CEB" w:rsidP="003C5684" w14:paraId="615C9193" w14:textId="77777777">
            <w:pPr>
              <w:pStyle w:val="Normal6a"/>
            </w:pPr>
            <w:r w:rsidRPr="000F7CEB">
              <w:rPr>
                <w:color w:val="000005"/>
              </w:rPr>
              <w:t>20.</w:t>
            </w:r>
            <w:r w:rsidRPr="000F7CEB">
              <w:rPr>
                <w:color w:val="000005"/>
              </w:rPr>
              <w:tab/>
              <w:t xml:space="preserve">Reiterates its condemnation of the despicable terrorist attacks perpetrated by the terrorist organisation Hamas against Israel on 7 October 2023 </w:t>
            </w:r>
            <w:r w:rsidRPr="000F7CEB">
              <w:rPr>
                <w:b/>
                <w:i/>
                <w:color w:val="000005"/>
              </w:rPr>
              <w:t>and express its strongest concern about the ongoing military action by the Israeli Defence Forces</w:t>
            </w:r>
            <w:r w:rsidRPr="000F7CEB">
              <w:rPr>
                <w:color w:val="000005"/>
              </w:rPr>
              <w:t xml:space="preserve"> in the </w:t>
            </w:r>
            <w:r w:rsidRPr="000F7CEB">
              <w:rPr>
                <w:b/>
                <w:i/>
                <w:color w:val="000005"/>
              </w:rPr>
              <w:t>Gaza Strip and in the West Bank; calls for an immediate ceasefire</w:t>
            </w:r>
            <w:r w:rsidRPr="000F7CEB">
              <w:rPr>
                <w:color w:val="000005"/>
              </w:rPr>
              <w:t xml:space="preserve"> and the </w:t>
            </w:r>
            <w:r w:rsidRPr="000F7CEB">
              <w:rPr>
                <w:b/>
                <w:i/>
                <w:color w:val="000005"/>
              </w:rPr>
              <w:t>unconditional release of all remaining hostages</w:t>
            </w:r>
            <w:r w:rsidRPr="000F7CEB">
              <w:rPr>
                <w:color w:val="000005"/>
              </w:rPr>
              <w:t>;</w:t>
            </w:r>
          </w:p>
        </w:tc>
      </w:tr>
    </w:tbl>
    <w:p w:rsidR="00671E64" w:rsidRPr="000F7CEB" w:rsidP="00671E64" w14:paraId="1E7D943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2AAF830" w14:textId="77777777">
      <w:r w:rsidRPr="000F7CEB">
        <w:rPr>
          <w:rStyle w:val="HideTWBExt"/>
          <w:noProof w:val="0"/>
        </w:rPr>
        <w:t>&lt;/Amend&gt;</w:t>
      </w:r>
    </w:p>
    <w:p w:rsidR="00671E64" w:rsidRPr="000F7CEB" w:rsidP="00671E64" w14:paraId="2C8D65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532</w:t>
      </w:r>
      <w:r w:rsidRPr="000F7CEB">
        <w:rPr>
          <w:rStyle w:val="HideTWBExt"/>
          <w:b w:val="0"/>
          <w:noProof w:val="0"/>
        </w:rPr>
        <w:t>&lt;/NumAm&gt;</w:t>
      </w:r>
    </w:p>
    <w:p w:rsidR="00671E64" w:rsidRPr="000F7CEB" w:rsidP="00671E64" w14:paraId="478005E3" w14:textId="77777777">
      <w:pPr>
        <w:pStyle w:val="NormalBold"/>
      </w:pPr>
      <w:r w:rsidRPr="000F7CEB">
        <w:rPr>
          <w:rStyle w:val="HideTWBExt"/>
          <w:b w:val="0"/>
          <w:noProof w:val="0"/>
        </w:rPr>
        <w:t>&lt;RepeatBlock-By&gt;&lt;Members&gt;</w:t>
      </w:r>
      <w:r w:rsidRPr="000F7CEB">
        <w:rPr>
          <w:color w:val="0000F0"/>
        </w:rPr>
        <w:t>Alice Teodorescu Måwe</w:t>
      </w:r>
      <w:r w:rsidRPr="000F7CEB">
        <w:rPr>
          <w:rStyle w:val="HideTWBExt"/>
          <w:b w:val="0"/>
          <w:noProof w:val="0"/>
        </w:rPr>
        <w:t>&lt;/Members&gt;</w:t>
      </w:r>
    </w:p>
    <w:p w:rsidR="00671E64" w:rsidRPr="000F7CEB" w:rsidP="00671E64" w14:paraId="156EA4BE" w14:textId="77777777">
      <w:pPr>
        <w:pStyle w:val="NormalBold"/>
      </w:pPr>
      <w:r w:rsidRPr="000F7CEB">
        <w:rPr>
          <w:rStyle w:val="HideTWBExt"/>
          <w:b w:val="0"/>
          <w:noProof w:val="0"/>
        </w:rPr>
        <w:t>&lt;/RepeatBlock-By&gt;</w:t>
      </w:r>
    </w:p>
    <w:p w:rsidR="00671E64" w:rsidRPr="000F7CEB" w:rsidP="00671E64" w14:paraId="50B2C73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927488"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263306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E8D6B89" w14:textId="77777777"/>
        </w:tc>
      </w:tr>
      <w:tr w14:paraId="14C7B2D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458E4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1701AFA" w14:textId="77777777">
            <w:pPr>
              <w:pStyle w:val="AmColumnHeading"/>
            </w:pPr>
            <w:r w:rsidRPr="000F7CEB">
              <w:rPr>
                <w:color w:val="0000F5"/>
              </w:rPr>
              <w:t>Amendment</w:t>
            </w:r>
          </w:p>
        </w:tc>
      </w:tr>
      <w:tr w14:paraId="738CF61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251A5B"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rsidR="00671E64" w:rsidRPr="000F7CEB" w:rsidP="003C5684" w14:paraId="4670E1A3" w14:textId="77777777">
            <w:pPr>
              <w:pStyle w:val="Normal6a"/>
            </w:pPr>
            <w:r w:rsidRPr="000F7CEB">
              <w:rPr>
                <w:color w:val="000005"/>
              </w:rPr>
              <w:t>20.</w:t>
            </w:r>
            <w:r w:rsidRPr="000F7CEB">
              <w:rPr>
                <w:color w:val="000005"/>
              </w:rPr>
              <w:tab/>
              <w:t>Reiterates its condemnation</w:t>
            </w:r>
            <w:r w:rsidRPr="000F7CEB">
              <w:rPr>
                <w:b/>
                <w:bCs/>
                <w:i/>
                <w:iCs/>
                <w:color w:val="000005"/>
              </w:rPr>
              <w:t>, in the strongest possible terms,</w:t>
            </w:r>
            <w:r w:rsidRPr="000F7CEB">
              <w:rPr>
                <w:color w:val="000005"/>
              </w:rPr>
              <w:t xml:space="preserve">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r w:rsidRPr="000F7CEB">
              <w:rPr>
                <w:b/>
                <w:i/>
                <w:color w:val="000005"/>
              </w:rPr>
              <w:t> </w:t>
            </w:r>
            <w:r w:rsidRPr="000F7CEB">
              <w:rPr>
                <w:b/>
                <w:bCs/>
                <w:i/>
                <w:iCs/>
                <w:color w:val="000005"/>
              </w:rPr>
              <w:t>stresses that Israel has been attacked on seven fronts, and reiterates that Israel has the right to defend itself, in line with international law;</w:t>
            </w:r>
            <w:r w:rsidRPr="000F7CEB">
              <w:rPr>
                <w:color w:val="000005"/>
              </w:rPr>
              <w:t xml:space="preserve"> </w:t>
            </w:r>
            <w:r w:rsidRPr="000F7CEB">
              <w:rPr>
                <w:b/>
                <w:i/>
                <w:color w:val="000005"/>
              </w:rPr>
              <w:t>reiterates its call for the Council and the Member States to list the whole of Hezbollah as a terrorist organisation, and to increase the pressure to disarm Hezbollah in line with UN Resolution 1701; notes that several countries, including the United States and the Netherlands, have listed Samidoun as a terrorist organisation; calls on the Council and the Member States to list Samidoun as a terrorist organisation;</w:t>
            </w:r>
          </w:p>
        </w:tc>
      </w:tr>
    </w:tbl>
    <w:p w:rsidR="00671E64" w:rsidRPr="000F7CEB" w:rsidP="00671E64" w14:paraId="01CAB6D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{SV}</w:t>
      </w:r>
      <w:r w:rsidRPr="000F7CEB">
        <w:rPr>
          <w:color w:val="0000F0"/>
        </w:rPr>
        <w:t>sv</w:t>
      </w:r>
      <w:r w:rsidRPr="000F7CEB">
        <w:rPr>
          <w:rStyle w:val="HideTWBExt"/>
          <w:noProof w:val="0"/>
        </w:rPr>
        <w:t>&lt;/Original&gt;</w:t>
      </w:r>
    </w:p>
    <w:p w:rsidR="00671E64" w:rsidRPr="000F7CEB" w:rsidP="00671E64" w14:paraId="1C872D52" w14:textId="6F67711D">
      <w:r w:rsidRPr="000F7CEB">
        <w:rPr>
          <w:rStyle w:val="HideTWBExt"/>
          <w:noProof w:val="0"/>
        </w:rPr>
        <w:t>&lt;/Amend&gt;</w:t>
      </w:r>
    </w:p>
    <w:p w:rsidR="00671E64" w:rsidRPr="000F7CEB" w:rsidP="00671E64" w14:paraId="7224474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533</w:t>
      </w:r>
      <w:r w:rsidRPr="000F7CEB">
        <w:rPr>
          <w:rStyle w:val="HideTWBExt"/>
          <w:b w:val="0"/>
          <w:noProof w:val="0"/>
        </w:rPr>
        <w:t>&lt;/NumAm&gt;</w:t>
      </w:r>
    </w:p>
    <w:p w:rsidR="00671E64" w:rsidRPr="000F7CEB" w:rsidP="00671E64" w14:paraId="74CFA457"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CE0A24D" w14:textId="77777777">
      <w:pPr>
        <w:pStyle w:val="NormalBold"/>
      </w:pPr>
      <w:r w:rsidRPr="000F7CEB">
        <w:rPr>
          <w:rStyle w:val="HideTWBExt"/>
          <w:b w:val="0"/>
          <w:noProof w:val="0"/>
        </w:rPr>
        <w:t>&lt;/RepeatBlock-By&gt;</w:t>
      </w:r>
    </w:p>
    <w:p w:rsidR="00671E64" w:rsidRPr="000F7CEB" w:rsidP="00671E64" w14:paraId="30BF583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7A6F8B6"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92380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BA03EB4" w14:textId="77777777"/>
        </w:tc>
      </w:tr>
      <w:tr w14:paraId="6A5427C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7C976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FC8EDB5" w14:textId="77777777">
            <w:pPr>
              <w:pStyle w:val="AmColumnHeading"/>
            </w:pPr>
            <w:r w:rsidRPr="000F7CEB">
              <w:rPr>
                <w:color w:val="0000F5"/>
              </w:rPr>
              <w:t>Amendment</w:t>
            </w:r>
          </w:p>
        </w:tc>
      </w:tr>
      <w:tr w14:paraId="30FD01F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9879E4B"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rsidR="00671E64" w:rsidRPr="000F7CEB" w:rsidP="003C5684" w14:paraId="22D06D47" w14:textId="77777777">
            <w:pPr>
              <w:pStyle w:val="Normal6a"/>
            </w:pPr>
            <w:r w:rsidRPr="000F7CEB">
              <w:rPr>
                <w:color w:val="000005"/>
              </w:rPr>
              <w:t>20.</w:t>
            </w:r>
            <w:r w:rsidRPr="000F7CEB">
              <w:rPr>
                <w:color w:val="000005"/>
              </w:rPr>
              <w:tab/>
              <w:t xml:space="preserve">Reiterates its condemnation of the despicable terrorist attacks perpetrated by the terrorist organisation Hamas against Israel on 7 October 2023, which contributed to further destabilisation in the Middle East, intensified by aggressions against Israel by </w:t>
            </w:r>
            <w:r w:rsidRPr="000F7CEB">
              <w:rPr>
                <w:b/>
                <w:i/>
                <w:color w:val="000005"/>
              </w:rPr>
              <w:t>other</w:t>
            </w:r>
            <w:r w:rsidRPr="000F7CEB">
              <w:rPr>
                <w:color w:val="000005"/>
              </w:rPr>
              <w:t xml:space="preserve"> Iranian proxies </w:t>
            </w:r>
            <w:r w:rsidRPr="000F7CEB">
              <w:rPr>
                <w:b/>
                <w:i/>
                <w:color w:val="000005"/>
              </w:rPr>
              <w:t>in addition to Hamas</w:t>
            </w:r>
            <w:r w:rsidRPr="000F7CEB">
              <w:rPr>
                <w:color w:val="000005"/>
              </w:rPr>
              <w:t>(such as terrorist organisations including Hezbollah in Lebanon and the Houthis in Yemen) and the Iranian regime itself;</w:t>
            </w:r>
          </w:p>
        </w:tc>
      </w:tr>
    </w:tbl>
    <w:p w:rsidR="00671E64" w:rsidRPr="000F7CEB" w:rsidP="00671E64" w14:paraId="7540BA3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34C23F" w14:textId="77777777">
      <w:r w:rsidRPr="000F7CEB">
        <w:rPr>
          <w:rStyle w:val="HideTWBExt"/>
          <w:noProof w:val="0"/>
        </w:rPr>
        <w:t>&lt;/Amend&gt;</w:t>
      </w:r>
    </w:p>
    <w:p w:rsidR="00671E64" w:rsidRPr="000F7CEB" w:rsidP="00671E64" w14:paraId="657B503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534</w:t>
      </w:r>
      <w:r w:rsidRPr="000F7CEB">
        <w:rPr>
          <w:rStyle w:val="HideTWBExt"/>
          <w:b w:val="0"/>
          <w:noProof w:val="0"/>
        </w:rPr>
        <w:t>&lt;/NumAm&gt;</w:t>
      </w:r>
    </w:p>
    <w:p w:rsidR="00671E64" w:rsidRPr="000F7CEB" w:rsidP="00671E64" w14:paraId="46C0A25F"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6721FB4A" w14:textId="77777777">
      <w:pPr>
        <w:pStyle w:val="NormalBold"/>
      </w:pPr>
      <w:r w:rsidRPr="000F7CEB">
        <w:rPr>
          <w:rStyle w:val="HideTWBExt"/>
          <w:b w:val="0"/>
          <w:noProof w:val="0"/>
        </w:rPr>
        <w:t>&lt;/RepeatBlock-By&gt;</w:t>
      </w:r>
    </w:p>
    <w:p w:rsidR="00671E64" w:rsidRPr="000F7CEB" w:rsidP="00671E64" w14:paraId="1DB22B7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73B1993"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AB8920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50FAF7" w14:textId="77777777"/>
        </w:tc>
      </w:tr>
      <w:tr w14:paraId="2ED5499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C7B8A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043797" w14:textId="77777777">
            <w:pPr>
              <w:pStyle w:val="AmColumnHeading"/>
            </w:pPr>
            <w:r w:rsidRPr="000F7CEB">
              <w:rPr>
                <w:color w:val="0000F5"/>
              </w:rPr>
              <w:t>Amendment</w:t>
            </w:r>
          </w:p>
        </w:tc>
      </w:tr>
      <w:tr w14:paraId="476D10A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73EB82"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rsidR="00671E64" w:rsidRPr="000F7CEB" w:rsidP="003C5684" w14:paraId="451EBE08" w14:textId="77777777">
            <w:pPr>
              <w:pStyle w:val="Normal6a"/>
            </w:pPr>
            <w:r w:rsidRPr="000F7CEB">
              <w:rPr>
                <w:color w:val="000005"/>
              </w:rPr>
              <w:t>20.</w:t>
            </w:r>
            <w:r w:rsidRPr="000F7CEB">
              <w:rPr>
                <w:color w:val="000005"/>
              </w:rPr>
              <w:tab/>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r w:rsidRPr="000F7CEB">
              <w:rPr>
                <w:b/>
                <w:i/>
                <w:color w:val="000005"/>
              </w:rPr>
              <w:t xml:space="preserve"> urges the Council and Member States to designate Hezbollah in its entirety as terrorist organization and to push for its full disarmament in line with UN Council resolution 1701; highlights recent decisions taken by the United States, Canada and the Dutch Parliament to designate Samidoun as terrorist organization acting as proxy of the Popular Front for the Liberation of Palestine (PFLP); stresses that Samidoun was banned by Germany in 2023 and urges the Council and Member States to take action to ban the organization on the EU’s territory;</w:t>
            </w:r>
          </w:p>
        </w:tc>
      </w:tr>
    </w:tbl>
    <w:p w:rsidR="00671E64" w:rsidRPr="000F7CEB" w:rsidP="00671E64" w14:paraId="3E247EA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91CB2E7" w14:textId="77777777">
      <w:r w:rsidRPr="000F7CEB">
        <w:rPr>
          <w:rStyle w:val="HideTWBExt"/>
          <w:noProof w:val="0"/>
        </w:rPr>
        <w:t>&lt;/Amend&gt;</w:t>
      </w:r>
    </w:p>
    <w:p w:rsidR="00671E64" w:rsidRPr="000F7CEB" w:rsidP="00671E64" w14:paraId="3723B67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535</w:t>
      </w:r>
      <w:r w:rsidRPr="000F7CEB">
        <w:rPr>
          <w:rStyle w:val="HideTWBExt"/>
          <w:b w:val="0"/>
          <w:noProof w:val="0"/>
        </w:rPr>
        <w:t>&lt;/NumAm&gt;</w:t>
      </w:r>
    </w:p>
    <w:p w:rsidR="00671E64" w:rsidRPr="000F7CEB" w:rsidP="00671E64" w14:paraId="701C9F77" w14:textId="77777777">
      <w:pPr>
        <w:pStyle w:val="NormalBold"/>
      </w:pPr>
      <w:r w:rsidRPr="000F7CEB">
        <w:rPr>
          <w:rStyle w:val="HideTWBExt"/>
          <w:b w:val="0"/>
          <w:noProof w:val="0"/>
        </w:rPr>
        <w:t>&lt;RepeatBlock-By&gt;&lt;Members&gt;</w:t>
      </w:r>
      <w:r w:rsidRPr="000F7CEB">
        <w:rPr>
          <w:color w:val="0000F0"/>
        </w:rPr>
        <w:t>Nathalie Loiseau, Petras Auštrevičius</w:t>
      </w:r>
      <w:r w:rsidRPr="000F7CEB">
        <w:rPr>
          <w:rStyle w:val="HideTWBExt"/>
          <w:b w:val="0"/>
          <w:noProof w:val="0"/>
        </w:rPr>
        <w:t>&lt;/Members&gt;</w:t>
      </w:r>
    </w:p>
    <w:p w:rsidR="00671E64" w:rsidRPr="000F7CEB" w:rsidP="00671E64" w14:paraId="151E9211" w14:textId="77777777">
      <w:pPr>
        <w:pStyle w:val="NormalBold"/>
      </w:pPr>
      <w:r w:rsidRPr="000F7CEB">
        <w:rPr>
          <w:rStyle w:val="HideTWBExt"/>
          <w:b w:val="0"/>
          <w:noProof w:val="0"/>
        </w:rPr>
        <w:t>&lt;/RepeatBlock-By&gt;</w:t>
      </w:r>
    </w:p>
    <w:p w:rsidR="00671E64" w:rsidRPr="000F7CEB" w:rsidP="00671E64" w14:paraId="50D6572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D9C610"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E34885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2902051" w14:textId="77777777"/>
        </w:tc>
      </w:tr>
      <w:tr w14:paraId="0EF205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600F7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3DD3C4" w14:textId="77777777">
            <w:pPr>
              <w:pStyle w:val="AmColumnHeading"/>
            </w:pPr>
            <w:r w:rsidRPr="000F7CEB">
              <w:rPr>
                <w:color w:val="0000F5"/>
              </w:rPr>
              <w:t>Amendment</w:t>
            </w:r>
          </w:p>
        </w:tc>
      </w:tr>
      <w:tr w14:paraId="1DBAA2B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C45756"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rsidR="00671E64" w:rsidRPr="000F7CEB" w:rsidP="003C5684" w14:paraId="085771EF" w14:textId="77777777">
            <w:pPr>
              <w:pStyle w:val="Normal6a"/>
            </w:pPr>
            <w:r w:rsidRPr="000F7CEB">
              <w:rPr>
                <w:color w:val="000005"/>
              </w:rPr>
              <w:t>20.</w:t>
            </w:r>
            <w:r w:rsidRPr="000F7CEB">
              <w:rPr>
                <w:color w:val="000005"/>
              </w:rPr>
              <w:tab/>
              <w:t xml:space="preserve">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 </w:t>
            </w:r>
            <w:r w:rsidRPr="000F7CEB">
              <w:rPr>
                <w:b/>
                <w:i/>
                <w:color w:val="000005"/>
              </w:rPr>
              <w:t>deplores the scale of civilian casualties in Gaza and Lebanon; condemns the Israeli Defence Forces' intentional attacks on UNIFIL, which are contrary to international law; reaffirms the essential stabilizing role played by UNIFIL, to which 16 Member States contribute, in southern Lebanon and calls for an immediate end to the attacks, the full implementation of UNSC resolution 1701 and ceasefires in both Gaza and Lebanon;</w:t>
            </w:r>
          </w:p>
        </w:tc>
      </w:tr>
    </w:tbl>
    <w:p w:rsidR="00671E64" w:rsidRPr="000F7CEB" w:rsidP="00671E64" w14:paraId="1BFFEAA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3D971F7" w14:textId="77777777">
      <w:r w:rsidRPr="000F7CEB">
        <w:rPr>
          <w:rStyle w:val="HideTWBExt"/>
          <w:noProof w:val="0"/>
        </w:rPr>
        <w:t>&lt;/Amend&gt;</w:t>
      </w:r>
    </w:p>
    <w:p w:rsidR="00671E64" w:rsidRPr="000F7CEB" w:rsidP="00671E64" w14:paraId="52E6467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536</w:t>
      </w:r>
      <w:r w:rsidRPr="000F7CEB">
        <w:rPr>
          <w:rStyle w:val="HideTWBExt"/>
          <w:b w:val="0"/>
          <w:noProof w:val="0"/>
        </w:rPr>
        <w:t>&lt;/NumAm&gt;</w:t>
      </w:r>
    </w:p>
    <w:p w:rsidR="00671E64" w:rsidRPr="000F7CEB" w:rsidP="00671E64" w14:paraId="672A1593" w14:textId="77777777">
      <w:pPr>
        <w:pStyle w:val="NormalBold"/>
      </w:pPr>
      <w:r w:rsidRPr="000F7CEB">
        <w:rPr>
          <w:rStyle w:val="HideTWBExt"/>
          <w:b w:val="0"/>
          <w:noProof w:val="0"/>
        </w:rPr>
        <w:t>&lt;RepeatBlock-By&gt;&lt;Members&gt;</w:t>
      </w:r>
      <w:r w:rsidRPr="000F7CEB">
        <w:rPr>
          <w:color w:val="0000F0"/>
        </w:rPr>
        <w:t>Kristian Vigenin</w:t>
      </w:r>
      <w:r w:rsidRPr="000F7CEB">
        <w:rPr>
          <w:rStyle w:val="HideTWBExt"/>
          <w:b w:val="0"/>
          <w:noProof w:val="0"/>
        </w:rPr>
        <w:t>&lt;/Members&gt;</w:t>
      </w:r>
    </w:p>
    <w:p w:rsidR="00671E64" w:rsidRPr="000F7CEB" w:rsidP="00671E64" w14:paraId="548A9A24" w14:textId="77777777">
      <w:pPr>
        <w:pStyle w:val="NormalBold"/>
      </w:pPr>
      <w:r w:rsidRPr="000F7CEB">
        <w:rPr>
          <w:rStyle w:val="HideTWBExt"/>
          <w:b w:val="0"/>
          <w:noProof w:val="0"/>
        </w:rPr>
        <w:t>&lt;/RepeatBlock-By&gt;</w:t>
      </w:r>
    </w:p>
    <w:p w:rsidR="00671E64" w:rsidRPr="000F7CEB" w:rsidP="00671E64" w14:paraId="64484CF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BC88AD"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8FBF40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FD4277F" w14:textId="77777777"/>
        </w:tc>
      </w:tr>
      <w:tr w14:paraId="1D0678F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CD6F8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3D9192" w14:textId="77777777">
            <w:pPr>
              <w:pStyle w:val="AmColumnHeading"/>
            </w:pPr>
            <w:r w:rsidRPr="000F7CEB">
              <w:rPr>
                <w:color w:val="0000F5"/>
              </w:rPr>
              <w:t>Amendment</w:t>
            </w:r>
          </w:p>
        </w:tc>
      </w:tr>
      <w:tr w14:paraId="02DF793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C5B56ED"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rsidR="00671E64" w:rsidRPr="000F7CEB" w:rsidP="003C5684" w14:paraId="7722889A" w14:textId="77777777">
            <w:pPr>
              <w:pStyle w:val="Normal6a"/>
            </w:pPr>
            <w:r w:rsidRPr="000F7CEB">
              <w:rPr>
                <w:color w:val="000005"/>
              </w:rPr>
              <w:t>20.</w:t>
            </w:r>
            <w:r w:rsidRPr="000F7CEB">
              <w:rPr>
                <w:color w:val="000005"/>
              </w:rPr>
              <w:tab/>
              <w:t xml:space="preserve">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 </w:t>
            </w:r>
            <w:r w:rsidRPr="000F7CEB">
              <w:rPr>
                <w:b/>
                <w:i/>
                <w:color w:val="000005"/>
              </w:rPr>
              <w:t>expresses its concern over the high number of civilian casualties in the region and calls for protection of the civilian population; warns against further escalation of the conflict;</w:t>
            </w:r>
          </w:p>
        </w:tc>
      </w:tr>
    </w:tbl>
    <w:p w:rsidR="00671E64" w:rsidRPr="000F7CEB" w:rsidP="00671E64" w14:paraId="523A748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94F2FA" w14:textId="77777777">
      <w:r w:rsidRPr="000F7CEB">
        <w:rPr>
          <w:rStyle w:val="HideTWBExt"/>
          <w:noProof w:val="0"/>
        </w:rPr>
        <w:t>&lt;/Amend&gt;</w:t>
      </w:r>
    </w:p>
    <w:p w:rsidR="00671E64" w:rsidRPr="000F7CEB" w:rsidP="00671E64" w14:paraId="59450B3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537</w:t>
      </w:r>
      <w:r w:rsidRPr="000F7CEB">
        <w:rPr>
          <w:rStyle w:val="HideTWBExt"/>
          <w:b w:val="0"/>
          <w:noProof w:val="0"/>
        </w:rPr>
        <w:t>&lt;/NumAm&gt;</w:t>
      </w:r>
    </w:p>
    <w:p w:rsidR="00671E64" w:rsidRPr="000F7CEB" w:rsidP="00671E64" w14:paraId="48CCEE50"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78DF5404" w14:textId="77777777">
      <w:pPr>
        <w:pStyle w:val="NormalBold"/>
      </w:pPr>
      <w:r w:rsidRPr="000F7CEB">
        <w:rPr>
          <w:rStyle w:val="HideTWBExt"/>
          <w:b w:val="0"/>
          <w:noProof w:val="0"/>
        </w:rPr>
        <w:t>&lt;/RepeatBlock-By&gt;</w:t>
      </w:r>
    </w:p>
    <w:p w:rsidR="00671E64" w:rsidRPr="000F7CEB" w:rsidP="00671E64" w14:paraId="2AA71F4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868C4EE" w14:textId="77777777">
      <w:pPr>
        <w:pStyle w:val="NormalBold"/>
      </w:pPr>
      <w:r w:rsidRPr="000F7CEB">
        <w:rPr>
          <w:rStyle w:val="HideTWBExt"/>
          <w:b w:val="0"/>
          <w:noProof w:val="0"/>
        </w:rPr>
        <w:t>&lt;Article&gt;</w:t>
      </w:r>
      <w:r w:rsidRPr="000F7CEB">
        <w:rPr>
          <w:color w:val="0000F0"/>
        </w:rPr>
        <w:t>Paragraph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E95E3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657D740" w14:textId="77777777"/>
        </w:tc>
      </w:tr>
      <w:tr w14:paraId="42B433F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D0EF2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37460D9" w14:textId="77777777">
            <w:pPr>
              <w:pStyle w:val="AmColumnHeading"/>
            </w:pPr>
            <w:r w:rsidRPr="000F7CEB">
              <w:rPr>
                <w:color w:val="0000F5"/>
              </w:rPr>
              <w:t>Amendment</w:t>
            </w:r>
          </w:p>
        </w:tc>
      </w:tr>
      <w:tr w14:paraId="54CC07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63A10A7" w14:textId="77777777">
            <w:pPr>
              <w:pStyle w:val="Normal6a"/>
            </w:pPr>
            <w:r w:rsidRPr="000F7CEB">
              <w:rPr>
                <w:color w:val="0000FA"/>
              </w:rPr>
              <w:t>20.</w:t>
            </w:r>
            <w:r w:rsidRPr="000F7CEB">
              <w:rPr>
                <w:color w:val="0000FA"/>
              </w:rPr>
              <w:tab/>
              <w:t>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w:t>
            </w:r>
          </w:p>
        </w:tc>
        <w:tc>
          <w:tcPr>
            <w:tcW w:w="4876" w:type="dxa"/>
            <w:tcBorders>
              <w:top w:val="nil"/>
              <w:left w:val="nil"/>
              <w:bottom w:val="nil"/>
              <w:right w:val="nil"/>
            </w:tcBorders>
          </w:tcPr>
          <w:p w:rsidR="00671E64" w:rsidRPr="000F7CEB" w:rsidP="003C5684" w14:paraId="4C9D978E" w14:textId="77777777">
            <w:pPr>
              <w:pStyle w:val="Normal6a"/>
            </w:pPr>
            <w:r w:rsidRPr="000F7CEB">
              <w:rPr>
                <w:color w:val="000005"/>
              </w:rPr>
              <w:t>20.</w:t>
            </w:r>
            <w:r w:rsidRPr="000F7CEB">
              <w:rPr>
                <w:color w:val="000005"/>
              </w:rPr>
              <w:tab/>
              <w:t xml:space="preserve">Reiterates its condemnation of the despicable terrorist attacks perpetrated by the terrorist organisation Hamas against Israel on 7 October 2023, which contributed to further destabilisation in the Middle East, intensified by aggressions against Israel by Iranian proxies (such as terrorist organisations including Hezbollah in Lebanon and the Houthis in Yemen) and the Iranian regime itself; </w:t>
            </w:r>
            <w:r w:rsidRPr="000F7CEB">
              <w:rPr>
                <w:b/>
                <w:i/>
                <w:color w:val="000005"/>
              </w:rPr>
              <w:t>demands the unconditional release of hostages held by Hamas;</w:t>
            </w:r>
          </w:p>
        </w:tc>
      </w:tr>
    </w:tbl>
    <w:p w:rsidR="00671E64" w:rsidRPr="000F7CEB" w:rsidP="00671E64" w14:paraId="325A5F5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5008EA9E" w14:textId="77777777">
      <w:r w:rsidRPr="000F7CEB">
        <w:rPr>
          <w:rStyle w:val="HideTWBExt"/>
          <w:noProof w:val="0"/>
        </w:rPr>
        <w:t>&lt;/Amend&gt;</w:t>
      </w:r>
    </w:p>
    <w:p w:rsidR="00671E64" w:rsidRPr="000F7CEB" w:rsidP="00671E64" w14:paraId="081E72F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538</w:t>
      </w:r>
      <w:r w:rsidRPr="000F7CEB">
        <w:rPr>
          <w:rStyle w:val="HideTWBExt"/>
          <w:b w:val="0"/>
          <w:noProof w:val="0"/>
        </w:rPr>
        <w:t>&lt;/NumAm&gt;</w:t>
      </w:r>
    </w:p>
    <w:p w:rsidR="00671E64" w:rsidRPr="000F7CEB" w:rsidP="00671E64" w14:paraId="132C1843"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1DAB8939" w14:textId="77777777">
      <w:pPr>
        <w:pStyle w:val="NormalBold"/>
      </w:pPr>
      <w:r w:rsidRPr="000F7CEB">
        <w:rPr>
          <w:rStyle w:val="HideTWBExt"/>
          <w:b w:val="0"/>
          <w:noProof w:val="0"/>
        </w:rPr>
        <w:t>&lt;/RepeatBlock-By&gt;</w:t>
      </w:r>
    </w:p>
    <w:p w:rsidR="00671E64" w:rsidRPr="000F7CEB" w:rsidP="00671E64" w14:paraId="58BC231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9B7CA7"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51079E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C09F534" w14:textId="77777777"/>
        </w:tc>
      </w:tr>
      <w:tr w14:paraId="04B849A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42134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DEC1A9" w14:textId="77777777">
            <w:pPr>
              <w:pStyle w:val="AmColumnHeading"/>
            </w:pPr>
            <w:r w:rsidRPr="000F7CEB">
              <w:rPr>
                <w:color w:val="0000F5"/>
              </w:rPr>
              <w:t>Amendment</w:t>
            </w:r>
          </w:p>
        </w:tc>
      </w:tr>
      <w:tr w14:paraId="4CD70D2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CEDB281" w14:textId="77777777">
            <w:pPr>
              <w:pStyle w:val="Normal6a"/>
            </w:pPr>
          </w:p>
        </w:tc>
        <w:tc>
          <w:tcPr>
            <w:tcW w:w="4876" w:type="dxa"/>
            <w:tcBorders>
              <w:top w:val="nil"/>
              <w:left w:val="nil"/>
              <w:bottom w:val="nil"/>
              <w:right w:val="nil"/>
            </w:tcBorders>
          </w:tcPr>
          <w:p w:rsidR="00671E64" w:rsidRPr="000F7CEB" w:rsidP="003C5684" w14:paraId="35E5D2DC" w14:textId="77777777">
            <w:pPr>
              <w:pStyle w:val="Normal6a"/>
            </w:pPr>
            <w:r w:rsidRPr="000F7CEB">
              <w:rPr>
                <w:b/>
                <w:i/>
                <w:color w:val="000005"/>
              </w:rPr>
              <w:t>20a.</w:t>
            </w:r>
            <w:r w:rsidRPr="000F7CEB">
              <w:rPr>
                <w:color w:val="000005"/>
              </w:rPr>
              <w:tab/>
            </w:r>
            <w:r w:rsidRPr="000F7CEB">
              <w:rPr>
                <w:b/>
                <w:i/>
                <w:color w:val="000005"/>
              </w:rPr>
              <w:t>Points out that Israel is surrounded by hostile states; stresses that Israel has the right to defend itself from this existential threat;</w:t>
            </w:r>
          </w:p>
        </w:tc>
      </w:tr>
    </w:tbl>
    <w:p w:rsidR="00671E64" w:rsidRPr="000F7CEB" w:rsidP="00671E64" w14:paraId="712052B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0012A74E" w14:textId="77777777">
      <w:r w:rsidRPr="000F7CEB">
        <w:rPr>
          <w:rStyle w:val="HideTWBExt"/>
          <w:noProof w:val="0"/>
        </w:rPr>
        <w:t>&lt;/Amend&gt;</w:t>
      </w:r>
    </w:p>
    <w:p w:rsidR="00671E64" w:rsidRPr="000F7CEB" w:rsidP="00671E64" w14:paraId="1AEBEDC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539</w:t>
      </w:r>
      <w:r w:rsidRPr="000F7CEB">
        <w:rPr>
          <w:rStyle w:val="HideTWBExt"/>
          <w:b w:val="0"/>
          <w:noProof w:val="0"/>
        </w:rPr>
        <w:t>&lt;/NumAm&gt;</w:t>
      </w:r>
    </w:p>
    <w:p w:rsidR="00671E64" w:rsidRPr="000F7CEB" w:rsidP="00671E64" w14:paraId="680EB56D"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1752FC47" w14:textId="77777777">
      <w:pPr>
        <w:pStyle w:val="NormalBold"/>
      </w:pPr>
      <w:r w:rsidRPr="000F7CEB">
        <w:rPr>
          <w:rStyle w:val="HideTWBExt"/>
          <w:b w:val="0"/>
          <w:noProof w:val="0"/>
        </w:rPr>
        <w:t>&lt;/RepeatBlock-By&gt;</w:t>
      </w:r>
    </w:p>
    <w:p w:rsidR="00671E64" w:rsidRPr="000F7CEB" w:rsidP="00671E64" w14:paraId="65A4F5E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47B5F8A"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70C966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0CEDD4" w14:textId="77777777"/>
        </w:tc>
      </w:tr>
      <w:tr w14:paraId="579D307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F417E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461B96" w14:textId="77777777">
            <w:pPr>
              <w:pStyle w:val="AmColumnHeading"/>
            </w:pPr>
            <w:r w:rsidRPr="000F7CEB">
              <w:rPr>
                <w:color w:val="0000F5"/>
              </w:rPr>
              <w:t>Amendment</w:t>
            </w:r>
          </w:p>
        </w:tc>
      </w:tr>
      <w:tr w14:paraId="089FFB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4584F12" w14:textId="77777777">
            <w:pPr>
              <w:pStyle w:val="Normal6a"/>
            </w:pPr>
          </w:p>
        </w:tc>
        <w:tc>
          <w:tcPr>
            <w:tcW w:w="4876" w:type="dxa"/>
            <w:tcBorders>
              <w:top w:val="nil"/>
              <w:left w:val="nil"/>
              <w:bottom w:val="nil"/>
              <w:right w:val="nil"/>
            </w:tcBorders>
          </w:tcPr>
          <w:p w:rsidR="00671E64" w:rsidRPr="000F7CEB" w:rsidP="003C5684" w14:paraId="0ADE2E39" w14:textId="77777777">
            <w:pPr>
              <w:pStyle w:val="Normal6a"/>
            </w:pPr>
            <w:r w:rsidRPr="000F7CEB">
              <w:rPr>
                <w:b/>
                <w:i/>
                <w:color w:val="000005"/>
              </w:rPr>
              <w:t>20 a.</w:t>
            </w:r>
            <w:r w:rsidRPr="000F7CEB">
              <w:rPr>
                <w:color w:val="000005"/>
              </w:rPr>
              <w:tab/>
            </w:r>
            <w:r w:rsidRPr="000F7CEB">
              <w:rPr>
                <w:b/>
                <w:i/>
                <w:color w:val="000005"/>
              </w:rPr>
              <w:t>Deplores all acts of violence which contributed to further destabilisation in the Middle East, intensified by aggressions against Israel by Iranian proxies (such as terrorist organisations including Hezbollah in Lebanon and the Houthis in Yemen) and the Iranian regime itself;</w:t>
            </w:r>
          </w:p>
        </w:tc>
      </w:tr>
    </w:tbl>
    <w:p w:rsidR="00671E64" w:rsidRPr="000F7CEB" w:rsidP="00671E64" w14:paraId="7C81341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B78211" w14:textId="77777777">
      <w:r w:rsidRPr="000F7CEB">
        <w:rPr>
          <w:rStyle w:val="HideTWBExt"/>
          <w:noProof w:val="0"/>
        </w:rPr>
        <w:t>&lt;/Amend&gt;</w:t>
      </w:r>
    </w:p>
    <w:p w:rsidR="00671E64" w:rsidRPr="000F7CEB" w:rsidP="00671E64" w14:paraId="788089F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540</w:t>
      </w:r>
      <w:r w:rsidRPr="000F7CEB">
        <w:rPr>
          <w:rStyle w:val="HideTWBExt"/>
          <w:b w:val="0"/>
          <w:noProof w:val="0"/>
        </w:rPr>
        <w:t>&lt;/NumAm&gt;</w:t>
      </w:r>
    </w:p>
    <w:p w:rsidR="00671E64" w:rsidRPr="000F7CEB" w:rsidP="00671E64" w14:paraId="763AE49C"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4C6120F1" w14:textId="77777777">
      <w:pPr>
        <w:pStyle w:val="NormalBold"/>
      </w:pPr>
      <w:r w:rsidRPr="000F7CEB">
        <w:rPr>
          <w:rStyle w:val="HideTWBExt"/>
          <w:b w:val="0"/>
          <w:noProof w:val="0"/>
        </w:rPr>
        <w:t>&lt;/RepeatBlock-By&gt;</w:t>
      </w:r>
    </w:p>
    <w:p w:rsidR="00671E64" w:rsidRPr="000F7CEB" w:rsidP="00671E64" w14:paraId="4539A98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2949B4"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23219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FD57EE" w14:textId="77777777"/>
        </w:tc>
      </w:tr>
      <w:tr w14:paraId="6A05B66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CDBAA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7DCBF0" w14:textId="77777777">
            <w:pPr>
              <w:pStyle w:val="AmColumnHeading"/>
            </w:pPr>
            <w:r w:rsidRPr="000F7CEB">
              <w:rPr>
                <w:color w:val="0000F5"/>
              </w:rPr>
              <w:t>Amendment</w:t>
            </w:r>
          </w:p>
        </w:tc>
      </w:tr>
      <w:tr w14:paraId="517A559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32EC12" w14:textId="77777777">
            <w:pPr>
              <w:pStyle w:val="Normal6a"/>
            </w:pPr>
          </w:p>
        </w:tc>
        <w:tc>
          <w:tcPr>
            <w:tcW w:w="4876" w:type="dxa"/>
            <w:tcBorders>
              <w:top w:val="nil"/>
              <w:left w:val="nil"/>
              <w:bottom w:val="nil"/>
              <w:right w:val="nil"/>
            </w:tcBorders>
          </w:tcPr>
          <w:p w:rsidR="00671E64" w:rsidRPr="000F7CEB" w:rsidP="003C5684" w14:paraId="54977542" w14:textId="77777777">
            <w:pPr>
              <w:pStyle w:val="Normal6a"/>
            </w:pPr>
            <w:r w:rsidRPr="000F7CEB">
              <w:rPr>
                <w:b/>
                <w:i/>
                <w:color w:val="000005"/>
              </w:rPr>
              <w:t>20 b.</w:t>
            </w:r>
            <w:r w:rsidRPr="000F7CEB">
              <w:rPr>
                <w:color w:val="000005"/>
              </w:rPr>
              <w:tab/>
            </w:r>
            <w:r w:rsidRPr="000F7CEB">
              <w:rPr>
                <w:b/>
                <w:i/>
                <w:color w:val="000005"/>
              </w:rPr>
              <w:t>Expresses its strongest concern regarding the military escalation in Lebanon, and deplores the unacceptable number of civilian casualties, the forced displacement caused by the escalating violence and the persistent use of military force; calls for an immediate ceasefire across the Blue Line and for full and symmetrical implementation of UN Security Council Resolution 1701; expresses particularly grave concern regarding the reported attacks by the Israeli Defence Forces against the United Nations Interim Force in Lebanon (UNIFIL); recalls that any attacks against UN peacekeepers constitute a grave violation of international law and are totally unacceptable;</w:t>
            </w:r>
          </w:p>
        </w:tc>
      </w:tr>
    </w:tbl>
    <w:p w:rsidR="00671E64" w:rsidRPr="000F7CEB" w:rsidP="00671E64" w14:paraId="5D32824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BCEABB" w14:textId="77777777">
      <w:r w:rsidRPr="000F7CEB">
        <w:rPr>
          <w:rStyle w:val="HideTWBExt"/>
          <w:noProof w:val="0"/>
        </w:rPr>
        <w:t>&lt;/Amend&gt;</w:t>
      </w:r>
    </w:p>
    <w:p w:rsidR="00671E64" w:rsidRPr="000F7CEB" w:rsidP="00671E64" w14:paraId="637DB74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541</w:t>
      </w:r>
      <w:r w:rsidRPr="000F7CEB">
        <w:rPr>
          <w:rStyle w:val="HideTWBExt"/>
          <w:b w:val="0"/>
          <w:noProof w:val="0"/>
        </w:rPr>
        <w:t>&lt;/NumAm&gt;</w:t>
      </w:r>
    </w:p>
    <w:p w:rsidR="00671E64" w:rsidRPr="000F7CEB" w:rsidP="00671E64" w14:paraId="68ECADED" w14:textId="77777777">
      <w:pPr>
        <w:pStyle w:val="NormalBold"/>
      </w:pPr>
      <w:r w:rsidRPr="000F7CEB">
        <w:rPr>
          <w:rStyle w:val="HideTWBExt"/>
          <w:b w:val="0"/>
          <w:noProof w:val="0"/>
        </w:rPr>
        <w:t>&lt;RepeatBlock-By&gt;&lt;Members&gt;</w:t>
      </w:r>
      <w:r w:rsidRPr="000F7CEB">
        <w:rPr>
          <w:color w:val="0000F0"/>
        </w:rPr>
        <w:t>Eszter Lakos</w:t>
      </w:r>
      <w:r w:rsidRPr="000F7CEB">
        <w:rPr>
          <w:rStyle w:val="HideTWBExt"/>
          <w:b w:val="0"/>
          <w:noProof w:val="0"/>
        </w:rPr>
        <w:t>&lt;/Members&gt;</w:t>
      </w:r>
    </w:p>
    <w:p w:rsidR="00671E64" w:rsidRPr="000F7CEB" w:rsidP="00671E64" w14:paraId="5AD95176" w14:textId="77777777">
      <w:pPr>
        <w:pStyle w:val="NormalBold"/>
      </w:pPr>
      <w:r w:rsidRPr="000F7CEB">
        <w:rPr>
          <w:rStyle w:val="HideTWBExt"/>
          <w:b w:val="0"/>
          <w:noProof w:val="0"/>
        </w:rPr>
        <w:t>&lt;/RepeatBlock-By&gt;</w:t>
      </w:r>
    </w:p>
    <w:p w:rsidR="00671E64" w:rsidRPr="000F7CEB" w:rsidP="00671E64" w14:paraId="5E16F91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25E4C9B"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12E894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6ADB611" w14:textId="77777777"/>
        </w:tc>
      </w:tr>
      <w:tr w14:paraId="0962DDE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154961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0E1C5D" w14:textId="77777777">
            <w:pPr>
              <w:pStyle w:val="AmColumnHeading"/>
            </w:pPr>
            <w:r w:rsidRPr="000F7CEB">
              <w:rPr>
                <w:color w:val="0000F5"/>
              </w:rPr>
              <w:t>Amendment</w:t>
            </w:r>
          </w:p>
        </w:tc>
      </w:tr>
      <w:tr w14:paraId="3261B77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0E695CB" w14:textId="77777777">
            <w:pPr>
              <w:pStyle w:val="Normal6a"/>
            </w:pPr>
          </w:p>
        </w:tc>
        <w:tc>
          <w:tcPr>
            <w:tcW w:w="4876" w:type="dxa"/>
            <w:tcBorders>
              <w:top w:val="nil"/>
              <w:left w:val="nil"/>
              <w:bottom w:val="nil"/>
              <w:right w:val="nil"/>
            </w:tcBorders>
          </w:tcPr>
          <w:p w:rsidR="00671E64" w:rsidRPr="000F7CEB" w:rsidP="003C5684" w14:paraId="190D6829" w14:textId="77777777">
            <w:pPr>
              <w:pStyle w:val="Normal6a"/>
            </w:pPr>
            <w:r w:rsidRPr="000F7CEB">
              <w:rPr>
                <w:b/>
                <w:i/>
                <w:color w:val="000005"/>
              </w:rPr>
              <w:t>20 a.</w:t>
            </w:r>
            <w:r w:rsidRPr="000F7CEB">
              <w:rPr>
                <w:color w:val="000005"/>
              </w:rPr>
              <w:tab/>
            </w:r>
            <w:r w:rsidRPr="000F7CEB">
              <w:rPr>
                <w:b/>
                <w:i/>
                <w:color w:val="000005"/>
              </w:rPr>
              <w:t>Is extremely worried about the potential escalation in the whole Middle East; calls on Israel and Lebanon to cease the hostilities in order to open space for diplomatic negotiations in line with United Nations Security Council Resolution 1701; is concerned by the situation of Christians in Lebanon; regrets that the Lebanese Parliament has not yet appointed a new President, which according to long standing conventions should be a Christian Maronite in order to guarantee a fair representation of the various religious groups composing the Lebanese society; calls on the Lebanese Parliament and authorities to appoint a new President according to the conventions and without further delays;</w:t>
            </w:r>
          </w:p>
        </w:tc>
      </w:tr>
    </w:tbl>
    <w:p w:rsidR="00671E64" w:rsidRPr="000F7CEB" w:rsidP="00671E64" w14:paraId="69C7865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67A00CA" w14:textId="77777777">
      <w:r w:rsidRPr="000F7CEB">
        <w:rPr>
          <w:rStyle w:val="HideTWBExt"/>
          <w:noProof w:val="0"/>
        </w:rPr>
        <w:t>&lt;/Amend&gt;</w:t>
      </w:r>
    </w:p>
    <w:p w:rsidR="00671E64" w:rsidRPr="000F7CEB" w:rsidP="00671E64" w14:paraId="7E2B1E0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542</w:t>
      </w:r>
      <w:r w:rsidRPr="000F7CEB">
        <w:rPr>
          <w:rStyle w:val="HideTWBExt"/>
          <w:b w:val="0"/>
          <w:noProof w:val="0"/>
        </w:rPr>
        <w:t>&lt;/NumAm&gt;</w:t>
      </w:r>
    </w:p>
    <w:p w:rsidR="00671E64" w:rsidRPr="000F7CEB" w:rsidP="00671E64" w14:paraId="572CBBED" w14:textId="77777777">
      <w:pPr>
        <w:pStyle w:val="NormalBold"/>
      </w:pPr>
      <w:r w:rsidRPr="000F7CEB">
        <w:rPr>
          <w:rStyle w:val="HideTWBExt"/>
          <w:b w:val="0"/>
          <w:noProof w:val="0"/>
        </w:rPr>
        <w:t>&lt;RepeatBlock-By&gt;&lt;Members&gt;</w:t>
      </w:r>
      <w:r w:rsidRPr="000F7CEB">
        <w:rPr>
          <w:color w:val="0000F0"/>
        </w:rPr>
        <w:t>Nacho Sánchez Amor, Tobias Cremer</w:t>
      </w:r>
      <w:r w:rsidRPr="000F7CEB">
        <w:rPr>
          <w:rStyle w:val="HideTWBExt"/>
          <w:b w:val="0"/>
          <w:noProof w:val="0"/>
        </w:rPr>
        <w:t>&lt;/Members&gt;</w:t>
      </w:r>
    </w:p>
    <w:p w:rsidR="00671E64" w:rsidRPr="000F7CEB" w:rsidP="00671E64" w14:paraId="6A325FD1" w14:textId="77777777">
      <w:pPr>
        <w:pStyle w:val="NormalBold"/>
      </w:pPr>
      <w:r w:rsidRPr="000F7CEB">
        <w:rPr>
          <w:rStyle w:val="HideTWBExt"/>
          <w:b w:val="0"/>
          <w:noProof w:val="0"/>
        </w:rPr>
        <w:t>&lt;/RepeatBlock-By&gt;</w:t>
      </w:r>
    </w:p>
    <w:p w:rsidR="00671E64" w:rsidRPr="000F7CEB" w:rsidP="00671E64" w14:paraId="2992C44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8061C1"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ADAFA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E332F63" w14:textId="77777777"/>
        </w:tc>
      </w:tr>
      <w:tr w14:paraId="613CC5B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374B9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A5CB29B" w14:textId="77777777">
            <w:pPr>
              <w:pStyle w:val="AmColumnHeading"/>
            </w:pPr>
            <w:r w:rsidRPr="000F7CEB">
              <w:rPr>
                <w:color w:val="0000F5"/>
              </w:rPr>
              <w:t>Amendment</w:t>
            </w:r>
          </w:p>
        </w:tc>
      </w:tr>
      <w:tr w14:paraId="7F5846F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79DC69" w14:textId="77777777">
            <w:pPr>
              <w:pStyle w:val="Normal6a"/>
            </w:pPr>
          </w:p>
        </w:tc>
        <w:tc>
          <w:tcPr>
            <w:tcW w:w="4876" w:type="dxa"/>
            <w:tcBorders>
              <w:top w:val="nil"/>
              <w:left w:val="nil"/>
              <w:bottom w:val="nil"/>
              <w:right w:val="nil"/>
            </w:tcBorders>
          </w:tcPr>
          <w:p w:rsidR="00671E64" w:rsidRPr="000F7CEB" w:rsidP="003C5684" w14:paraId="2509ADAB" w14:textId="77777777">
            <w:pPr>
              <w:pStyle w:val="Normal6a"/>
            </w:pPr>
            <w:r w:rsidRPr="000F7CEB">
              <w:rPr>
                <w:b/>
                <w:i/>
                <w:color w:val="000005"/>
              </w:rPr>
              <w:t>20 a.</w:t>
            </w:r>
            <w:r w:rsidRPr="000F7CEB">
              <w:rPr>
                <w:color w:val="000005"/>
              </w:rPr>
              <w:tab/>
            </w:r>
            <w:r w:rsidRPr="000F7CEB">
              <w:rPr>
                <w:b/>
                <w:i/>
                <w:color w:val="000005"/>
              </w:rPr>
              <w:t>Underlines the security implications the escalation of the situation in Gaza and Lebanon has over the neighbouring regions; stresses that the evolving conflict also underscores wider security challenges for Europe, with implications for the future of deterrence, humanitarian law and crisis management; in this regard, urges to a diplomatic solution to the conflict, that respects international norms, with the aim of achieving peace; calls, therefore, for an immediate and permanent ceasefire;</w:t>
            </w:r>
          </w:p>
        </w:tc>
      </w:tr>
    </w:tbl>
    <w:p w:rsidR="00671E64" w:rsidRPr="000F7CEB" w:rsidP="00671E64" w14:paraId="78A78DB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F51FAA" w14:textId="77777777">
      <w:r w:rsidRPr="000F7CEB">
        <w:rPr>
          <w:rStyle w:val="HideTWBExt"/>
          <w:noProof w:val="0"/>
        </w:rPr>
        <w:t>&lt;/Amend&gt;</w:t>
      </w:r>
    </w:p>
    <w:p w:rsidR="00671E64" w:rsidRPr="000F7CEB" w:rsidP="00671E64" w14:paraId="493BB7B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543</w:t>
      </w:r>
      <w:r w:rsidRPr="000F7CEB">
        <w:rPr>
          <w:rStyle w:val="HideTWBExt"/>
          <w:b w:val="0"/>
          <w:noProof w:val="0"/>
        </w:rPr>
        <w:t>&lt;/NumAm&gt;</w:t>
      </w:r>
    </w:p>
    <w:p w:rsidR="00671E64" w:rsidRPr="000F7CEB" w:rsidP="00671E64" w14:paraId="13031E21" w14:textId="77777777">
      <w:pPr>
        <w:pStyle w:val="NormalBold"/>
      </w:pPr>
      <w:r w:rsidRPr="000F7CEB">
        <w:rPr>
          <w:rStyle w:val="HideTWBExt"/>
          <w:b w:val="0"/>
          <w:noProof w:val="0"/>
        </w:rPr>
        <w:t>&lt;RepeatBlock-By&gt;&lt;Members&gt;</w:t>
      </w:r>
      <w:r w:rsidRPr="000F7CEB">
        <w:rPr>
          <w:color w:val="0000F0"/>
        </w:rPr>
        <w:t>Seán Kelly</w:t>
      </w:r>
      <w:r w:rsidRPr="000F7CEB">
        <w:rPr>
          <w:rStyle w:val="HideTWBExt"/>
          <w:b w:val="0"/>
          <w:noProof w:val="0"/>
        </w:rPr>
        <w:t>&lt;/Members&gt;</w:t>
      </w:r>
    </w:p>
    <w:p w:rsidR="00671E64" w:rsidRPr="000F7CEB" w:rsidP="00671E64" w14:paraId="79A79221" w14:textId="77777777">
      <w:pPr>
        <w:pStyle w:val="NormalBold"/>
      </w:pPr>
      <w:r w:rsidRPr="000F7CEB">
        <w:rPr>
          <w:rStyle w:val="HideTWBExt"/>
          <w:b w:val="0"/>
          <w:noProof w:val="0"/>
        </w:rPr>
        <w:t>&lt;/RepeatBlock-By&gt;</w:t>
      </w:r>
    </w:p>
    <w:p w:rsidR="00671E64" w:rsidRPr="000F7CEB" w:rsidP="00671E64" w14:paraId="2C9DFA6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9BB8A7"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9CB559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07AED7" w14:textId="77777777"/>
        </w:tc>
      </w:tr>
      <w:tr w14:paraId="3411B83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9F090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2AFBFB" w14:textId="77777777">
            <w:pPr>
              <w:pStyle w:val="AmColumnHeading"/>
            </w:pPr>
            <w:r w:rsidRPr="000F7CEB">
              <w:rPr>
                <w:color w:val="0000F5"/>
              </w:rPr>
              <w:t>Amendment</w:t>
            </w:r>
          </w:p>
        </w:tc>
      </w:tr>
      <w:tr w14:paraId="649C4AF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D5866D" w14:textId="77777777">
            <w:pPr>
              <w:pStyle w:val="Normal6a"/>
            </w:pPr>
          </w:p>
        </w:tc>
        <w:tc>
          <w:tcPr>
            <w:tcW w:w="4876" w:type="dxa"/>
            <w:tcBorders>
              <w:top w:val="nil"/>
              <w:left w:val="nil"/>
              <w:bottom w:val="nil"/>
              <w:right w:val="nil"/>
            </w:tcBorders>
          </w:tcPr>
          <w:p w:rsidR="00671E64" w:rsidRPr="000F7CEB" w:rsidP="003C5684" w14:paraId="6892D904" w14:textId="77777777">
            <w:pPr>
              <w:pStyle w:val="Normal6a"/>
            </w:pPr>
            <w:r w:rsidRPr="000F7CEB">
              <w:rPr>
                <w:b/>
                <w:i/>
                <w:color w:val="000005"/>
              </w:rPr>
              <w:t>20 a.</w:t>
            </w:r>
            <w:r w:rsidRPr="000F7CEB">
              <w:rPr>
                <w:color w:val="000005"/>
              </w:rPr>
              <w:tab/>
            </w:r>
            <w:r w:rsidRPr="000F7CEB">
              <w:rPr>
                <w:b/>
                <w:i/>
                <w:color w:val="000005"/>
              </w:rPr>
              <w:t>Condemns Israel’s disproportionate military response in Gaza and Lebanon and the collective punishment inflicted on the populations there;</w:t>
            </w:r>
          </w:p>
        </w:tc>
      </w:tr>
    </w:tbl>
    <w:p w:rsidR="00671E64" w:rsidRPr="000F7CEB" w:rsidP="00671E64" w14:paraId="5AF5B24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EC492D4" w14:textId="77777777">
      <w:r w:rsidRPr="000F7CEB">
        <w:rPr>
          <w:rStyle w:val="HideTWBExt"/>
          <w:noProof w:val="0"/>
        </w:rPr>
        <w:t>&lt;/Amend&gt;</w:t>
      </w:r>
    </w:p>
    <w:p w:rsidR="00671E64" w:rsidRPr="000F7CEB" w:rsidP="00671E64" w14:paraId="078B8CA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544</w:t>
      </w:r>
      <w:r w:rsidRPr="000F7CEB">
        <w:rPr>
          <w:rStyle w:val="HideTWBExt"/>
          <w:b w:val="0"/>
          <w:noProof w:val="0"/>
        </w:rPr>
        <w:t>&lt;/NumAm&gt;</w:t>
      </w:r>
    </w:p>
    <w:p w:rsidR="00671E64" w:rsidRPr="000F7CEB" w:rsidP="00671E64" w14:paraId="0FA0C71B"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26031B23" w14:textId="77777777">
      <w:pPr>
        <w:pStyle w:val="NormalBold"/>
      </w:pPr>
      <w:r w:rsidRPr="000F7CEB">
        <w:rPr>
          <w:rStyle w:val="HideTWBExt"/>
          <w:b w:val="0"/>
          <w:noProof w:val="0"/>
        </w:rPr>
        <w:t>&lt;/RepeatBlock-By&gt;</w:t>
      </w:r>
    </w:p>
    <w:p w:rsidR="00671E64" w:rsidRPr="000F7CEB" w:rsidP="00671E64" w14:paraId="6034CB1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612556"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A873C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DE237E5" w14:textId="77777777"/>
        </w:tc>
      </w:tr>
      <w:tr w14:paraId="7E3B001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1236C1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F77472" w14:textId="77777777">
            <w:pPr>
              <w:pStyle w:val="AmColumnHeading"/>
            </w:pPr>
            <w:r w:rsidRPr="000F7CEB">
              <w:rPr>
                <w:color w:val="0000F5"/>
              </w:rPr>
              <w:t>Amendment</w:t>
            </w:r>
          </w:p>
        </w:tc>
      </w:tr>
      <w:tr w14:paraId="12A7EFB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7E9765" w14:textId="77777777">
            <w:pPr>
              <w:pStyle w:val="Normal6a"/>
            </w:pPr>
          </w:p>
        </w:tc>
        <w:tc>
          <w:tcPr>
            <w:tcW w:w="4876" w:type="dxa"/>
            <w:tcBorders>
              <w:top w:val="nil"/>
              <w:left w:val="nil"/>
              <w:bottom w:val="nil"/>
              <w:right w:val="nil"/>
            </w:tcBorders>
          </w:tcPr>
          <w:p w:rsidR="00671E64" w:rsidRPr="000F7CEB" w:rsidP="003C5684" w14:paraId="6B82C40C" w14:textId="77777777">
            <w:pPr>
              <w:pStyle w:val="Normal6a"/>
            </w:pPr>
            <w:r w:rsidRPr="000F7CEB">
              <w:rPr>
                <w:b/>
                <w:i/>
                <w:color w:val="000005"/>
              </w:rPr>
              <w:t>20 b.</w:t>
            </w:r>
            <w:r w:rsidRPr="000F7CEB">
              <w:rPr>
                <w:color w:val="000005"/>
              </w:rPr>
              <w:tab/>
            </w:r>
            <w:r w:rsidRPr="000F7CEB">
              <w:rPr>
                <w:b/>
                <w:i/>
                <w:color w:val="000005"/>
              </w:rPr>
              <w:t>Expresses concern at the humanitarian situation in Lebanon and at the escalation of the conflict in the region; calls on Israel not to endanger the safety of the soldiers of the Lebanese army or of the UN forces deployed under UNIFIL; notes the Israeli military difficulties on the ground and recalls that the political settlement of the conflict requires first and foremost the restoration of the sovereignty of the Lebanese State and its armed forces over the entire territory of Lebanon;</w:t>
            </w:r>
          </w:p>
        </w:tc>
      </w:tr>
    </w:tbl>
    <w:p w:rsidR="00671E64" w:rsidRPr="000F7CEB" w:rsidP="00671E64" w14:paraId="4FA3A33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3B9FC47" w14:textId="77777777">
      <w:r w:rsidRPr="000F7CEB">
        <w:rPr>
          <w:rStyle w:val="HideTWBExt"/>
          <w:noProof w:val="0"/>
        </w:rPr>
        <w:t>&lt;/Amend&gt;</w:t>
      </w:r>
    </w:p>
    <w:p w:rsidR="00671E64" w:rsidRPr="000F7CEB" w:rsidP="00671E64" w14:paraId="1C5F0DE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545</w:t>
      </w:r>
      <w:r w:rsidRPr="000F7CEB">
        <w:rPr>
          <w:rStyle w:val="HideTWBExt"/>
          <w:b w:val="0"/>
          <w:noProof w:val="0"/>
        </w:rPr>
        <w:t>&lt;/NumAm&gt;</w:t>
      </w:r>
    </w:p>
    <w:p w:rsidR="00671E64" w:rsidRPr="000F7CEB" w:rsidP="00671E64" w14:paraId="05A503CE"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268FA1BF" w14:textId="77777777">
      <w:pPr>
        <w:pStyle w:val="NormalBold"/>
      </w:pPr>
      <w:r w:rsidRPr="000F7CEB">
        <w:rPr>
          <w:rStyle w:val="HideTWBExt"/>
          <w:b w:val="0"/>
          <w:noProof w:val="0"/>
        </w:rPr>
        <w:t>&lt;/RepeatBlock-By&gt;</w:t>
      </w:r>
    </w:p>
    <w:p w:rsidR="00671E64" w:rsidRPr="000F7CEB" w:rsidP="00671E64" w14:paraId="6F3CE0C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88C5BC"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D47C0B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1665AF" w14:textId="77777777"/>
        </w:tc>
      </w:tr>
      <w:tr w14:paraId="33C987B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4BA0E8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CBC175" w14:textId="77777777">
            <w:pPr>
              <w:pStyle w:val="AmColumnHeading"/>
            </w:pPr>
            <w:r w:rsidRPr="000F7CEB">
              <w:rPr>
                <w:color w:val="0000F5"/>
              </w:rPr>
              <w:t>Amendment</w:t>
            </w:r>
          </w:p>
        </w:tc>
      </w:tr>
      <w:tr w14:paraId="4B848F0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5691628" w14:textId="77777777">
            <w:pPr>
              <w:pStyle w:val="Normal6a"/>
            </w:pPr>
          </w:p>
        </w:tc>
        <w:tc>
          <w:tcPr>
            <w:tcW w:w="4876" w:type="dxa"/>
            <w:tcBorders>
              <w:top w:val="nil"/>
              <w:left w:val="nil"/>
              <w:bottom w:val="nil"/>
              <w:right w:val="nil"/>
            </w:tcBorders>
          </w:tcPr>
          <w:p w:rsidR="00671E64" w:rsidRPr="000F7CEB" w:rsidP="003C5684" w14:paraId="3B83D4B9" w14:textId="77777777">
            <w:pPr>
              <w:pStyle w:val="Normal6a"/>
            </w:pPr>
            <w:r w:rsidRPr="000F7CEB">
              <w:rPr>
                <w:b/>
                <w:i/>
                <w:color w:val="000005"/>
              </w:rPr>
              <w:t>20 b.</w:t>
            </w:r>
            <w:r w:rsidRPr="000F7CEB">
              <w:rPr>
                <w:color w:val="000005"/>
              </w:rPr>
              <w:tab/>
            </w:r>
            <w:r w:rsidRPr="000F7CEB">
              <w:rPr>
                <w:b/>
                <w:i/>
                <w:color w:val="000005"/>
              </w:rPr>
              <w:t>Highlights the need for the EU to follow up on its election observation and assist finding solutions for electoral crises such as the one in Lebanon; calls on the EU to support and ensure the participation of communities in future electoral cycles in Jordan;</w:t>
            </w:r>
          </w:p>
        </w:tc>
      </w:tr>
    </w:tbl>
    <w:p w:rsidR="00671E64" w:rsidRPr="000F7CEB" w:rsidP="00671E64" w14:paraId="376FE6D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AF8BEFE" w14:textId="77777777">
      <w:r w:rsidRPr="000F7CEB">
        <w:rPr>
          <w:rStyle w:val="HideTWBExt"/>
          <w:noProof w:val="0"/>
        </w:rPr>
        <w:t>&lt;/Amend&gt;</w:t>
      </w:r>
    </w:p>
    <w:p w:rsidR="00671E64" w:rsidRPr="000F7CEB" w:rsidP="00671E64" w14:paraId="4F538C1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546</w:t>
      </w:r>
      <w:r w:rsidRPr="000F7CEB">
        <w:rPr>
          <w:rStyle w:val="HideTWBExt"/>
          <w:b w:val="0"/>
          <w:noProof w:val="0"/>
        </w:rPr>
        <w:t>&lt;/NumAm&gt;</w:t>
      </w:r>
    </w:p>
    <w:p w:rsidR="00671E64" w:rsidRPr="000F7CEB" w:rsidP="00671E64" w14:paraId="53311821"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1D778D6C" w14:textId="77777777">
      <w:pPr>
        <w:pStyle w:val="NormalBold"/>
      </w:pPr>
      <w:r w:rsidRPr="000F7CEB">
        <w:rPr>
          <w:rStyle w:val="HideTWBExt"/>
          <w:b w:val="0"/>
          <w:noProof w:val="0"/>
        </w:rPr>
        <w:t>&lt;/RepeatBlock-By&gt;</w:t>
      </w:r>
    </w:p>
    <w:p w:rsidR="00671E64" w:rsidRPr="000F7CEB" w:rsidP="00671E64" w14:paraId="0E791D2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75F8455"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9DCEA0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6488B3" w14:textId="77777777"/>
        </w:tc>
      </w:tr>
      <w:tr w14:paraId="0C42DFF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0A244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1F3BB9" w14:textId="77777777">
            <w:pPr>
              <w:pStyle w:val="AmColumnHeading"/>
            </w:pPr>
            <w:r w:rsidRPr="000F7CEB">
              <w:rPr>
                <w:color w:val="0000F5"/>
              </w:rPr>
              <w:t>Amendment</w:t>
            </w:r>
          </w:p>
        </w:tc>
      </w:tr>
      <w:tr w14:paraId="505719B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C9672DF" w14:textId="77777777">
            <w:pPr>
              <w:pStyle w:val="Normal6a"/>
            </w:pPr>
          </w:p>
        </w:tc>
        <w:tc>
          <w:tcPr>
            <w:tcW w:w="4876" w:type="dxa"/>
            <w:tcBorders>
              <w:top w:val="nil"/>
              <w:left w:val="nil"/>
              <w:bottom w:val="nil"/>
              <w:right w:val="nil"/>
            </w:tcBorders>
          </w:tcPr>
          <w:p w:rsidR="00671E64" w:rsidRPr="000F7CEB" w:rsidP="003C5684" w14:paraId="32C1D00C" w14:textId="77777777">
            <w:pPr>
              <w:pStyle w:val="Normal6a"/>
            </w:pPr>
            <w:r w:rsidRPr="000F7CEB">
              <w:rPr>
                <w:b/>
                <w:i/>
                <w:color w:val="000005"/>
              </w:rPr>
              <w:t>20α.</w:t>
            </w:r>
            <w:r w:rsidRPr="000F7CEB">
              <w:rPr>
                <w:color w:val="000005"/>
              </w:rPr>
              <w:tab/>
            </w:r>
            <w:r w:rsidRPr="000F7CEB">
              <w:rPr>
                <w:b/>
                <w:i/>
                <w:color w:val="000005"/>
              </w:rPr>
              <w:t>Recognises the stabilising role of the Kurdish factor in the Middle East;</w:t>
            </w:r>
          </w:p>
        </w:tc>
      </w:tr>
    </w:tbl>
    <w:p w:rsidR="00671E64" w:rsidRPr="000F7CEB" w:rsidP="00671E64" w14:paraId="3882C55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0BD99378" w14:textId="77777777">
      <w:r w:rsidRPr="000F7CEB">
        <w:rPr>
          <w:rStyle w:val="HideTWBExt"/>
          <w:noProof w:val="0"/>
        </w:rPr>
        <w:t>&lt;/Amend&gt;</w:t>
      </w:r>
    </w:p>
    <w:p w:rsidR="00671E64" w:rsidRPr="000F7CEB" w:rsidP="00671E64" w14:paraId="16FB5B5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547</w:t>
      </w:r>
      <w:r w:rsidRPr="000F7CEB">
        <w:rPr>
          <w:rStyle w:val="HideTWBExt"/>
          <w:b w:val="0"/>
          <w:noProof w:val="0"/>
        </w:rPr>
        <w:t>&lt;/NumAm&gt;</w:t>
      </w:r>
    </w:p>
    <w:p w:rsidR="00671E64" w:rsidRPr="000F7CEB" w:rsidP="00671E64" w14:paraId="43ECD4BA"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6FA9CA85" w14:textId="77777777">
      <w:pPr>
        <w:pStyle w:val="NormalBold"/>
      </w:pPr>
      <w:r w:rsidRPr="000F7CEB">
        <w:rPr>
          <w:rStyle w:val="HideTWBExt"/>
          <w:b w:val="0"/>
          <w:noProof w:val="0"/>
        </w:rPr>
        <w:t>&lt;/RepeatBlock-By&gt;</w:t>
      </w:r>
    </w:p>
    <w:p w:rsidR="00671E64" w:rsidRPr="000F7CEB" w:rsidP="00671E64" w14:paraId="5FCB402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6A2C42"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F6D3E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30AA01" w14:textId="77777777"/>
        </w:tc>
      </w:tr>
      <w:tr w14:paraId="7034005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C2B781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AABE9C5" w14:textId="77777777">
            <w:pPr>
              <w:pStyle w:val="AmColumnHeading"/>
            </w:pPr>
            <w:r w:rsidRPr="000F7CEB">
              <w:rPr>
                <w:color w:val="0000F5"/>
              </w:rPr>
              <w:t>Amendment</w:t>
            </w:r>
          </w:p>
        </w:tc>
      </w:tr>
      <w:tr w14:paraId="7A41A6A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FEA271" w14:textId="77777777">
            <w:pPr>
              <w:pStyle w:val="Normal6a"/>
            </w:pPr>
          </w:p>
        </w:tc>
        <w:tc>
          <w:tcPr>
            <w:tcW w:w="4876" w:type="dxa"/>
            <w:tcBorders>
              <w:top w:val="nil"/>
              <w:left w:val="nil"/>
              <w:bottom w:val="nil"/>
              <w:right w:val="nil"/>
            </w:tcBorders>
          </w:tcPr>
          <w:p w:rsidR="00671E64" w:rsidRPr="000F7CEB" w:rsidP="003C5684" w14:paraId="64AA746F" w14:textId="77777777">
            <w:pPr>
              <w:pStyle w:val="Normal6a"/>
            </w:pPr>
            <w:r w:rsidRPr="000F7CEB">
              <w:rPr>
                <w:b/>
                <w:i/>
                <w:color w:val="000005"/>
              </w:rPr>
              <w:t>20b.</w:t>
            </w:r>
            <w:r w:rsidRPr="000F7CEB">
              <w:rPr>
                <w:color w:val="000005"/>
              </w:rPr>
              <w:tab/>
            </w:r>
            <w:r w:rsidRPr="000F7CEB">
              <w:rPr>
                <w:b/>
                <w:i/>
                <w:color w:val="000005"/>
              </w:rPr>
              <w:t>Considers this role to be crucial for the lasting stabilisation of Lebanon, through training and the provision of logistical support for the reconstruction of the country’s armed forces;</w:t>
            </w:r>
          </w:p>
        </w:tc>
      </w:tr>
    </w:tbl>
    <w:p w:rsidR="00671E64" w:rsidRPr="000F7CEB" w:rsidP="00671E64" w14:paraId="43A451A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11DE4C6B" w14:textId="77777777">
      <w:r w:rsidRPr="000F7CEB">
        <w:rPr>
          <w:rStyle w:val="HideTWBExt"/>
          <w:noProof w:val="0"/>
        </w:rPr>
        <w:t>&lt;/Amend&gt;</w:t>
      </w:r>
    </w:p>
    <w:p w:rsidR="00671E64" w:rsidRPr="000F7CEB" w:rsidP="00671E64" w14:paraId="48AD3CB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548</w:t>
      </w:r>
      <w:r w:rsidRPr="000F7CEB">
        <w:rPr>
          <w:rStyle w:val="HideTWBExt"/>
          <w:b w:val="0"/>
          <w:noProof w:val="0"/>
        </w:rPr>
        <w:t>&lt;/NumAm&gt;</w:t>
      </w:r>
    </w:p>
    <w:p w:rsidR="00671E64" w:rsidRPr="000F7CEB" w:rsidP="00671E64" w14:paraId="38FF2786"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2F9C20DD" w14:textId="77777777">
      <w:pPr>
        <w:pStyle w:val="NormalBold"/>
      </w:pPr>
      <w:r w:rsidRPr="000F7CEB">
        <w:rPr>
          <w:rStyle w:val="HideTWBExt"/>
          <w:b w:val="0"/>
          <w:noProof w:val="0"/>
        </w:rPr>
        <w:t>&lt;/RepeatBlock-By&gt;</w:t>
      </w:r>
    </w:p>
    <w:p w:rsidR="00671E64" w:rsidRPr="000F7CEB" w:rsidP="00671E64" w14:paraId="13A5885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6B5095"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BC197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FF5712" w14:textId="77777777"/>
        </w:tc>
      </w:tr>
      <w:tr w14:paraId="391E82C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28DDF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2D82560" w14:textId="77777777">
            <w:pPr>
              <w:pStyle w:val="AmColumnHeading"/>
            </w:pPr>
            <w:r w:rsidRPr="000F7CEB">
              <w:rPr>
                <w:color w:val="0000F5"/>
              </w:rPr>
              <w:t>Amendment</w:t>
            </w:r>
          </w:p>
        </w:tc>
      </w:tr>
      <w:tr w14:paraId="4EF58C4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8C0142" w14:textId="77777777">
            <w:pPr>
              <w:pStyle w:val="Normal6a"/>
            </w:pPr>
          </w:p>
        </w:tc>
        <w:tc>
          <w:tcPr>
            <w:tcW w:w="4876" w:type="dxa"/>
            <w:tcBorders>
              <w:top w:val="nil"/>
              <w:left w:val="nil"/>
              <w:bottom w:val="nil"/>
              <w:right w:val="nil"/>
            </w:tcBorders>
          </w:tcPr>
          <w:p w:rsidR="00671E64" w:rsidRPr="000F7CEB" w:rsidP="003C5684" w14:paraId="30192036" w14:textId="77777777">
            <w:pPr>
              <w:pStyle w:val="Normal6a"/>
            </w:pPr>
            <w:r w:rsidRPr="000F7CEB">
              <w:rPr>
                <w:b/>
                <w:i/>
                <w:color w:val="000005"/>
              </w:rPr>
              <w:t>20 b.</w:t>
            </w:r>
            <w:r w:rsidRPr="000F7CEB">
              <w:rPr>
                <w:color w:val="000005"/>
              </w:rPr>
              <w:tab/>
            </w:r>
            <w:r w:rsidRPr="000F7CEB">
              <w:rPr>
                <w:b/>
                <w:i/>
                <w:color w:val="000005"/>
              </w:rPr>
              <w:t>Strongly condemns the Israeli Defense Forces firing on the United Nations Interim Force (UNIFIL) in Southern Lebanon that represents a very serious violation of international military law;</w:t>
            </w:r>
          </w:p>
        </w:tc>
      </w:tr>
    </w:tbl>
    <w:p w:rsidR="00671E64" w:rsidRPr="000F7CEB" w:rsidP="00671E64" w14:paraId="3D13B0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7579848" w14:textId="77777777">
      <w:r w:rsidRPr="000F7CEB">
        <w:rPr>
          <w:rStyle w:val="HideTWBExt"/>
          <w:noProof w:val="0"/>
        </w:rPr>
        <w:t>&lt;/Amend&gt;</w:t>
      </w:r>
    </w:p>
    <w:p w:rsidR="00671E64" w:rsidRPr="000F7CEB" w:rsidP="00671E64" w14:paraId="5BFD21A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549</w:t>
      </w:r>
      <w:r w:rsidRPr="000F7CEB">
        <w:rPr>
          <w:rStyle w:val="HideTWBExt"/>
          <w:b w:val="0"/>
          <w:noProof w:val="0"/>
        </w:rPr>
        <w:t>&lt;/NumAm&gt;</w:t>
      </w:r>
    </w:p>
    <w:p w:rsidR="00671E64" w:rsidRPr="000F7CEB" w:rsidP="00671E64" w14:paraId="19004136" w14:textId="77777777">
      <w:pPr>
        <w:pStyle w:val="NormalBold"/>
      </w:pPr>
      <w:r w:rsidRPr="000F7CEB">
        <w:rPr>
          <w:rStyle w:val="HideTWBExt"/>
          <w:b w:val="0"/>
          <w:noProof w:val="0"/>
        </w:rPr>
        <w:t>&lt;RepeatBlock-By&gt;&lt;Members&gt;</w:t>
      </w:r>
      <w:r w:rsidRPr="000F7CEB">
        <w:rPr>
          <w:color w:val="0000F0"/>
        </w:rPr>
        <w:t>Marc Botenga</w:t>
      </w:r>
      <w:r w:rsidRPr="000F7CEB">
        <w:rPr>
          <w:rStyle w:val="HideTWBExt"/>
          <w:b w:val="0"/>
          <w:noProof w:val="0"/>
        </w:rPr>
        <w:t>&lt;/Members&gt;</w:t>
      </w:r>
    </w:p>
    <w:p w:rsidR="00671E64" w:rsidRPr="000F7CEB" w:rsidP="00671E64" w14:paraId="39D263AC" w14:textId="77777777">
      <w:pPr>
        <w:pStyle w:val="NormalBold"/>
      </w:pPr>
      <w:r w:rsidRPr="000F7CEB">
        <w:rPr>
          <w:rStyle w:val="HideTWBExt"/>
          <w:b w:val="0"/>
          <w:noProof w:val="0"/>
        </w:rPr>
        <w:t>&lt;/RepeatBlock-By&gt;</w:t>
      </w:r>
    </w:p>
    <w:p w:rsidR="00671E64" w:rsidRPr="000F7CEB" w:rsidP="00671E64" w14:paraId="57469A0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A8F982B"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EB4F8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1CD881C" w14:textId="77777777"/>
        </w:tc>
      </w:tr>
      <w:tr w14:paraId="2127BD3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5687C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A2807B" w14:textId="77777777">
            <w:pPr>
              <w:pStyle w:val="AmColumnHeading"/>
            </w:pPr>
            <w:r w:rsidRPr="000F7CEB">
              <w:rPr>
                <w:color w:val="0000F5"/>
              </w:rPr>
              <w:t>Amendment</w:t>
            </w:r>
          </w:p>
        </w:tc>
      </w:tr>
      <w:tr w14:paraId="2D0B879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9281E2" w14:textId="77777777">
            <w:pPr>
              <w:pStyle w:val="Normal6a"/>
            </w:pPr>
          </w:p>
        </w:tc>
        <w:tc>
          <w:tcPr>
            <w:tcW w:w="4876" w:type="dxa"/>
            <w:tcBorders>
              <w:top w:val="nil"/>
              <w:left w:val="nil"/>
              <w:bottom w:val="nil"/>
              <w:right w:val="nil"/>
            </w:tcBorders>
          </w:tcPr>
          <w:p w:rsidR="00671E64" w:rsidRPr="000F7CEB" w:rsidP="003C5684" w14:paraId="6B8D7698" w14:textId="77777777">
            <w:pPr>
              <w:pStyle w:val="Normal6a"/>
            </w:pPr>
            <w:r w:rsidRPr="000F7CEB">
              <w:rPr>
                <w:b/>
                <w:i/>
                <w:color w:val="000005"/>
              </w:rPr>
              <w:t>20 a.</w:t>
            </w:r>
            <w:r w:rsidRPr="000F7CEB">
              <w:rPr>
                <w:color w:val="000005"/>
              </w:rPr>
              <w:tab/>
            </w:r>
            <w:r w:rsidRPr="000F7CEB">
              <w:rPr>
                <w:b/>
                <w:i/>
                <w:color w:val="000005"/>
              </w:rPr>
              <w:t>Believes that increasingly systematic alignment to the United States’ foreign policy has dramatically reduced weakened the EU’s diplomatic credibility, and margins to work towards global peace; urges the EU to take on a non-aligned path based on diplomatic solutions;</w:t>
            </w:r>
          </w:p>
        </w:tc>
      </w:tr>
    </w:tbl>
    <w:p w:rsidR="00671E64" w:rsidRPr="000F7CEB" w:rsidP="00671E64" w14:paraId="2E5DE57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386A0E" w14:textId="77777777">
      <w:r w:rsidRPr="000F7CEB">
        <w:rPr>
          <w:rStyle w:val="HideTWBExt"/>
          <w:noProof w:val="0"/>
        </w:rPr>
        <w:t>&lt;/Amend&gt;</w:t>
      </w:r>
    </w:p>
    <w:p w:rsidR="00671E64" w:rsidRPr="000F7CEB" w:rsidP="00671E64" w14:paraId="240D51D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550</w:t>
      </w:r>
      <w:r w:rsidRPr="000F7CEB">
        <w:rPr>
          <w:rStyle w:val="HideTWBExt"/>
          <w:b w:val="0"/>
          <w:noProof w:val="0"/>
        </w:rPr>
        <w:t>&lt;/NumAm&gt;</w:t>
      </w:r>
    </w:p>
    <w:p w:rsidR="00671E64" w:rsidRPr="000F7CEB" w:rsidP="00671E64" w14:paraId="2E0A3698"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58DD3E9B" w14:textId="77777777">
      <w:pPr>
        <w:pStyle w:val="NormalBold"/>
      </w:pPr>
      <w:r w:rsidRPr="000F7CEB">
        <w:rPr>
          <w:rStyle w:val="HideTWBExt"/>
          <w:b w:val="0"/>
          <w:noProof w:val="0"/>
        </w:rPr>
        <w:t>&lt;/RepeatBlock-By&gt;</w:t>
      </w:r>
    </w:p>
    <w:p w:rsidR="00671E64" w:rsidRPr="000F7CEB" w:rsidP="00671E64" w14:paraId="3AB7B4E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A3A74F"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AEEC6B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5564DAE" w14:textId="77777777"/>
        </w:tc>
      </w:tr>
      <w:tr w14:paraId="16ADED1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54AC87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F8DFC8" w14:textId="77777777">
            <w:pPr>
              <w:pStyle w:val="AmColumnHeading"/>
            </w:pPr>
            <w:r w:rsidRPr="000F7CEB">
              <w:rPr>
                <w:color w:val="0000F5"/>
              </w:rPr>
              <w:t>Amendment</w:t>
            </w:r>
          </w:p>
        </w:tc>
      </w:tr>
      <w:tr w14:paraId="6D7E22B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6DB239" w14:textId="77777777">
            <w:pPr>
              <w:pStyle w:val="Normal6a"/>
            </w:pPr>
          </w:p>
        </w:tc>
        <w:tc>
          <w:tcPr>
            <w:tcW w:w="4876" w:type="dxa"/>
            <w:tcBorders>
              <w:top w:val="nil"/>
              <w:left w:val="nil"/>
              <w:bottom w:val="nil"/>
              <w:right w:val="nil"/>
            </w:tcBorders>
          </w:tcPr>
          <w:p w:rsidR="00671E64" w:rsidRPr="000F7CEB" w:rsidP="003C5684" w14:paraId="705AFBE3" w14:textId="77777777">
            <w:pPr>
              <w:pStyle w:val="Normal6a"/>
            </w:pPr>
            <w:r w:rsidRPr="000F7CEB">
              <w:rPr>
                <w:b/>
                <w:i/>
                <w:color w:val="000005"/>
              </w:rPr>
              <w:t>20 a.</w:t>
            </w:r>
            <w:r w:rsidRPr="000F7CEB">
              <w:rPr>
                <w:color w:val="000005"/>
              </w:rPr>
              <w:tab/>
            </w:r>
            <w:r w:rsidRPr="000F7CEB">
              <w:rPr>
                <w:b/>
                <w:i/>
                <w:color w:val="000005"/>
              </w:rPr>
              <w:t>Calls for the increase of the European Peace Facility in the protection of the Jordan-Syria border, as it is being used by traffickers as a crossing point for arms and drug trafficking, with arms directed towards Gaza and the West Bank, and drugs towards Saudi Arabia; emphasizes the need for the EU to support its Jordanian partner, which has been weakened by the ongoing crisis in the Middle East;</w:t>
            </w:r>
          </w:p>
        </w:tc>
      </w:tr>
    </w:tbl>
    <w:p w:rsidR="00671E64" w:rsidRPr="000F7CEB" w:rsidP="00671E64" w14:paraId="1B07561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7EC1CC" w14:textId="77777777">
      <w:r w:rsidRPr="000F7CEB">
        <w:rPr>
          <w:rStyle w:val="HideTWBExt"/>
          <w:noProof w:val="0"/>
        </w:rPr>
        <w:t>&lt;/Amend&gt;</w:t>
      </w:r>
    </w:p>
    <w:p w:rsidR="00671E64" w:rsidRPr="000F7CEB" w:rsidP="00671E64" w14:paraId="367270A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551</w:t>
      </w:r>
      <w:r w:rsidRPr="000F7CEB">
        <w:rPr>
          <w:rStyle w:val="HideTWBExt"/>
          <w:b w:val="0"/>
          <w:noProof w:val="0"/>
        </w:rPr>
        <w:t>&lt;/NumAm&gt;</w:t>
      </w:r>
    </w:p>
    <w:p w:rsidR="00671E64" w:rsidRPr="000F7CEB" w:rsidP="00671E64" w14:paraId="5F57DCFA" w14:textId="77777777">
      <w:pPr>
        <w:pStyle w:val="NormalBold"/>
      </w:pPr>
      <w:r w:rsidRPr="000F7CEB">
        <w:rPr>
          <w:rStyle w:val="HideTWBExt"/>
          <w:b w:val="0"/>
          <w:noProof w:val="0"/>
        </w:rPr>
        <w:t>&lt;RepeatBlock-By&gt;&lt;Members&gt;</w:t>
      </w:r>
      <w:r w:rsidRPr="000F7CEB">
        <w:rPr>
          <w:color w:val="0000F0"/>
        </w:rPr>
        <w:t>Loucas Fourlas</w:t>
      </w:r>
      <w:r w:rsidRPr="000F7CEB">
        <w:rPr>
          <w:rStyle w:val="HideTWBExt"/>
          <w:b w:val="0"/>
          <w:noProof w:val="0"/>
        </w:rPr>
        <w:t>&lt;/Members&gt;</w:t>
      </w:r>
    </w:p>
    <w:p w:rsidR="00671E64" w:rsidRPr="000F7CEB" w:rsidP="00671E64" w14:paraId="48C552C3" w14:textId="77777777">
      <w:pPr>
        <w:pStyle w:val="NormalBold"/>
      </w:pPr>
      <w:r w:rsidRPr="000F7CEB">
        <w:rPr>
          <w:rStyle w:val="HideTWBExt"/>
          <w:b w:val="0"/>
          <w:noProof w:val="0"/>
        </w:rPr>
        <w:t>&lt;/RepeatBlock-By&gt;</w:t>
      </w:r>
    </w:p>
    <w:p w:rsidR="00671E64" w:rsidRPr="000F7CEB" w:rsidP="00671E64" w14:paraId="5504EAE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B4F850"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9BB018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A6DEB8" w14:textId="77777777"/>
        </w:tc>
      </w:tr>
      <w:tr w14:paraId="1466929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3652D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D15B251" w14:textId="77777777">
            <w:pPr>
              <w:pStyle w:val="AmColumnHeading"/>
            </w:pPr>
            <w:r w:rsidRPr="000F7CEB">
              <w:rPr>
                <w:color w:val="0000F5"/>
              </w:rPr>
              <w:t>Amendment</w:t>
            </w:r>
          </w:p>
        </w:tc>
      </w:tr>
      <w:tr w14:paraId="6DA127F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125112" w14:textId="77777777">
            <w:pPr>
              <w:pStyle w:val="Normal6a"/>
            </w:pPr>
          </w:p>
        </w:tc>
        <w:tc>
          <w:tcPr>
            <w:tcW w:w="4876" w:type="dxa"/>
            <w:tcBorders>
              <w:top w:val="nil"/>
              <w:left w:val="nil"/>
              <w:bottom w:val="nil"/>
              <w:right w:val="nil"/>
            </w:tcBorders>
          </w:tcPr>
          <w:p w:rsidR="00671E64" w:rsidRPr="000F7CEB" w:rsidP="003C5684" w14:paraId="5FBCEB71" w14:textId="77777777">
            <w:pPr>
              <w:pStyle w:val="Normal6a"/>
            </w:pPr>
            <w:r w:rsidRPr="000F7CEB">
              <w:rPr>
                <w:b/>
                <w:i/>
                <w:color w:val="000005"/>
              </w:rPr>
              <w:t>20 a.</w:t>
            </w:r>
            <w:r w:rsidRPr="000F7CEB">
              <w:rPr>
                <w:color w:val="000005"/>
              </w:rPr>
              <w:tab/>
            </w:r>
            <w:r w:rsidRPr="000F7CEB">
              <w:rPr>
                <w:b/>
                <w:i/>
                <w:color w:val="000005"/>
              </w:rPr>
              <w:t>Stresses that EU territory is still under illegal occupation; regrets the fact that the Cyprus problem persists; condemns the fact that Türkiye continues to violate UN Security Council resolutions 550(1984) and 789(1992), which call on Türkiye to transfer the area of Varosha to its lawful inhabitants under the temporary administration of the UN, by supporting the opening of the town of Varosha to the public; strongly urges Türkiye once more to reverse its illegal and unilateral actions in Varosha; further calls on Türkiye to withdraw its troops from Cyprus; calls urgently for negotiations on the reunification of Cyprus to be resumed under the auspices of the UN Secretary-General as soon as possible from where they left off at Crans-Montana in 2017; reiterates its call on Türkiye to fulfil its obligation of the full, non-discriminatory implementation of the Additional Protocol to the Ankara Agreement towards all Member States, including the Republic of Cyprus;</w:t>
            </w:r>
          </w:p>
        </w:tc>
      </w:tr>
    </w:tbl>
    <w:p w:rsidR="00671E64" w:rsidRPr="000F7CEB" w:rsidP="00671E64" w14:paraId="5A87075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329CDC" w14:textId="77777777">
      <w:r w:rsidRPr="000F7CEB">
        <w:rPr>
          <w:rStyle w:val="HideTWBExt"/>
          <w:noProof w:val="0"/>
        </w:rPr>
        <w:t>&lt;/Amend&gt;</w:t>
      </w:r>
    </w:p>
    <w:p w:rsidR="00671E64" w:rsidRPr="000F7CEB" w:rsidP="00671E64" w14:paraId="00A5447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552</w:t>
      </w:r>
      <w:r w:rsidRPr="000F7CEB">
        <w:rPr>
          <w:rStyle w:val="HideTWBExt"/>
          <w:b w:val="0"/>
          <w:noProof w:val="0"/>
        </w:rPr>
        <w:t>&lt;/NumAm&gt;</w:t>
      </w:r>
    </w:p>
    <w:p w:rsidR="00671E64" w:rsidRPr="000F7CEB" w:rsidP="00671E64" w14:paraId="5F41256F" w14:textId="77777777">
      <w:pPr>
        <w:pStyle w:val="NormalBold"/>
      </w:pPr>
      <w:r w:rsidRPr="000F7CEB">
        <w:rPr>
          <w:rStyle w:val="HideTWBExt"/>
          <w:b w:val="0"/>
          <w:noProof w:val="0"/>
        </w:rPr>
        <w:t>&lt;RepeatBlock-By&gt;&lt;Members&gt;</w:t>
      </w:r>
      <w:r w:rsidRPr="000F7CEB">
        <w:rPr>
          <w:color w:val="0000F0"/>
        </w:rPr>
        <w:t>Christophe Gomart</w:t>
      </w:r>
      <w:r w:rsidRPr="000F7CEB">
        <w:rPr>
          <w:rStyle w:val="HideTWBExt"/>
          <w:b w:val="0"/>
          <w:noProof w:val="0"/>
        </w:rPr>
        <w:t>&lt;/Members&gt;</w:t>
      </w:r>
    </w:p>
    <w:p w:rsidR="00671E64" w:rsidRPr="000F7CEB" w:rsidP="00671E64" w14:paraId="6145EBBD" w14:textId="77777777">
      <w:pPr>
        <w:pStyle w:val="NormalBold"/>
      </w:pPr>
      <w:r w:rsidRPr="000F7CEB">
        <w:rPr>
          <w:rStyle w:val="HideTWBExt"/>
          <w:b w:val="0"/>
          <w:noProof w:val="0"/>
        </w:rPr>
        <w:t>&lt;/RepeatBlock-By&gt;</w:t>
      </w:r>
    </w:p>
    <w:p w:rsidR="00671E64" w:rsidRPr="000F7CEB" w:rsidP="00671E64" w14:paraId="5271A3D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CA7B523"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1C2C72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DD02D6" w14:textId="77777777"/>
        </w:tc>
      </w:tr>
      <w:tr w14:paraId="29F8A43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5EDCF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4EBEC0" w14:textId="77777777">
            <w:pPr>
              <w:pStyle w:val="AmColumnHeading"/>
            </w:pPr>
            <w:r w:rsidRPr="000F7CEB">
              <w:rPr>
                <w:color w:val="0000F5"/>
              </w:rPr>
              <w:t>Amendment</w:t>
            </w:r>
          </w:p>
        </w:tc>
      </w:tr>
      <w:tr w14:paraId="3D7DCBE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2C1A5DB" w14:textId="77777777">
            <w:pPr>
              <w:pStyle w:val="Normal6a"/>
            </w:pPr>
          </w:p>
        </w:tc>
        <w:tc>
          <w:tcPr>
            <w:tcW w:w="4876" w:type="dxa"/>
            <w:tcBorders>
              <w:top w:val="nil"/>
              <w:left w:val="nil"/>
              <w:bottom w:val="nil"/>
              <w:right w:val="nil"/>
            </w:tcBorders>
          </w:tcPr>
          <w:p w:rsidR="00671E64" w:rsidRPr="000F7CEB" w:rsidP="003C5684" w14:paraId="1A049967" w14:textId="77777777">
            <w:pPr>
              <w:pStyle w:val="Normal6a"/>
            </w:pPr>
            <w:r w:rsidRPr="000F7CEB">
              <w:rPr>
                <w:b/>
                <w:i/>
                <w:color w:val="000005"/>
              </w:rPr>
              <w:t>20 a.</w:t>
            </w:r>
            <w:r w:rsidRPr="000F7CEB">
              <w:rPr>
                <w:color w:val="000005"/>
              </w:rPr>
              <w:tab/>
            </w:r>
            <w:r w:rsidRPr="000F7CEB">
              <w:rPr>
                <w:b/>
                <w:i/>
                <w:color w:val="000005"/>
              </w:rPr>
              <w:t>Reaffirms its unconditional support for Cyprus in resolving the issue of the Turkish occupation of part of its territory, and will use all diplomatic means to encourage Turkey to accept a just, comprehensive and viable solution to this problem, i.e. a bizonal, bicommunal federation with a single international legal personality, a single sovereignty, a single citizenship and political equality, in accordance with the relevant United Nations Security Council resolutions and international law, and in conformity with the acquis and the founding principles of the Union;</w:t>
            </w:r>
          </w:p>
        </w:tc>
      </w:tr>
    </w:tbl>
    <w:p w:rsidR="00671E64" w:rsidRPr="000F7CEB" w:rsidP="00671E64" w14:paraId="1E041B5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E99717C" w14:textId="77777777">
      <w:r w:rsidRPr="000F7CEB">
        <w:rPr>
          <w:rStyle w:val="HideTWBExt"/>
          <w:noProof w:val="0"/>
        </w:rPr>
        <w:t>&lt;/Amend&gt;</w:t>
      </w:r>
    </w:p>
    <w:p w:rsidR="00671E64" w:rsidRPr="000F7CEB" w:rsidP="00671E64" w14:paraId="589E91A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553</w:t>
      </w:r>
      <w:r w:rsidRPr="000F7CEB">
        <w:rPr>
          <w:rStyle w:val="HideTWBExt"/>
          <w:b w:val="0"/>
          <w:noProof w:val="0"/>
        </w:rPr>
        <w:t>&lt;/NumAm&gt;</w:t>
      </w:r>
    </w:p>
    <w:p w:rsidR="00671E64" w:rsidRPr="000F7CEB" w:rsidP="00671E64" w14:paraId="5647611A"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0B6518B0" w14:textId="77777777">
      <w:pPr>
        <w:pStyle w:val="NormalBold"/>
      </w:pPr>
      <w:r w:rsidRPr="000F7CEB">
        <w:rPr>
          <w:rStyle w:val="HideTWBExt"/>
          <w:b w:val="0"/>
          <w:noProof w:val="0"/>
        </w:rPr>
        <w:t>&lt;/RepeatBlock-By&gt;</w:t>
      </w:r>
    </w:p>
    <w:p w:rsidR="00671E64" w:rsidRPr="000F7CEB" w:rsidP="00671E64" w14:paraId="4070BD2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0164BC0"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067E2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64EDE0" w14:textId="77777777"/>
        </w:tc>
      </w:tr>
      <w:tr w14:paraId="68C8684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222E2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B5075EA" w14:textId="77777777">
            <w:pPr>
              <w:pStyle w:val="AmColumnHeading"/>
            </w:pPr>
            <w:r w:rsidRPr="000F7CEB">
              <w:rPr>
                <w:color w:val="0000F5"/>
              </w:rPr>
              <w:t>Amendment</w:t>
            </w:r>
          </w:p>
        </w:tc>
      </w:tr>
      <w:tr w14:paraId="67E4D52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B543BB6" w14:textId="77777777">
            <w:pPr>
              <w:pStyle w:val="Normal6a"/>
            </w:pPr>
          </w:p>
        </w:tc>
        <w:tc>
          <w:tcPr>
            <w:tcW w:w="4876" w:type="dxa"/>
            <w:tcBorders>
              <w:top w:val="nil"/>
              <w:left w:val="nil"/>
              <w:bottom w:val="nil"/>
              <w:right w:val="nil"/>
            </w:tcBorders>
          </w:tcPr>
          <w:p w:rsidR="00671E64" w:rsidRPr="000F7CEB" w:rsidP="003C5684" w14:paraId="19839481" w14:textId="77777777">
            <w:pPr>
              <w:pStyle w:val="Normal6a"/>
            </w:pPr>
            <w:r w:rsidRPr="000F7CEB">
              <w:rPr>
                <w:b/>
                <w:i/>
                <w:color w:val="000005"/>
              </w:rPr>
              <w:t>20 a.</w:t>
            </w:r>
            <w:r w:rsidRPr="000F7CEB">
              <w:rPr>
                <w:color w:val="000005"/>
              </w:rPr>
              <w:tab/>
            </w:r>
            <w:r w:rsidRPr="000F7CEB">
              <w:rPr>
                <w:b/>
                <w:i/>
                <w:color w:val="000005"/>
              </w:rPr>
              <w:t>While recognising that Türkiye is a country of strategic relevance, regrets Türkiye’s overall destabilising role in many areas of concern for the EU and in its neighbourhoods; regrets the fact that Türkiye undermines the effectiveness of EU sanctions against Russia and reiterates its call on Türkiye to fully align with the EU sanctions against Russia; deplores the fact that despite de-escalation efforts, Türkiye continues to retain the "casus belli" threat against Greece and to illegally occupy the northern part of the Republic of Cyprus as well as to violate international law including UNCLOS and the sovereign rights of EU Member States, in particular Greece and Cyprus, in the Eastern Mediterranean, trying to halt the works on Projects of EU Common Interest such as the Great Sea Interconnector between Greece and Cyprus; strongly condemns Türkiye’s illegal activities in Cyprus, including the violation of the status of the buffer zone, the increasing militarisation of the occupied areas of the Republic of Cyprus as well its efforts to upgrade the secessionist entity in the occupied area of Cyprus against international law that are not conducive to the resumption of the UN-led negotiations; notes that Türkiye is increasingly present in areas where the EU has key security interests and CSDP missions, and calls upon Türkiye to refrain from undermining EU interests and missions in these areas; calls on Member States to fully comply with Common Position 2008/944/CFSP in relation to Türkiye, including the strict application of criterion 4 on regional stability and criterion 5;</w:t>
            </w:r>
          </w:p>
        </w:tc>
      </w:tr>
    </w:tbl>
    <w:p w:rsidR="00671E64" w:rsidRPr="000F7CEB" w:rsidP="00671E64" w14:paraId="50D3280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B30748" w14:textId="77777777">
      <w:r w:rsidRPr="000F7CEB">
        <w:rPr>
          <w:rStyle w:val="HideTWBExt"/>
          <w:noProof w:val="0"/>
        </w:rPr>
        <w:t>&lt;/Amend&gt;</w:t>
      </w:r>
    </w:p>
    <w:p w:rsidR="00671E64" w:rsidRPr="000F7CEB" w:rsidP="00671E64" w14:paraId="5223853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554</w:t>
      </w:r>
      <w:r w:rsidRPr="000F7CEB">
        <w:rPr>
          <w:rStyle w:val="HideTWBExt"/>
          <w:b w:val="0"/>
          <w:noProof w:val="0"/>
        </w:rPr>
        <w:t>&lt;/NumAm&gt;</w:t>
      </w:r>
    </w:p>
    <w:p w:rsidR="00671E64" w:rsidRPr="000F7CEB" w:rsidP="00671E64" w14:paraId="37B9E758"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71ECF16F" w14:textId="77777777">
      <w:pPr>
        <w:pStyle w:val="NormalBold"/>
      </w:pPr>
      <w:r w:rsidRPr="000F7CEB">
        <w:rPr>
          <w:rStyle w:val="HideTWBExt"/>
          <w:b w:val="0"/>
          <w:noProof w:val="0"/>
        </w:rPr>
        <w:t>&lt;/RepeatBlock-By&gt;</w:t>
      </w:r>
    </w:p>
    <w:p w:rsidR="00671E64" w:rsidRPr="000F7CEB" w:rsidP="00671E64" w14:paraId="29F720B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8ADF966" w14:textId="77777777">
      <w:pPr>
        <w:pStyle w:val="NormalBold"/>
      </w:pPr>
      <w:r w:rsidRPr="000F7CEB">
        <w:rPr>
          <w:rStyle w:val="HideTWBExt"/>
          <w:b w:val="0"/>
          <w:noProof w:val="0"/>
        </w:rPr>
        <w:t>&lt;Article&gt;</w:t>
      </w:r>
      <w:r w:rsidRPr="000F7CEB">
        <w:rPr>
          <w:color w:val="0000F0"/>
        </w:rPr>
        <w:t>Paragraph 20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6A802F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5458264" w14:textId="77777777"/>
        </w:tc>
      </w:tr>
      <w:tr w14:paraId="771100C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6872A0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6530E1" w14:textId="77777777">
            <w:pPr>
              <w:pStyle w:val="AmColumnHeading"/>
            </w:pPr>
            <w:r w:rsidRPr="000F7CEB">
              <w:rPr>
                <w:color w:val="0000F5"/>
              </w:rPr>
              <w:t>Amendment</w:t>
            </w:r>
          </w:p>
        </w:tc>
      </w:tr>
      <w:tr w14:paraId="0B75512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56BDDC" w14:textId="77777777">
            <w:pPr>
              <w:pStyle w:val="Normal6a"/>
            </w:pPr>
          </w:p>
        </w:tc>
        <w:tc>
          <w:tcPr>
            <w:tcW w:w="4876" w:type="dxa"/>
            <w:tcBorders>
              <w:top w:val="nil"/>
              <w:left w:val="nil"/>
              <w:bottom w:val="nil"/>
              <w:right w:val="nil"/>
            </w:tcBorders>
          </w:tcPr>
          <w:p w:rsidR="00671E64" w:rsidRPr="000F7CEB" w:rsidP="003C5684" w14:paraId="34BE815B" w14:textId="77777777">
            <w:pPr>
              <w:pStyle w:val="Normal6a"/>
            </w:pPr>
            <w:r w:rsidRPr="000F7CEB">
              <w:rPr>
                <w:b/>
                <w:i/>
                <w:color w:val="000005"/>
              </w:rPr>
              <w:t>20c.</w:t>
            </w:r>
            <w:r w:rsidRPr="000F7CEB">
              <w:rPr>
                <w:color w:val="000005"/>
              </w:rPr>
              <w:tab/>
            </w:r>
            <w:r w:rsidRPr="000F7CEB">
              <w:rPr>
                <w:b/>
                <w:i/>
                <w:color w:val="000005"/>
              </w:rPr>
              <w:t>Believes that there can be no cooperation with Türkiye while it maintains illegal occupation forces in the territory of the Republic of Cyprus;</w:t>
            </w:r>
          </w:p>
        </w:tc>
      </w:tr>
    </w:tbl>
    <w:p w:rsidR="00671E64" w:rsidRPr="000F7CEB" w:rsidP="00671E64" w14:paraId="2EB64D5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22C28B41" w14:textId="77777777">
      <w:r w:rsidRPr="000F7CEB">
        <w:rPr>
          <w:rStyle w:val="HideTWBExt"/>
          <w:noProof w:val="0"/>
        </w:rPr>
        <w:t>&lt;/Amend&gt;</w:t>
      </w:r>
    </w:p>
    <w:p w:rsidR="00671E64" w:rsidRPr="000F7CEB" w:rsidP="00671E64" w14:paraId="271FFDC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555</w:t>
      </w:r>
      <w:r w:rsidRPr="000F7CEB">
        <w:rPr>
          <w:rStyle w:val="HideTWBExt"/>
          <w:b w:val="0"/>
          <w:noProof w:val="0"/>
        </w:rPr>
        <w:t>&lt;/NumAm&gt;</w:t>
      </w:r>
    </w:p>
    <w:p w:rsidR="00671E64" w:rsidRPr="000F7CEB" w:rsidP="00671E64" w14:paraId="1157A518"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6A654F7A" w14:textId="77777777">
      <w:pPr>
        <w:pStyle w:val="NormalBold"/>
      </w:pPr>
      <w:r w:rsidRPr="000F7CEB">
        <w:rPr>
          <w:rStyle w:val="HideTWBExt"/>
          <w:b w:val="0"/>
          <w:noProof w:val="0"/>
        </w:rPr>
        <w:t>&lt;/RepeatBlock-By&gt;</w:t>
      </w:r>
    </w:p>
    <w:p w:rsidR="00671E64" w:rsidRPr="000F7CEB" w:rsidP="00671E64" w14:paraId="4BA6D94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EA7074" w14:textId="77777777">
      <w:pPr>
        <w:pStyle w:val="NormalBold"/>
      </w:pPr>
      <w:r w:rsidRPr="000F7CEB">
        <w:rPr>
          <w:rStyle w:val="HideTWBExt"/>
          <w:b w:val="0"/>
          <w:noProof w:val="0"/>
        </w:rPr>
        <w:t>&lt;Article&gt;</w:t>
      </w:r>
      <w:r w:rsidRPr="000F7CEB">
        <w:rPr>
          <w:color w:val="0000F0"/>
        </w:rPr>
        <w:t>Paragraph 20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27A88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E8EF0D" w14:textId="77777777"/>
        </w:tc>
      </w:tr>
      <w:tr w14:paraId="665ABB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17A198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32A7C3" w14:textId="77777777">
            <w:pPr>
              <w:pStyle w:val="AmColumnHeading"/>
            </w:pPr>
            <w:r w:rsidRPr="000F7CEB">
              <w:rPr>
                <w:color w:val="0000F5"/>
              </w:rPr>
              <w:t>Amendment</w:t>
            </w:r>
          </w:p>
        </w:tc>
      </w:tr>
      <w:tr w14:paraId="40FD13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1D83D19" w14:textId="77777777">
            <w:pPr>
              <w:pStyle w:val="Normal6a"/>
            </w:pPr>
          </w:p>
        </w:tc>
        <w:tc>
          <w:tcPr>
            <w:tcW w:w="4876" w:type="dxa"/>
            <w:tcBorders>
              <w:top w:val="nil"/>
              <w:left w:val="nil"/>
              <w:bottom w:val="nil"/>
              <w:right w:val="nil"/>
            </w:tcBorders>
          </w:tcPr>
          <w:p w:rsidR="00671E64" w:rsidRPr="000F7CEB" w:rsidP="003C5684" w14:paraId="1FACBDE1" w14:textId="77777777">
            <w:pPr>
              <w:pStyle w:val="Normal6a"/>
            </w:pPr>
            <w:r w:rsidRPr="000F7CEB">
              <w:rPr>
                <w:b/>
                <w:i/>
                <w:color w:val="000005"/>
              </w:rPr>
              <w:t>20d.</w:t>
            </w:r>
            <w:r w:rsidRPr="000F7CEB">
              <w:rPr>
                <w:color w:val="000005"/>
              </w:rPr>
              <w:tab/>
            </w:r>
            <w:r w:rsidRPr="000F7CEB">
              <w:rPr>
                <w:b/>
                <w:i/>
                <w:color w:val="000005"/>
              </w:rPr>
              <w:t>Considers that the withdrawal of the Turkish armed forces that threaten the sovereignty and sovereign rights of Greece is a basic requirement for any cooperation between the EU and Türkiye;</w:t>
            </w:r>
          </w:p>
        </w:tc>
      </w:tr>
    </w:tbl>
    <w:p w:rsidR="00671E64" w:rsidRPr="000F7CEB" w:rsidP="00671E64" w14:paraId="47DDB51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1F787A43" w14:textId="77777777">
      <w:r w:rsidRPr="000F7CEB">
        <w:rPr>
          <w:rStyle w:val="HideTWBExt"/>
          <w:noProof w:val="0"/>
        </w:rPr>
        <w:t>&lt;/Amend&gt;</w:t>
      </w:r>
    </w:p>
    <w:p w:rsidR="00671E64" w:rsidRPr="000F7CEB" w:rsidP="00671E64" w14:paraId="71A6ACE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556</w:t>
      </w:r>
      <w:r w:rsidRPr="000F7CEB">
        <w:rPr>
          <w:rStyle w:val="HideTWBExt"/>
          <w:b w:val="0"/>
          <w:noProof w:val="0"/>
        </w:rPr>
        <w:t>&lt;/NumAm&gt;</w:t>
      </w:r>
    </w:p>
    <w:p w:rsidR="00671E64" w:rsidRPr="000F7CEB" w:rsidP="00671E64" w14:paraId="22450253"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4C76F84D" w14:textId="77777777">
      <w:pPr>
        <w:pStyle w:val="NormalBold"/>
      </w:pPr>
      <w:r w:rsidRPr="000F7CEB">
        <w:rPr>
          <w:rStyle w:val="HideTWBExt"/>
          <w:b w:val="0"/>
          <w:noProof w:val="0"/>
        </w:rPr>
        <w:t>&lt;/RepeatBlock-By&gt;</w:t>
      </w:r>
    </w:p>
    <w:p w:rsidR="00671E64" w:rsidRPr="000F7CEB" w:rsidP="00671E64" w14:paraId="0B208D2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D2AE5B" w14:textId="77777777">
      <w:pPr>
        <w:pStyle w:val="NormalBold"/>
      </w:pPr>
      <w:r w:rsidRPr="000F7CEB">
        <w:rPr>
          <w:rStyle w:val="HideTWBExt"/>
          <w:b w:val="0"/>
          <w:noProof w:val="0"/>
        </w:rPr>
        <w:t>&lt;Article&gt;</w:t>
      </w:r>
      <w:r w:rsidRPr="000F7CEB">
        <w:rPr>
          <w:color w:val="0000F0"/>
        </w:rPr>
        <w:t>Paragraph 20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D685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F77DFED" w14:textId="77777777"/>
        </w:tc>
      </w:tr>
      <w:tr w14:paraId="37A7ED2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4CC69D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0493D3" w14:textId="77777777">
            <w:pPr>
              <w:pStyle w:val="AmColumnHeading"/>
            </w:pPr>
            <w:r w:rsidRPr="000F7CEB">
              <w:rPr>
                <w:color w:val="0000F5"/>
              </w:rPr>
              <w:t>Amendment</w:t>
            </w:r>
          </w:p>
        </w:tc>
      </w:tr>
      <w:tr w14:paraId="082A0DF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040DEE9" w14:textId="77777777">
            <w:pPr>
              <w:pStyle w:val="Normal6a"/>
            </w:pPr>
          </w:p>
        </w:tc>
        <w:tc>
          <w:tcPr>
            <w:tcW w:w="4876" w:type="dxa"/>
            <w:tcBorders>
              <w:top w:val="nil"/>
              <w:left w:val="nil"/>
              <w:bottom w:val="nil"/>
              <w:right w:val="nil"/>
            </w:tcBorders>
          </w:tcPr>
          <w:p w:rsidR="00671E64" w:rsidRPr="000F7CEB" w:rsidP="003C5684" w14:paraId="13B454E8" w14:textId="77777777">
            <w:pPr>
              <w:pStyle w:val="Normal6a"/>
            </w:pPr>
            <w:r w:rsidRPr="000F7CEB">
              <w:rPr>
                <w:b/>
                <w:i/>
                <w:color w:val="000005"/>
              </w:rPr>
              <w:t>20 d.</w:t>
            </w:r>
            <w:r w:rsidRPr="000F7CEB">
              <w:rPr>
                <w:color w:val="000005"/>
              </w:rPr>
              <w:tab/>
            </w:r>
            <w:r w:rsidRPr="000F7CEB">
              <w:rPr>
                <w:b/>
                <w:i/>
                <w:color w:val="000005"/>
              </w:rPr>
              <w:t>Expresses concern about Turkey's ambitions in the Aegean and Eastern Mediterranean and its geopolitical activism; denounces the ‘Blue Homeland’ doctrine, which calls into question international law and the sovereignty of EU Member States such as Greece and Cyprus; denounces the maritime delimitation agreement signed by Ankara with Libya in November 2019 and the resulting allocation of hydrocarbon exploration rights;</w:t>
            </w:r>
          </w:p>
        </w:tc>
      </w:tr>
    </w:tbl>
    <w:p w:rsidR="00671E64" w:rsidRPr="000F7CEB" w:rsidP="00671E64" w14:paraId="506693B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A3DF5A1" w14:textId="77777777">
      <w:r w:rsidRPr="000F7CEB">
        <w:rPr>
          <w:rStyle w:val="HideTWBExt"/>
          <w:noProof w:val="0"/>
        </w:rPr>
        <w:t>&lt;/Amend&gt;</w:t>
      </w:r>
    </w:p>
    <w:p w:rsidR="00671E64" w:rsidRPr="000F7CEB" w:rsidP="00671E64" w14:paraId="5C2993F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557</w:t>
      </w:r>
      <w:r w:rsidRPr="000F7CEB">
        <w:rPr>
          <w:rStyle w:val="HideTWBExt"/>
          <w:b w:val="0"/>
          <w:noProof w:val="0"/>
        </w:rPr>
        <w:t>&lt;/NumAm&gt;</w:t>
      </w:r>
    </w:p>
    <w:p w:rsidR="00671E64" w:rsidRPr="000F7CEB" w:rsidP="00671E64" w14:paraId="421EED4F" w14:textId="77777777">
      <w:pPr>
        <w:pStyle w:val="NormalBold"/>
      </w:pPr>
      <w:r w:rsidRPr="000F7CEB">
        <w:rPr>
          <w:rStyle w:val="HideTWBExt"/>
          <w:b w:val="0"/>
          <w:noProof w:val="0"/>
        </w:rPr>
        <w:t>&lt;RepeatBlock-By&gt;&lt;Members&gt;</w:t>
      </w:r>
      <w:r w:rsidRPr="000F7CEB">
        <w:rPr>
          <w:color w:val="0000F0"/>
        </w:rPr>
        <w:t>Costas Mavrides, Yannis Maniatis</w:t>
      </w:r>
      <w:r w:rsidRPr="000F7CEB">
        <w:rPr>
          <w:rStyle w:val="HideTWBExt"/>
          <w:b w:val="0"/>
          <w:noProof w:val="0"/>
        </w:rPr>
        <w:t>&lt;/Members&gt;</w:t>
      </w:r>
    </w:p>
    <w:p w:rsidR="00671E64" w:rsidRPr="000F7CEB" w:rsidP="00671E64" w14:paraId="3782C378" w14:textId="77777777">
      <w:pPr>
        <w:pStyle w:val="NormalBold"/>
      </w:pPr>
      <w:r w:rsidRPr="000F7CEB">
        <w:rPr>
          <w:rStyle w:val="HideTWBExt"/>
          <w:b w:val="0"/>
          <w:noProof w:val="0"/>
        </w:rPr>
        <w:t>&lt;/RepeatBlock-By&gt;</w:t>
      </w:r>
    </w:p>
    <w:p w:rsidR="00671E64" w:rsidRPr="000F7CEB" w:rsidP="00671E64" w14:paraId="2E91AF4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FE2B15"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E8D397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2C79AE0" w14:textId="77777777"/>
        </w:tc>
      </w:tr>
      <w:tr w14:paraId="62E694F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E2B65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67A0A37" w14:textId="77777777">
            <w:pPr>
              <w:pStyle w:val="AmColumnHeading"/>
            </w:pPr>
            <w:r w:rsidRPr="000F7CEB">
              <w:rPr>
                <w:color w:val="0000F5"/>
              </w:rPr>
              <w:t>Amendment</w:t>
            </w:r>
          </w:p>
        </w:tc>
      </w:tr>
      <w:tr w14:paraId="2F46C8F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2ED3E97" w14:textId="77777777">
            <w:pPr>
              <w:pStyle w:val="Normal6a"/>
            </w:pPr>
          </w:p>
        </w:tc>
        <w:tc>
          <w:tcPr>
            <w:tcW w:w="4876" w:type="dxa"/>
            <w:tcBorders>
              <w:top w:val="nil"/>
              <w:left w:val="nil"/>
              <w:bottom w:val="nil"/>
              <w:right w:val="nil"/>
            </w:tcBorders>
          </w:tcPr>
          <w:p w:rsidR="00671E64" w:rsidRPr="000F7CEB" w:rsidP="003C5684" w14:paraId="2286FA8D" w14:textId="77777777">
            <w:pPr>
              <w:pStyle w:val="Normal6a"/>
            </w:pPr>
            <w:r w:rsidRPr="000F7CEB">
              <w:rPr>
                <w:b/>
                <w:i/>
                <w:color w:val="000005"/>
              </w:rPr>
              <w:t>20 a.</w:t>
            </w:r>
            <w:r w:rsidRPr="000F7CEB">
              <w:rPr>
                <w:color w:val="000005"/>
              </w:rPr>
              <w:tab/>
            </w:r>
            <w:r w:rsidRPr="000F7CEB">
              <w:rPr>
                <w:b/>
                <w:i/>
                <w:color w:val="000005"/>
              </w:rPr>
              <w:t>Stresses that, given the growing geopolitical tensions at sea, the EU must ensure that its external maritime borders are monitored effectively to prevent illegal activities; regrets Türkiye’s illegal activities against EU’ interests in the Eastern Mediterranean violating international law including UNCLOS and the sovereign rights of EU Member States, in particular Greece and Cyprus; reiterates its condemnation of the signature of the memoranda of understanding between Türkiye and Libya on comprehensive security and military cooperation and on the delimitation of maritime zones, which are interconnected and are clear violations of international law, the relevant UN Security Council resolutions and the sovereign rights of EU Member States;</w:t>
            </w:r>
          </w:p>
        </w:tc>
      </w:tr>
    </w:tbl>
    <w:p w:rsidR="00671E64" w:rsidRPr="000F7CEB" w:rsidP="00671E64" w14:paraId="4997979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79F9E73" w14:textId="77777777">
      <w:r w:rsidRPr="000F7CEB">
        <w:rPr>
          <w:rStyle w:val="HideTWBExt"/>
          <w:noProof w:val="0"/>
        </w:rPr>
        <w:t>&lt;/Amend&gt;</w:t>
      </w:r>
    </w:p>
    <w:p w:rsidR="00671E64" w:rsidRPr="000F7CEB" w:rsidP="00671E64" w14:paraId="356D527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558</w:t>
      </w:r>
      <w:r w:rsidRPr="000F7CEB">
        <w:rPr>
          <w:rStyle w:val="HideTWBExt"/>
          <w:b w:val="0"/>
          <w:noProof w:val="0"/>
        </w:rPr>
        <w:t>&lt;/NumAm&gt;</w:t>
      </w:r>
    </w:p>
    <w:p w:rsidR="00671E64" w:rsidRPr="000F7CEB" w:rsidP="00671E64" w14:paraId="3E00EE27"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44BD28FB" w14:textId="77777777">
      <w:pPr>
        <w:pStyle w:val="NormalBold"/>
      </w:pPr>
      <w:r w:rsidRPr="000F7CEB">
        <w:rPr>
          <w:rStyle w:val="HideTWBExt"/>
          <w:b w:val="0"/>
          <w:noProof w:val="0"/>
        </w:rPr>
        <w:t>&lt;/RepeatBlock-By&gt;</w:t>
      </w:r>
    </w:p>
    <w:p w:rsidR="00671E64" w:rsidRPr="000F7CEB" w:rsidP="00671E64" w14:paraId="27DA04B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1F3D105"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145B63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1A6A647" w14:textId="77777777"/>
        </w:tc>
      </w:tr>
      <w:tr w14:paraId="02E52BC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A6BBC8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22BBC57" w14:textId="77777777">
            <w:pPr>
              <w:pStyle w:val="AmColumnHeading"/>
            </w:pPr>
            <w:r w:rsidRPr="000F7CEB">
              <w:rPr>
                <w:color w:val="0000F5"/>
              </w:rPr>
              <w:t>Amendment</w:t>
            </w:r>
          </w:p>
        </w:tc>
      </w:tr>
      <w:tr w14:paraId="4312F5E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CCD206D" w14:textId="77777777">
            <w:pPr>
              <w:pStyle w:val="Normal6a"/>
            </w:pPr>
          </w:p>
        </w:tc>
        <w:tc>
          <w:tcPr>
            <w:tcW w:w="4876" w:type="dxa"/>
            <w:tcBorders>
              <w:top w:val="nil"/>
              <w:left w:val="nil"/>
              <w:bottom w:val="nil"/>
              <w:right w:val="nil"/>
            </w:tcBorders>
          </w:tcPr>
          <w:p w:rsidR="00671E64" w:rsidRPr="000F7CEB" w:rsidP="003C5684" w14:paraId="5461B2BE" w14:textId="77777777">
            <w:pPr>
              <w:pStyle w:val="Normal6a"/>
            </w:pPr>
            <w:r w:rsidRPr="000F7CEB">
              <w:rPr>
                <w:b/>
                <w:i/>
                <w:color w:val="000005"/>
              </w:rPr>
              <w:t>20 b.</w:t>
            </w:r>
            <w:r w:rsidRPr="000F7CEB">
              <w:rPr>
                <w:color w:val="000005"/>
              </w:rPr>
              <w:tab/>
            </w:r>
            <w:r w:rsidRPr="000F7CEB">
              <w:rPr>
                <w:b/>
                <w:i/>
                <w:color w:val="000005"/>
              </w:rPr>
              <w:t>Calls for the EU to play a significant role in the Mediterranean, and to become an actor with the ability to guarantee the stability of the region, the respect of international law and UNCLOS, including in relation to energy security, and to promote human rights; calls for enhanced cooperation with partner countries in the Mediterranean to combat extremism, terrorism, the illicit trade in weapons and human trafficking;</w:t>
            </w:r>
          </w:p>
        </w:tc>
      </w:tr>
    </w:tbl>
    <w:p w:rsidR="00671E64" w:rsidRPr="000F7CEB" w:rsidP="00671E64" w14:paraId="497027F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EBAC78F" w14:textId="77777777">
      <w:r w:rsidRPr="000F7CEB">
        <w:rPr>
          <w:rStyle w:val="HideTWBExt"/>
          <w:noProof w:val="0"/>
        </w:rPr>
        <w:t>&lt;/Amend&gt;</w:t>
      </w:r>
    </w:p>
    <w:p w:rsidR="00671E64" w:rsidRPr="000F7CEB" w:rsidP="00671E64" w14:paraId="2BB25B8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559</w:t>
      </w:r>
      <w:r w:rsidRPr="000F7CEB">
        <w:rPr>
          <w:rStyle w:val="HideTWBExt"/>
          <w:b w:val="0"/>
          <w:noProof w:val="0"/>
        </w:rPr>
        <w:t>&lt;/NumAm&gt;</w:t>
      </w:r>
    </w:p>
    <w:p w:rsidR="00671E64" w:rsidRPr="000F7CEB" w:rsidP="00671E64" w14:paraId="746EBD42"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75F8C6E" w14:textId="77777777">
      <w:pPr>
        <w:pStyle w:val="NormalBold"/>
      </w:pPr>
      <w:r w:rsidRPr="000F7CEB">
        <w:rPr>
          <w:rStyle w:val="HideTWBExt"/>
          <w:b w:val="0"/>
          <w:noProof w:val="0"/>
        </w:rPr>
        <w:t>&lt;/RepeatBlock-By&gt;</w:t>
      </w:r>
    </w:p>
    <w:p w:rsidR="00671E64" w:rsidRPr="000F7CEB" w:rsidP="00671E64" w14:paraId="079B30C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AA18F4"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4E7F9C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8C355E" w14:textId="77777777"/>
        </w:tc>
      </w:tr>
      <w:tr w14:paraId="02CFF31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65AAE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59F319" w14:textId="77777777">
            <w:pPr>
              <w:pStyle w:val="AmColumnHeading"/>
            </w:pPr>
            <w:r w:rsidRPr="000F7CEB">
              <w:rPr>
                <w:color w:val="0000F5"/>
              </w:rPr>
              <w:t>Amendment</w:t>
            </w:r>
          </w:p>
        </w:tc>
      </w:tr>
      <w:tr w14:paraId="3701461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EAE114C" w14:textId="77777777">
            <w:pPr>
              <w:pStyle w:val="Normal6a"/>
            </w:pPr>
          </w:p>
        </w:tc>
        <w:tc>
          <w:tcPr>
            <w:tcW w:w="4876" w:type="dxa"/>
            <w:tcBorders>
              <w:top w:val="nil"/>
              <w:left w:val="nil"/>
              <w:bottom w:val="nil"/>
              <w:right w:val="nil"/>
            </w:tcBorders>
          </w:tcPr>
          <w:p w:rsidR="00671E64" w:rsidRPr="000F7CEB" w:rsidP="003C5684" w14:paraId="76DA7D2E" w14:textId="77777777">
            <w:pPr>
              <w:pStyle w:val="Normal6a"/>
            </w:pPr>
            <w:r w:rsidRPr="000F7CEB">
              <w:rPr>
                <w:b/>
                <w:i/>
                <w:color w:val="000005"/>
              </w:rPr>
              <w:t>20 a.</w:t>
            </w:r>
            <w:r w:rsidRPr="000F7CEB">
              <w:rPr>
                <w:color w:val="000005"/>
              </w:rPr>
              <w:tab/>
            </w:r>
            <w:r w:rsidRPr="000F7CEB">
              <w:rPr>
                <w:b/>
                <w:i/>
                <w:color w:val="000005"/>
              </w:rPr>
              <w:t>Notes and confirms the need for EU-led actions to ensure free trade, building on successful prompt decision of Member States to launch EU Naval Force Operation ASPIDES, in response to Houti's attacks in Yemen against vessels in the Red Sea; in this regard, calls on Member States to increase the operation's capabilities to counter the growing influence of the authoritarian axis, including Russia, China, Iran, and North Korea, whose coordinated actions empower proxy groups like the Houthis to destabilise regions critical to the European Union and its global interests;</w:t>
            </w:r>
          </w:p>
        </w:tc>
      </w:tr>
    </w:tbl>
    <w:p w:rsidR="00671E64" w:rsidRPr="000F7CEB" w:rsidP="00671E64" w14:paraId="46EBE93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5E56D7" w14:textId="77777777">
      <w:r w:rsidRPr="000F7CEB">
        <w:rPr>
          <w:rStyle w:val="HideTWBExt"/>
          <w:noProof w:val="0"/>
        </w:rPr>
        <w:t>&lt;/Amend&gt;</w:t>
      </w:r>
    </w:p>
    <w:p w:rsidR="00671E64" w:rsidRPr="000F7CEB" w:rsidP="00671E64" w14:paraId="453F82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560</w:t>
      </w:r>
      <w:r w:rsidRPr="000F7CEB">
        <w:rPr>
          <w:rStyle w:val="HideTWBExt"/>
          <w:b w:val="0"/>
          <w:noProof w:val="0"/>
        </w:rPr>
        <w:t>&lt;/NumAm&gt;</w:t>
      </w:r>
    </w:p>
    <w:p w:rsidR="00671E64" w:rsidRPr="000F7CEB" w:rsidP="00671E64" w14:paraId="3090FC67" w14:textId="77777777">
      <w:pPr>
        <w:pStyle w:val="NormalBold"/>
      </w:pPr>
      <w:r w:rsidRPr="000F7CEB">
        <w:rPr>
          <w:rStyle w:val="HideTWBExt"/>
          <w:b w:val="0"/>
          <w:noProof w:val="0"/>
        </w:rPr>
        <w:t>&lt;RepeatBlock-By&gt;&lt;Members&gt;</w:t>
      </w:r>
      <w:r w:rsidRPr="000F7CEB">
        <w:rPr>
          <w:color w:val="0000F0"/>
        </w:rPr>
        <w:t>Tobias Cremer, Sven Mikser</w:t>
      </w:r>
      <w:r w:rsidRPr="000F7CEB">
        <w:rPr>
          <w:rStyle w:val="HideTWBExt"/>
          <w:b w:val="0"/>
          <w:noProof w:val="0"/>
        </w:rPr>
        <w:t>&lt;/Members&gt;</w:t>
      </w:r>
    </w:p>
    <w:p w:rsidR="00671E64" w:rsidRPr="000F7CEB" w:rsidP="00671E64" w14:paraId="452FC2C0" w14:textId="77777777">
      <w:pPr>
        <w:pStyle w:val="NormalBold"/>
      </w:pPr>
      <w:r w:rsidRPr="000F7CEB">
        <w:rPr>
          <w:rStyle w:val="HideTWBExt"/>
          <w:b w:val="0"/>
          <w:noProof w:val="0"/>
        </w:rPr>
        <w:t>&lt;/RepeatBlock-By&gt;</w:t>
      </w:r>
    </w:p>
    <w:p w:rsidR="00671E64" w:rsidRPr="000F7CEB" w:rsidP="00671E64" w14:paraId="544F169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9228CB2" w14:textId="77777777">
      <w:pPr>
        <w:pStyle w:val="NormalBold"/>
      </w:pPr>
      <w:r w:rsidRPr="000F7CEB">
        <w:rPr>
          <w:rStyle w:val="HideTWBExt"/>
          <w:b w:val="0"/>
          <w:noProof w:val="0"/>
        </w:rPr>
        <w:t>&lt;Article&gt;</w:t>
      </w:r>
      <w:r w:rsidRPr="000F7CEB">
        <w:rPr>
          <w:color w:val="0000F0"/>
        </w:rPr>
        <w:t>Paragraph 20 l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F3F2B8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D7C93CE" w14:textId="77777777"/>
        </w:tc>
      </w:tr>
      <w:tr w14:paraId="13D8820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5752D1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4F7F6E" w14:textId="77777777">
            <w:pPr>
              <w:pStyle w:val="AmColumnHeading"/>
            </w:pPr>
            <w:r w:rsidRPr="000F7CEB">
              <w:rPr>
                <w:color w:val="0000F5"/>
              </w:rPr>
              <w:t>Amendment</w:t>
            </w:r>
          </w:p>
        </w:tc>
      </w:tr>
      <w:tr w14:paraId="1A69488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400B23C" w14:textId="77777777">
            <w:pPr>
              <w:pStyle w:val="Normal6a"/>
            </w:pPr>
          </w:p>
        </w:tc>
        <w:tc>
          <w:tcPr>
            <w:tcW w:w="4876" w:type="dxa"/>
            <w:tcBorders>
              <w:top w:val="nil"/>
              <w:left w:val="nil"/>
              <w:bottom w:val="nil"/>
              <w:right w:val="nil"/>
            </w:tcBorders>
          </w:tcPr>
          <w:p w:rsidR="00671E64" w:rsidRPr="000F7CEB" w:rsidP="003C5684" w14:paraId="59C29F62" w14:textId="77777777">
            <w:pPr>
              <w:pStyle w:val="Normal6a"/>
            </w:pPr>
            <w:r w:rsidRPr="000F7CEB">
              <w:rPr>
                <w:b/>
                <w:i/>
                <w:color w:val="000005"/>
              </w:rPr>
              <w:t>20 l.</w:t>
            </w:r>
            <w:r w:rsidRPr="000F7CEB">
              <w:rPr>
                <w:color w:val="000005"/>
              </w:rPr>
              <w:tab/>
            </w:r>
            <w:r w:rsidRPr="000F7CEB">
              <w:rPr>
                <w:b/>
                <w:i/>
                <w:color w:val="000005"/>
              </w:rPr>
              <w:t>Calls on the Commission and the Member States to put a moratorium on the implementation of the EU agreement with Libya aiming at intercepting and returning migrants until the Commission has demonstrated the EU funding is not used for violations of migrants’ fundamental rights as detailed in numerous reports including from the United Nations; stresses the need to examine the role of EUBAM Libya and EUNAVFOR IRINI in this regard;</w:t>
            </w:r>
          </w:p>
        </w:tc>
      </w:tr>
    </w:tbl>
    <w:p w:rsidR="00671E64" w:rsidRPr="000F7CEB" w:rsidP="00671E64" w14:paraId="5410E37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6F27C49" w14:textId="77777777">
      <w:r w:rsidRPr="000F7CEB">
        <w:rPr>
          <w:rStyle w:val="HideTWBExt"/>
          <w:noProof w:val="0"/>
        </w:rPr>
        <w:t>&lt;/Amend&gt;</w:t>
      </w:r>
    </w:p>
    <w:p w:rsidR="00671E64" w:rsidRPr="000F7CEB" w:rsidP="00671E64" w14:paraId="426572B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561</w:t>
      </w:r>
      <w:r w:rsidRPr="000F7CEB">
        <w:rPr>
          <w:rStyle w:val="HideTWBExt"/>
          <w:b w:val="0"/>
          <w:noProof w:val="0"/>
        </w:rPr>
        <w:t>&lt;/NumAm&gt;</w:t>
      </w:r>
    </w:p>
    <w:p w:rsidR="00671E64" w:rsidRPr="000F7CEB" w:rsidP="00671E64" w14:paraId="48EF3B16"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1CBA9BF4" w14:textId="77777777">
      <w:pPr>
        <w:pStyle w:val="NormalBold"/>
      </w:pPr>
      <w:r w:rsidRPr="000F7CEB">
        <w:rPr>
          <w:rStyle w:val="HideTWBExt"/>
          <w:b w:val="0"/>
          <w:noProof w:val="0"/>
        </w:rPr>
        <w:t>&lt;/RepeatBlock-By&gt;</w:t>
      </w:r>
    </w:p>
    <w:p w:rsidR="00671E64" w:rsidRPr="000F7CEB" w:rsidP="00671E64" w14:paraId="3DFD94C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40F4BA"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9596F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AF94F07" w14:textId="77777777"/>
        </w:tc>
      </w:tr>
      <w:tr w14:paraId="2B7D499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71CFE5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E54EFB8" w14:textId="77777777">
            <w:pPr>
              <w:pStyle w:val="AmColumnHeading"/>
            </w:pPr>
            <w:r w:rsidRPr="000F7CEB">
              <w:rPr>
                <w:color w:val="0000F5"/>
              </w:rPr>
              <w:t>Amendment</w:t>
            </w:r>
          </w:p>
        </w:tc>
      </w:tr>
      <w:tr w14:paraId="6DF68CC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7C5D2E" w14:textId="77777777">
            <w:pPr>
              <w:pStyle w:val="Normal6a"/>
            </w:pPr>
          </w:p>
        </w:tc>
        <w:tc>
          <w:tcPr>
            <w:tcW w:w="4876" w:type="dxa"/>
            <w:tcBorders>
              <w:top w:val="nil"/>
              <w:left w:val="nil"/>
              <w:bottom w:val="nil"/>
              <w:right w:val="nil"/>
            </w:tcBorders>
          </w:tcPr>
          <w:p w:rsidR="00671E64" w:rsidRPr="000F7CEB" w:rsidP="003C5684" w14:paraId="3E0F59D8" w14:textId="77777777">
            <w:pPr>
              <w:pStyle w:val="Normal6a"/>
            </w:pPr>
            <w:r w:rsidRPr="000F7CEB">
              <w:rPr>
                <w:b/>
                <w:i/>
                <w:color w:val="000005"/>
              </w:rPr>
              <w:t>20 a.</w:t>
            </w:r>
            <w:r w:rsidRPr="000F7CEB">
              <w:rPr>
                <w:color w:val="000005"/>
              </w:rPr>
              <w:tab/>
            </w:r>
            <w:r w:rsidRPr="000F7CEB">
              <w:rPr>
                <w:b/>
                <w:i/>
                <w:color w:val="000005"/>
              </w:rPr>
              <w:t>Recognises that despite mass mobilization in Russia to continue its war of aggression against Ukraine, Russia maintains an active military presence everywhere that Moscow deems strategically important, primarily: South Ossetia and Abkhazia, Nagorno-Karabakh, Kazakhstan, Transnistria, Syria, the wider Mediterranean, Africa (via Wagner Group), Latin America and the Arctic, all of which create additional threat scenarios that cannot be discounted;</w:t>
            </w:r>
          </w:p>
        </w:tc>
      </w:tr>
    </w:tbl>
    <w:p w:rsidR="00671E64" w:rsidRPr="000F7CEB" w:rsidP="00671E64" w14:paraId="2683CDB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78B9E2" w14:textId="77777777">
      <w:r w:rsidRPr="000F7CEB">
        <w:rPr>
          <w:rStyle w:val="HideTWBExt"/>
          <w:noProof w:val="0"/>
        </w:rPr>
        <w:t>&lt;/Amend&gt;</w:t>
      </w:r>
    </w:p>
    <w:p w:rsidR="00671E64" w:rsidRPr="000F7CEB" w:rsidP="00671E64" w14:paraId="1BC9957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562</w:t>
      </w:r>
      <w:r w:rsidRPr="000F7CEB">
        <w:rPr>
          <w:rStyle w:val="HideTWBExt"/>
          <w:b w:val="0"/>
          <w:noProof w:val="0"/>
        </w:rPr>
        <w:t>&lt;/NumAm&gt;</w:t>
      </w:r>
    </w:p>
    <w:p w:rsidR="00671E64" w:rsidRPr="000F7CEB" w:rsidP="00671E64" w14:paraId="1F787178"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6AA5BDA4" w14:textId="77777777">
      <w:pPr>
        <w:pStyle w:val="NormalBold"/>
      </w:pPr>
      <w:r w:rsidRPr="000F7CEB">
        <w:rPr>
          <w:rStyle w:val="HideTWBExt"/>
          <w:b w:val="0"/>
          <w:noProof w:val="0"/>
        </w:rPr>
        <w:t>&lt;/RepeatBlock-By&gt;</w:t>
      </w:r>
    </w:p>
    <w:p w:rsidR="00671E64" w:rsidRPr="000F7CEB" w:rsidP="00671E64" w14:paraId="73692D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0330B6"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6C581E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708C5D" w14:textId="77777777"/>
        </w:tc>
      </w:tr>
      <w:tr w14:paraId="5F1D070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2149A7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7769A6" w14:textId="77777777">
            <w:pPr>
              <w:pStyle w:val="AmColumnHeading"/>
            </w:pPr>
            <w:r w:rsidRPr="000F7CEB">
              <w:rPr>
                <w:color w:val="0000F5"/>
              </w:rPr>
              <w:t>Amendment</w:t>
            </w:r>
          </w:p>
        </w:tc>
      </w:tr>
      <w:tr w14:paraId="009927A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A2B250" w14:textId="77777777">
            <w:pPr>
              <w:pStyle w:val="Normal6a"/>
            </w:pPr>
          </w:p>
        </w:tc>
        <w:tc>
          <w:tcPr>
            <w:tcW w:w="4876" w:type="dxa"/>
            <w:tcBorders>
              <w:top w:val="nil"/>
              <w:left w:val="nil"/>
              <w:bottom w:val="nil"/>
              <w:right w:val="nil"/>
            </w:tcBorders>
          </w:tcPr>
          <w:p w:rsidR="00671E64" w:rsidRPr="000F7CEB" w:rsidP="003C5684" w14:paraId="379F980E" w14:textId="77777777">
            <w:pPr>
              <w:pStyle w:val="Normal6a"/>
            </w:pPr>
            <w:r w:rsidRPr="000F7CEB">
              <w:rPr>
                <w:b/>
                <w:i/>
                <w:color w:val="000005"/>
              </w:rPr>
              <w:t>20 a.</w:t>
            </w:r>
            <w:r w:rsidRPr="000F7CEB">
              <w:rPr>
                <w:color w:val="000005"/>
              </w:rPr>
              <w:tab/>
            </w:r>
            <w:r w:rsidRPr="000F7CEB">
              <w:rPr>
                <w:b/>
                <w:i/>
                <w:color w:val="000005"/>
              </w:rPr>
              <w:t>Acknowledges that EU candidate countries, including Ukraine and Republic of Moldova, are facing challenges stemming from malign foreign interference as third countries are exploiting current national vulnerabilities by financing disinformation campaigns; condemns the interference campaigns led by Russia, China, Saudi Arabia and Qatar in the Western Balkans aiming to negatively influence the growing Euro-Atlantic orientation and stability of individual countries, in order to derail the European orientation of the region as a whole;</w:t>
            </w:r>
          </w:p>
        </w:tc>
      </w:tr>
    </w:tbl>
    <w:p w:rsidR="00671E64" w:rsidRPr="000F7CEB" w:rsidP="00671E64" w14:paraId="0E921D7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8106C5" w14:textId="77777777">
      <w:r w:rsidRPr="000F7CEB">
        <w:rPr>
          <w:rStyle w:val="HideTWBExt"/>
          <w:noProof w:val="0"/>
        </w:rPr>
        <w:t>&lt;/Amend&gt;</w:t>
      </w:r>
    </w:p>
    <w:p w:rsidR="00671E64" w:rsidRPr="000F7CEB" w:rsidP="00671E64" w14:paraId="2FDF550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563</w:t>
      </w:r>
      <w:r w:rsidRPr="000F7CEB">
        <w:rPr>
          <w:rStyle w:val="HideTWBExt"/>
          <w:b w:val="0"/>
          <w:noProof w:val="0"/>
        </w:rPr>
        <w:t>&lt;/NumAm&gt;</w:t>
      </w:r>
    </w:p>
    <w:p w:rsidR="00671E64" w:rsidRPr="000F7CEB" w:rsidP="00671E64" w14:paraId="25CE6B8D"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7B00D0EB" w14:textId="77777777">
      <w:pPr>
        <w:pStyle w:val="NormalBold"/>
      </w:pPr>
      <w:r w:rsidRPr="000F7CEB">
        <w:rPr>
          <w:rStyle w:val="HideTWBExt"/>
          <w:b w:val="0"/>
          <w:noProof w:val="0"/>
        </w:rPr>
        <w:t>&lt;/RepeatBlock-By&gt;</w:t>
      </w:r>
    </w:p>
    <w:p w:rsidR="00671E64" w:rsidRPr="000F7CEB" w:rsidP="00671E64" w14:paraId="695BB94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DF1CC6"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1C22E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5FC52D" w14:textId="77777777"/>
        </w:tc>
      </w:tr>
      <w:tr w14:paraId="0D6D388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37372F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0E94BF" w14:textId="77777777">
            <w:pPr>
              <w:pStyle w:val="AmColumnHeading"/>
            </w:pPr>
            <w:r w:rsidRPr="000F7CEB">
              <w:rPr>
                <w:color w:val="0000F5"/>
              </w:rPr>
              <w:t>Amendment</w:t>
            </w:r>
          </w:p>
        </w:tc>
      </w:tr>
      <w:tr w14:paraId="502B00F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1D93E4" w14:textId="77777777">
            <w:pPr>
              <w:pStyle w:val="Normal6a"/>
            </w:pPr>
          </w:p>
        </w:tc>
        <w:tc>
          <w:tcPr>
            <w:tcW w:w="4876" w:type="dxa"/>
            <w:tcBorders>
              <w:top w:val="nil"/>
              <w:left w:val="nil"/>
              <w:bottom w:val="nil"/>
              <w:right w:val="nil"/>
            </w:tcBorders>
          </w:tcPr>
          <w:p w:rsidR="00671E64" w:rsidRPr="000F7CEB" w:rsidP="003C5684" w14:paraId="33BF624D" w14:textId="77777777">
            <w:pPr>
              <w:pStyle w:val="Normal6a"/>
            </w:pPr>
            <w:r w:rsidRPr="000F7CEB">
              <w:rPr>
                <w:b/>
                <w:i/>
                <w:color w:val="000005"/>
              </w:rPr>
              <w:t>20 b.</w:t>
            </w:r>
            <w:r w:rsidRPr="000F7CEB">
              <w:rPr>
                <w:color w:val="000005"/>
              </w:rPr>
              <w:tab/>
            </w:r>
            <w:r w:rsidRPr="000F7CEB">
              <w:rPr>
                <w:b/>
                <w:i/>
                <w:color w:val="000005"/>
              </w:rPr>
              <w:t>Reaffirms the EU’s commitment to support the sovereignty and territorial integrity of the Republic of Moldova within its internationally recognized borders; reiterates its calls on Russia to withdraw its military forces and equipment from the territory of the Republic of Moldova, to ensure the full destruction of all ammunition and equipment in the Cobasna depot under international oversight and to support a peaceful resolution to the Transnistrian conflict, in line with the principles of international law;</w:t>
            </w:r>
          </w:p>
        </w:tc>
      </w:tr>
    </w:tbl>
    <w:p w:rsidR="00671E64" w:rsidRPr="000F7CEB" w:rsidP="00671E64" w14:paraId="1CD0A0C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AB5C499" w14:textId="77777777">
      <w:r w:rsidRPr="000F7CEB">
        <w:rPr>
          <w:rStyle w:val="HideTWBExt"/>
          <w:noProof w:val="0"/>
        </w:rPr>
        <w:t>&lt;/Amend&gt;</w:t>
      </w:r>
    </w:p>
    <w:p w:rsidR="00671E64" w:rsidRPr="000F7CEB" w:rsidP="00671E64" w14:paraId="460D928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564</w:t>
      </w:r>
      <w:r w:rsidRPr="000F7CEB">
        <w:rPr>
          <w:rStyle w:val="HideTWBExt"/>
          <w:b w:val="0"/>
          <w:noProof w:val="0"/>
        </w:rPr>
        <w:t>&lt;/NumAm&gt;</w:t>
      </w:r>
    </w:p>
    <w:p w:rsidR="00671E64" w:rsidRPr="000F7CEB" w:rsidP="00671E64" w14:paraId="11BA4D29"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332EDFC2" w14:textId="77777777">
      <w:pPr>
        <w:pStyle w:val="NormalBold"/>
      </w:pPr>
      <w:r w:rsidRPr="000F7CEB">
        <w:rPr>
          <w:rStyle w:val="HideTWBExt"/>
          <w:b w:val="0"/>
          <w:noProof w:val="0"/>
        </w:rPr>
        <w:t>&lt;/RepeatBlock-By&gt;</w:t>
      </w:r>
    </w:p>
    <w:p w:rsidR="00671E64" w:rsidRPr="000F7CEB" w:rsidP="00671E64" w14:paraId="284AE25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DA7E78" w14:textId="77777777">
      <w:pPr>
        <w:pStyle w:val="NormalBold"/>
      </w:pPr>
      <w:r w:rsidRPr="000F7CEB">
        <w:rPr>
          <w:rStyle w:val="HideTWBExt"/>
          <w:b w:val="0"/>
          <w:noProof w:val="0"/>
        </w:rPr>
        <w:t>&lt;Article&gt;</w:t>
      </w:r>
      <w:r w:rsidRPr="000F7CEB">
        <w:rPr>
          <w:color w:val="0000F0"/>
        </w:rPr>
        <w:t>Paragraph 20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CBFD1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32B162" w14:textId="77777777"/>
        </w:tc>
      </w:tr>
      <w:tr w14:paraId="31AB1C2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BB9BBF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6DC853" w14:textId="77777777">
            <w:pPr>
              <w:pStyle w:val="AmColumnHeading"/>
            </w:pPr>
            <w:r w:rsidRPr="000F7CEB">
              <w:rPr>
                <w:color w:val="0000F5"/>
              </w:rPr>
              <w:t>Amendment</w:t>
            </w:r>
          </w:p>
        </w:tc>
      </w:tr>
      <w:tr w14:paraId="554D9B8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64C64A" w14:textId="77777777">
            <w:pPr>
              <w:pStyle w:val="Normal6a"/>
            </w:pPr>
          </w:p>
        </w:tc>
        <w:tc>
          <w:tcPr>
            <w:tcW w:w="4876" w:type="dxa"/>
            <w:tcBorders>
              <w:top w:val="nil"/>
              <w:left w:val="nil"/>
              <w:bottom w:val="nil"/>
              <w:right w:val="nil"/>
            </w:tcBorders>
          </w:tcPr>
          <w:p w:rsidR="00671E64" w:rsidRPr="000F7CEB" w:rsidP="003C5684" w14:paraId="1117B37E" w14:textId="77777777">
            <w:pPr>
              <w:pStyle w:val="Normal6a"/>
            </w:pPr>
            <w:r w:rsidRPr="000F7CEB">
              <w:rPr>
                <w:b/>
                <w:i/>
                <w:color w:val="000005"/>
              </w:rPr>
              <w:t>20 c.</w:t>
            </w:r>
            <w:r w:rsidRPr="000F7CEB">
              <w:rPr>
                <w:color w:val="000005"/>
              </w:rPr>
              <w:tab/>
            </w:r>
            <w:r w:rsidRPr="000F7CEB">
              <w:rPr>
                <w:b/>
                <w:i/>
                <w:color w:val="000005"/>
              </w:rPr>
              <w:t>Calls for enhanced EU support for Moldova in combating disinformation, hybrid threats, and cyberattacks; stresses that one significant source of disinformation used by Russia is the Metropolis of Chișinău and All Moldova; underlines that reports indicate that many priests from the Metropolis of Chișinău and All Moldova have traveled to Russia to receive funds intended for electoral manipulation in the Republic of Moldova</w:t>
            </w:r>
            <w:r w:rsidRPr="000F7CEB">
              <w:rPr>
                <w:b/>
                <w:i/>
                <w:color w:val="000005"/>
                <w:vertAlign w:val="superscript"/>
              </w:rPr>
              <w:t>1a</w:t>
            </w:r>
            <w:r w:rsidRPr="000F7CEB">
              <w:rPr>
                <w:b/>
                <w:i/>
                <w:color w:val="000005"/>
              </w:rPr>
              <w:t>;</w:t>
            </w:r>
          </w:p>
        </w:tc>
      </w:tr>
      <w:tr w14:paraId="4A8826D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535638" w14:textId="77777777"/>
        </w:tc>
        <w:tc>
          <w:tcPr>
            <w:tcW w:w="4876" w:type="dxa"/>
            <w:tcBorders>
              <w:top w:val="nil"/>
              <w:left w:val="nil"/>
              <w:bottom w:val="nil"/>
              <w:right w:val="nil"/>
            </w:tcBorders>
          </w:tcPr>
          <w:p w:rsidR="00671E64" w:rsidRPr="000F7CEB" w:rsidP="003C5684" w14:paraId="211F5838" w14:textId="77777777">
            <w:pPr>
              <w:pStyle w:val="Normal6a"/>
            </w:pPr>
            <w:r w:rsidRPr="000F7CEB">
              <w:rPr>
                <w:b/>
                <w:i/>
                <w:color w:val="000005"/>
              </w:rPr>
              <w:t>_________________</w:t>
            </w:r>
          </w:p>
        </w:tc>
      </w:tr>
      <w:tr w14:paraId="6DCBC8F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4463542" w14:textId="77777777"/>
        </w:tc>
        <w:tc>
          <w:tcPr>
            <w:tcW w:w="4876" w:type="dxa"/>
            <w:tcBorders>
              <w:top w:val="nil"/>
              <w:left w:val="nil"/>
              <w:bottom w:val="nil"/>
              <w:right w:val="nil"/>
            </w:tcBorders>
          </w:tcPr>
          <w:p w:rsidR="00671E64" w:rsidRPr="000F7CEB" w:rsidP="003C5684" w14:paraId="7475FF30" w14:textId="77777777">
            <w:pPr>
              <w:pStyle w:val="Normal6a"/>
            </w:pPr>
            <w:r w:rsidRPr="000F7CEB">
              <w:rPr>
                <w:b/>
                <w:i/>
                <w:color w:val="000005"/>
                <w:vertAlign w:val="superscript"/>
              </w:rPr>
              <w:t>1a</w:t>
            </w:r>
            <w:r w:rsidRPr="000F7CEB">
              <w:rPr>
                <w:color w:val="000005"/>
              </w:rPr>
              <w:t xml:space="preserve"> </w:t>
            </w:r>
            <w:r w:rsidRPr="000F7CEB">
              <w:rPr>
                <w:b/>
                <w:i/>
                <w:color w:val="000005"/>
              </w:rPr>
              <w:t>https://hrwf.eu/moldova-three-hundred-moldovan-priests-went-on-a-free-pilgrimage-to-russia/</w:t>
            </w:r>
          </w:p>
        </w:tc>
      </w:tr>
    </w:tbl>
    <w:p w:rsidR="00671E64" w:rsidRPr="000F7CEB" w:rsidP="00671E64" w14:paraId="3DE8FD8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E51EEA5" w14:textId="77777777">
      <w:r w:rsidRPr="000F7CEB">
        <w:rPr>
          <w:rStyle w:val="HideTWBExt"/>
          <w:noProof w:val="0"/>
        </w:rPr>
        <w:t>&lt;/Amend&gt;</w:t>
      </w:r>
    </w:p>
    <w:p w:rsidR="00671E64" w:rsidRPr="000F7CEB" w:rsidP="00671E64" w14:paraId="754F5A9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565</w:t>
      </w:r>
      <w:r w:rsidRPr="000F7CEB">
        <w:rPr>
          <w:rStyle w:val="HideTWBExt"/>
          <w:b w:val="0"/>
          <w:noProof w:val="0"/>
        </w:rPr>
        <w:t>&lt;/NumAm&gt;</w:t>
      </w:r>
    </w:p>
    <w:p w:rsidR="00671E64" w:rsidRPr="000F7CEB" w:rsidP="00671E64" w14:paraId="00524DC9"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707EDB14" w14:textId="77777777">
      <w:pPr>
        <w:pStyle w:val="NormalBold"/>
      </w:pPr>
      <w:r w:rsidRPr="000F7CEB">
        <w:rPr>
          <w:rStyle w:val="HideTWBExt"/>
          <w:b w:val="0"/>
          <w:noProof w:val="0"/>
        </w:rPr>
        <w:t>&lt;/RepeatBlock-By&gt;</w:t>
      </w:r>
    </w:p>
    <w:p w:rsidR="00671E64" w:rsidRPr="000F7CEB" w:rsidP="00671E64" w14:paraId="4DA77DE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962E3C" w14:textId="77777777">
      <w:pPr>
        <w:pStyle w:val="NormalBold"/>
      </w:pPr>
      <w:r w:rsidRPr="000F7CEB">
        <w:rPr>
          <w:rStyle w:val="HideTWBExt"/>
          <w:b w:val="0"/>
          <w:noProof w:val="0"/>
        </w:rPr>
        <w:t>&lt;Article&gt;</w:t>
      </w:r>
      <w:r w:rsidRPr="000F7CEB">
        <w:rPr>
          <w:color w:val="0000F0"/>
        </w:rPr>
        <w:t>Paragraph 20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96F22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787E6C" w14:textId="77777777"/>
        </w:tc>
      </w:tr>
      <w:tr w14:paraId="035827E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BD4211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4079E7F" w14:textId="77777777">
            <w:pPr>
              <w:pStyle w:val="AmColumnHeading"/>
            </w:pPr>
            <w:r w:rsidRPr="000F7CEB">
              <w:rPr>
                <w:color w:val="0000F5"/>
              </w:rPr>
              <w:t>Amendment</w:t>
            </w:r>
          </w:p>
        </w:tc>
      </w:tr>
      <w:tr w14:paraId="6699DCB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FFCAD7" w14:textId="77777777">
            <w:pPr>
              <w:pStyle w:val="Normal6a"/>
            </w:pPr>
          </w:p>
        </w:tc>
        <w:tc>
          <w:tcPr>
            <w:tcW w:w="4876" w:type="dxa"/>
            <w:tcBorders>
              <w:top w:val="nil"/>
              <w:left w:val="nil"/>
              <w:bottom w:val="nil"/>
              <w:right w:val="nil"/>
            </w:tcBorders>
          </w:tcPr>
          <w:p w:rsidR="00671E64" w:rsidRPr="000F7CEB" w:rsidP="003C5684" w14:paraId="5B1598F5" w14:textId="77777777">
            <w:pPr>
              <w:pStyle w:val="Normal6a"/>
            </w:pPr>
            <w:r w:rsidRPr="000F7CEB">
              <w:rPr>
                <w:b/>
                <w:i/>
                <w:color w:val="000005"/>
              </w:rPr>
              <w:t>20 d.</w:t>
            </w:r>
            <w:r w:rsidRPr="000F7CEB">
              <w:rPr>
                <w:color w:val="000005"/>
              </w:rPr>
              <w:tab/>
            </w:r>
            <w:r w:rsidRPr="000F7CEB">
              <w:rPr>
                <w:b/>
                <w:i/>
                <w:color w:val="000005"/>
              </w:rPr>
              <w:t>Strongly condemns constant and coordinated attempts by the Russian Federation, pro-Russian oligarchs and Russian-sponsored local proxies to destabilise the Republic of Moldova, sow divisions within Moldovan society and derail the country’s pro-European direction through hybrid attacks, the weaponisation of energy supplies, disinformation, bomb threats and staged protests as well as the threat or use of violence; welcomes the outcomes of the EU referendum and the Moldovan citizen’s historic choice to anchor their future within the EU despite massive interference and hybrid attacks by Russia and its proxies to undermine the democratic vote in Moldova; commends the establishment and operations of the EU Partnership Mission in Moldova (EUPM Moldova) which have enhanced the Moldovan authorities’ capabilities to address Russian interference; calls on the Council, Commission and EEAS to provide additional resources, including human and financial, equipment and civilian experts necessary to continue implementing the mission’s mandate beyond May 2025; further calls on the Member States to examine how similar missions can be created in other candidate countries, if necessary, and in close cooperation with their national authorities;</w:t>
            </w:r>
          </w:p>
        </w:tc>
      </w:tr>
    </w:tbl>
    <w:p w:rsidR="00671E64" w:rsidRPr="000F7CEB" w:rsidP="00671E64" w14:paraId="37B495D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5E6537F" w14:textId="77777777">
      <w:r w:rsidRPr="000F7CEB">
        <w:rPr>
          <w:rStyle w:val="HideTWBExt"/>
          <w:noProof w:val="0"/>
        </w:rPr>
        <w:t>&lt;/Amend&gt;</w:t>
      </w:r>
    </w:p>
    <w:p w:rsidR="00671E64" w:rsidRPr="000F7CEB" w:rsidP="00671E64" w14:paraId="7C9C584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566</w:t>
      </w:r>
      <w:r w:rsidRPr="000F7CEB">
        <w:rPr>
          <w:rStyle w:val="HideTWBExt"/>
          <w:b w:val="0"/>
          <w:noProof w:val="0"/>
        </w:rPr>
        <w:t>&lt;/NumAm&gt;</w:t>
      </w:r>
    </w:p>
    <w:p w:rsidR="00671E64" w:rsidRPr="000F7CEB" w:rsidP="00671E64" w14:paraId="14F44AE1"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7AE96989" w14:textId="77777777">
      <w:pPr>
        <w:pStyle w:val="NormalBold"/>
      </w:pPr>
      <w:r w:rsidRPr="000F7CEB">
        <w:rPr>
          <w:rStyle w:val="HideTWBExt"/>
          <w:b w:val="0"/>
          <w:noProof w:val="0"/>
        </w:rPr>
        <w:t>&lt;/RepeatBlock-By&gt;</w:t>
      </w:r>
    </w:p>
    <w:p w:rsidR="00671E64" w:rsidRPr="000F7CEB" w:rsidP="00671E64" w14:paraId="678297C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0522BB" w14:textId="77777777">
      <w:pPr>
        <w:pStyle w:val="NormalBold"/>
      </w:pPr>
      <w:r w:rsidRPr="000F7CEB">
        <w:rPr>
          <w:rStyle w:val="HideTWBExt"/>
          <w:b w:val="0"/>
          <w:noProof w:val="0"/>
        </w:rPr>
        <w:t>&lt;Article&gt;</w:t>
      </w:r>
      <w:r w:rsidRPr="000F7CEB">
        <w:rPr>
          <w:color w:val="0000F0"/>
        </w:rPr>
        <w:t>Paragraph 20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BB7B1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8122253" w14:textId="77777777"/>
        </w:tc>
      </w:tr>
      <w:tr w14:paraId="2D8CD0D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56D9F8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98EFD00" w14:textId="77777777">
            <w:pPr>
              <w:pStyle w:val="AmColumnHeading"/>
            </w:pPr>
            <w:r w:rsidRPr="000F7CEB">
              <w:rPr>
                <w:color w:val="0000F5"/>
              </w:rPr>
              <w:t>Amendment</w:t>
            </w:r>
          </w:p>
        </w:tc>
      </w:tr>
      <w:tr w14:paraId="461897B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E350B99" w14:textId="77777777">
            <w:pPr>
              <w:pStyle w:val="Normal6a"/>
            </w:pPr>
          </w:p>
        </w:tc>
        <w:tc>
          <w:tcPr>
            <w:tcW w:w="4876" w:type="dxa"/>
            <w:tcBorders>
              <w:top w:val="nil"/>
              <w:left w:val="nil"/>
              <w:bottom w:val="nil"/>
              <w:right w:val="nil"/>
            </w:tcBorders>
          </w:tcPr>
          <w:p w:rsidR="00671E64" w:rsidRPr="000F7CEB" w:rsidP="003C5684" w14:paraId="240A9C3D" w14:textId="77777777">
            <w:pPr>
              <w:pStyle w:val="Normal6a"/>
            </w:pPr>
            <w:r w:rsidRPr="000F7CEB">
              <w:rPr>
                <w:b/>
                <w:i/>
                <w:color w:val="000005"/>
              </w:rPr>
              <w:t>20 d.</w:t>
            </w:r>
            <w:r w:rsidRPr="000F7CEB">
              <w:rPr>
                <w:color w:val="000005"/>
              </w:rPr>
              <w:tab/>
            </w:r>
            <w:r w:rsidRPr="000F7CEB">
              <w:rPr>
                <w:b/>
                <w:i/>
                <w:color w:val="000005"/>
              </w:rPr>
              <w:t>Notes with concern that the Security and Intelligence Service of the Republic of Moldova has reported an unprecedented level of intensity in Russia’s actions aimed at anchoring Moldova within its sphere of influence; underlines that this hybrid threat is targeted at democratic processes and undermines European integration by amplifying radical separatist tendencies in the south of the country, particularly in Gagauzia (UTAG), using propaganda, manipulating the information space, interfering in the electoral process and conducting subversive operations;</w:t>
            </w:r>
          </w:p>
        </w:tc>
      </w:tr>
    </w:tbl>
    <w:p w:rsidR="00671E64" w:rsidRPr="000F7CEB" w:rsidP="00671E64" w14:paraId="3881333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97198D" w14:textId="77777777">
      <w:r w:rsidRPr="000F7CEB">
        <w:rPr>
          <w:rStyle w:val="HideTWBExt"/>
          <w:noProof w:val="0"/>
        </w:rPr>
        <w:t>&lt;/Amend&gt;</w:t>
      </w:r>
    </w:p>
    <w:p w:rsidR="00671E64" w:rsidRPr="000F7CEB" w:rsidP="00671E64" w14:paraId="198FA85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567</w:t>
      </w:r>
      <w:r w:rsidRPr="000F7CEB">
        <w:rPr>
          <w:rStyle w:val="HideTWBExt"/>
          <w:b w:val="0"/>
          <w:noProof w:val="0"/>
        </w:rPr>
        <w:t>&lt;/NumAm&gt;</w:t>
      </w:r>
    </w:p>
    <w:p w:rsidR="00671E64" w:rsidRPr="000F7CEB" w:rsidP="00671E64" w14:paraId="373960C1"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2F419578" w14:textId="77777777">
      <w:pPr>
        <w:pStyle w:val="NormalBold"/>
      </w:pPr>
      <w:r w:rsidRPr="000F7CEB">
        <w:rPr>
          <w:rStyle w:val="HideTWBExt"/>
          <w:b w:val="0"/>
          <w:noProof w:val="0"/>
        </w:rPr>
        <w:t>&lt;/RepeatBlock-By&gt;</w:t>
      </w:r>
    </w:p>
    <w:p w:rsidR="00671E64" w:rsidRPr="000F7CEB" w:rsidP="00671E64" w14:paraId="020FEFC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6DFD82" w14:textId="77777777">
      <w:pPr>
        <w:pStyle w:val="NormalBold"/>
      </w:pPr>
      <w:r w:rsidRPr="000F7CEB">
        <w:rPr>
          <w:rStyle w:val="HideTWBExt"/>
          <w:b w:val="0"/>
          <w:noProof w:val="0"/>
        </w:rPr>
        <w:t>&lt;Article&gt;</w:t>
      </w:r>
      <w:r w:rsidRPr="000F7CEB">
        <w:rPr>
          <w:color w:val="0000F0"/>
        </w:rPr>
        <w:t>Paragraph 20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4F8F8B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A32CC2" w14:textId="77777777"/>
        </w:tc>
      </w:tr>
      <w:tr w14:paraId="5A217D5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E6AC0E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0781745" w14:textId="77777777">
            <w:pPr>
              <w:pStyle w:val="AmColumnHeading"/>
            </w:pPr>
            <w:r w:rsidRPr="000F7CEB">
              <w:rPr>
                <w:color w:val="0000F5"/>
              </w:rPr>
              <w:t>Amendment</w:t>
            </w:r>
          </w:p>
        </w:tc>
      </w:tr>
      <w:tr w14:paraId="7E856FC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D36E0B" w14:textId="77777777">
            <w:pPr>
              <w:pStyle w:val="Normal6a"/>
            </w:pPr>
          </w:p>
        </w:tc>
        <w:tc>
          <w:tcPr>
            <w:tcW w:w="4876" w:type="dxa"/>
            <w:tcBorders>
              <w:top w:val="nil"/>
              <w:left w:val="nil"/>
              <w:bottom w:val="nil"/>
              <w:right w:val="nil"/>
            </w:tcBorders>
          </w:tcPr>
          <w:p w:rsidR="00671E64" w:rsidRPr="000F7CEB" w:rsidP="003C5684" w14:paraId="37316F3E" w14:textId="6CF1F0CB">
            <w:pPr>
              <w:pStyle w:val="Normal6a"/>
            </w:pPr>
            <w:r w:rsidRPr="000F7CEB">
              <w:rPr>
                <w:b/>
                <w:i/>
                <w:color w:val="000005"/>
              </w:rPr>
              <w:t>20 e.</w:t>
            </w:r>
            <w:r w:rsidRPr="000F7CEB">
              <w:rPr>
                <w:color w:val="000005"/>
              </w:rPr>
              <w:tab/>
            </w:r>
            <w:r w:rsidRPr="000F7CEB">
              <w:rPr>
                <w:b/>
                <w:i/>
                <w:color w:val="000005"/>
              </w:rPr>
              <w:t xml:space="preserve">Highlights the critical role of the European Peace Facility (EPF) in ensuring regional security and deterrence; urges Member States to increase funding for the EPF to strengthen the </w:t>
            </w:r>
            <w:r w:rsidRPr="000F7CEB" w:rsidR="000F7CEB">
              <w:rPr>
                <w:b/>
                <w:i/>
                <w:color w:val="000005"/>
              </w:rPr>
              <w:t>defence</w:t>
            </w:r>
            <w:r w:rsidRPr="000F7CEB">
              <w:rPr>
                <w:b/>
                <w:i/>
                <w:color w:val="000005"/>
              </w:rPr>
              <w:t xml:space="preserve"> capabilities of the Republic of Moldova, thereby enhancing the country's resilience against potential threats and contributing to overall stability in the region;</w:t>
            </w:r>
          </w:p>
        </w:tc>
      </w:tr>
    </w:tbl>
    <w:p w:rsidR="00671E64" w:rsidRPr="000F7CEB" w:rsidP="00671E64" w14:paraId="601EA98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5A2704" w14:textId="77777777">
      <w:r w:rsidRPr="000F7CEB">
        <w:rPr>
          <w:rStyle w:val="HideTWBExt"/>
          <w:noProof w:val="0"/>
        </w:rPr>
        <w:t>&lt;/Amend&gt;</w:t>
      </w:r>
    </w:p>
    <w:p w:rsidR="00671E64" w:rsidRPr="000F7CEB" w:rsidP="00671E64" w14:paraId="1C3113D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568</w:t>
      </w:r>
      <w:r w:rsidRPr="000F7CEB">
        <w:rPr>
          <w:rStyle w:val="HideTWBExt"/>
          <w:b w:val="0"/>
          <w:noProof w:val="0"/>
        </w:rPr>
        <w:t>&lt;/NumAm&gt;</w:t>
      </w:r>
    </w:p>
    <w:p w:rsidR="00671E64" w:rsidRPr="000F7CEB" w:rsidP="00671E64" w14:paraId="21D3BD09" w14:textId="77777777">
      <w:pPr>
        <w:pStyle w:val="NormalBold"/>
      </w:pPr>
      <w:r w:rsidRPr="000F7CEB">
        <w:rPr>
          <w:rStyle w:val="HideTWBExt"/>
          <w:b w:val="0"/>
          <w:noProof w:val="0"/>
        </w:rPr>
        <w:t>&lt;RepeatBlock-By&gt;&lt;Members&gt;</w:t>
      </w:r>
      <w:r w:rsidRPr="000F7CEB">
        <w:rPr>
          <w:color w:val="0000F0"/>
        </w:rPr>
        <w:t>Reinis Pozņaks, Michał Dworczyk, Mariusz Kamiński</w:t>
      </w:r>
      <w:r w:rsidRPr="000F7CEB">
        <w:rPr>
          <w:rStyle w:val="HideTWBExt"/>
          <w:b w:val="0"/>
          <w:noProof w:val="0"/>
        </w:rPr>
        <w:t>&lt;/Members&gt;</w:t>
      </w:r>
    </w:p>
    <w:p w:rsidR="00671E64" w:rsidRPr="000F7CEB" w:rsidP="00671E64" w14:paraId="5307BB24" w14:textId="77777777">
      <w:pPr>
        <w:pStyle w:val="NormalBold"/>
      </w:pPr>
      <w:r w:rsidRPr="000F7CEB">
        <w:rPr>
          <w:rStyle w:val="HideTWBExt"/>
          <w:b w:val="0"/>
          <w:noProof w:val="0"/>
        </w:rPr>
        <w:t>&lt;/RepeatBlock-By&gt;</w:t>
      </w:r>
    </w:p>
    <w:p w:rsidR="00671E64" w:rsidRPr="000F7CEB" w:rsidP="00671E64" w14:paraId="6AA328B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5F0AF8" w14:textId="77777777">
      <w:pPr>
        <w:pStyle w:val="NormalBold"/>
      </w:pPr>
      <w:r w:rsidRPr="000F7CEB">
        <w:rPr>
          <w:rStyle w:val="HideTWBExt"/>
          <w:b w:val="0"/>
          <w:noProof w:val="0"/>
        </w:rPr>
        <w:t>&lt;Article&gt;</w:t>
      </w:r>
      <w:r w:rsidRPr="000F7CEB">
        <w:rPr>
          <w:color w:val="0000F0"/>
        </w:rPr>
        <w:t>Paragraph 20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5C1B3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348EEE" w14:textId="77777777"/>
        </w:tc>
      </w:tr>
      <w:tr w14:paraId="1D90A98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88C4C1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9500305" w14:textId="77777777">
            <w:pPr>
              <w:pStyle w:val="AmColumnHeading"/>
            </w:pPr>
            <w:r w:rsidRPr="000F7CEB">
              <w:rPr>
                <w:color w:val="0000F5"/>
              </w:rPr>
              <w:t>Amendment</w:t>
            </w:r>
          </w:p>
        </w:tc>
      </w:tr>
      <w:tr w14:paraId="352A2B9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C4DAFD" w14:textId="77777777">
            <w:pPr>
              <w:pStyle w:val="Normal6a"/>
            </w:pPr>
          </w:p>
        </w:tc>
        <w:tc>
          <w:tcPr>
            <w:tcW w:w="4876" w:type="dxa"/>
            <w:tcBorders>
              <w:top w:val="nil"/>
              <w:left w:val="nil"/>
              <w:bottom w:val="nil"/>
              <w:right w:val="nil"/>
            </w:tcBorders>
          </w:tcPr>
          <w:p w:rsidR="00671E64" w:rsidRPr="000F7CEB" w:rsidP="003C5684" w14:paraId="0811FD2C" w14:textId="77777777">
            <w:pPr>
              <w:pStyle w:val="Normal6a"/>
            </w:pPr>
            <w:r w:rsidRPr="000F7CEB">
              <w:rPr>
                <w:b/>
                <w:i/>
                <w:color w:val="000005"/>
              </w:rPr>
              <w:t>20 d.</w:t>
            </w:r>
            <w:r w:rsidRPr="000F7CEB">
              <w:rPr>
                <w:color w:val="000005"/>
              </w:rPr>
              <w:tab/>
            </w:r>
            <w:r w:rsidRPr="000F7CEB">
              <w:rPr>
                <w:b/>
                <w:i/>
                <w:color w:val="000005"/>
              </w:rPr>
              <w:t>Reiterates the EU’s support for the sovereignty and territorial integrity of the Republic of Moldova and for the efforts in the framework of the 5+2 negotiation process to reach a peaceful, lasting, comprehensive, political settlement of the Transnistrian conflict, based on the respect for the sovereignty and territorial integrity of the Republic of Moldova within its internationally recognized borders, with a special status for Transnistria, that would ensure the protection of human rights also on the territories currently not controlled by constitutional authorities; reminds that the UN General Assembly adopted on 22 June 2018 a resolution urging the Russian Federation to withdraw its troops and armaments unconditionally from the territory of the Republic of Moldova and reaffirming the support for the immediate implementation of that resolution;</w:t>
            </w:r>
          </w:p>
        </w:tc>
      </w:tr>
    </w:tbl>
    <w:p w:rsidR="00671E64" w:rsidRPr="000F7CEB" w:rsidP="00671E64" w14:paraId="2DD833C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A480C6C" w14:textId="77777777">
      <w:r w:rsidRPr="000F7CEB">
        <w:rPr>
          <w:rStyle w:val="HideTWBExt"/>
          <w:noProof w:val="0"/>
        </w:rPr>
        <w:t>&lt;/Amend&gt;</w:t>
      </w:r>
    </w:p>
    <w:p w:rsidR="00671E64" w:rsidRPr="000F7CEB" w:rsidP="00671E64" w14:paraId="23337EF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569</w:t>
      </w:r>
      <w:r w:rsidRPr="000F7CEB">
        <w:rPr>
          <w:rStyle w:val="HideTWBExt"/>
          <w:b w:val="0"/>
          <w:noProof w:val="0"/>
        </w:rPr>
        <w:t>&lt;/NumAm&gt;</w:t>
      </w:r>
    </w:p>
    <w:p w:rsidR="00671E64" w:rsidRPr="000F7CEB" w:rsidP="00671E64" w14:paraId="0999DBAA"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6E8CC2C0" w14:textId="77777777">
      <w:pPr>
        <w:pStyle w:val="NormalBold"/>
      </w:pPr>
      <w:r w:rsidRPr="000F7CEB">
        <w:rPr>
          <w:rStyle w:val="HideTWBExt"/>
          <w:b w:val="0"/>
          <w:noProof w:val="0"/>
        </w:rPr>
        <w:t>&lt;/RepeatBlock-By&gt;</w:t>
      </w:r>
    </w:p>
    <w:p w:rsidR="00671E64" w:rsidRPr="000F7CEB" w:rsidP="00671E64" w14:paraId="2918303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FEA08C" w14:textId="77777777">
      <w:pPr>
        <w:pStyle w:val="NormalBold"/>
      </w:pPr>
      <w:r w:rsidRPr="000F7CEB">
        <w:rPr>
          <w:rStyle w:val="HideTWBExt"/>
          <w:b w:val="0"/>
          <w:noProof w:val="0"/>
        </w:rPr>
        <w:t>&lt;Article&gt;</w:t>
      </w:r>
      <w:r w:rsidRPr="000F7CEB">
        <w:rPr>
          <w:color w:val="0000F0"/>
        </w:rPr>
        <w:t>Paragraph 20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565BAA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61EA4A" w14:textId="77777777"/>
        </w:tc>
      </w:tr>
      <w:tr w14:paraId="5E51E94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AB7559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5C4F10" w14:textId="77777777">
            <w:pPr>
              <w:pStyle w:val="AmColumnHeading"/>
            </w:pPr>
            <w:r w:rsidRPr="000F7CEB">
              <w:rPr>
                <w:color w:val="0000F5"/>
              </w:rPr>
              <w:t>Amendment</w:t>
            </w:r>
          </w:p>
        </w:tc>
      </w:tr>
      <w:tr w14:paraId="6ABB478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76F7282" w14:textId="77777777">
            <w:pPr>
              <w:pStyle w:val="Normal6a"/>
            </w:pPr>
          </w:p>
        </w:tc>
        <w:tc>
          <w:tcPr>
            <w:tcW w:w="4876" w:type="dxa"/>
            <w:tcBorders>
              <w:top w:val="nil"/>
              <w:left w:val="nil"/>
              <w:bottom w:val="nil"/>
              <w:right w:val="nil"/>
            </w:tcBorders>
          </w:tcPr>
          <w:p w:rsidR="00671E64" w:rsidRPr="000F7CEB" w:rsidP="003C5684" w14:paraId="5988A8A9" w14:textId="77777777">
            <w:pPr>
              <w:pStyle w:val="Normal6a"/>
            </w:pPr>
            <w:r w:rsidRPr="000F7CEB">
              <w:rPr>
                <w:b/>
                <w:i/>
                <w:color w:val="000005"/>
              </w:rPr>
              <w:t>20 c.</w:t>
            </w:r>
            <w:r w:rsidRPr="000F7CEB">
              <w:rPr>
                <w:color w:val="000005"/>
              </w:rPr>
              <w:tab/>
            </w:r>
            <w:r w:rsidRPr="000F7CEB">
              <w:rPr>
                <w:b/>
                <w:i/>
                <w:color w:val="000005"/>
              </w:rPr>
              <w:t>Shows growing concerns about the continuing attempts of Russia to destabilize neighbouring countries like Georgia and Moldova; condemns with the strongest terms the use of, FIMI, political assassination, terror’s acts and territorial occupation; underlines the need for reinforcing capacities of the EU to defend and develop democratic and value-based societies in the neighbouring countries;</w:t>
            </w:r>
          </w:p>
        </w:tc>
      </w:tr>
    </w:tbl>
    <w:p w:rsidR="00671E64" w:rsidRPr="000F7CEB" w:rsidP="00671E64" w14:paraId="2DB370E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7FF924E" w14:textId="77777777">
      <w:r w:rsidRPr="000F7CEB">
        <w:rPr>
          <w:rStyle w:val="HideTWBExt"/>
          <w:noProof w:val="0"/>
        </w:rPr>
        <w:t>&lt;/Amend&gt;</w:t>
      </w:r>
    </w:p>
    <w:p w:rsidR="00671E64" w:rsidRPr="000F7CEB" w:rsidP="00671E64" w14:paraId="34BE4EB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570</w:t>
      </w:r>
      <w:r w:rsidRPr="000F7CEB">
        <w:rPr>
          <w:rStyle w:val="HideTWBExt"/>
          <w:b w:val="0"/>
          <w:noProof w:val="0"/>
        </w:rPr>
        <w:t>&lt;/NumAm&gt;</w:t>
      </w:r>
    </w:p>
    <w:p w:rsidR="00671E64" w:rsidRPr="000F7CEB" w:rsidP="00671E64" w14:paraId="03DE9E0C"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0E61E47D" w14:textId="77777777">
      <w:pPr>
        <w:pStyle w:val="NormalBold"/>
      </w:pPr>
      <w:r w:rsidRPr="000F7CEB">
        <w:rPr>
          <w:rStyle w:val="HideTWBExt"/>
          <w:b w:val="0"/>
          <w:noProof w:val="0"/>
        </w:rPr>
        <w:t>&lt;/RepeatBlock-By&gt;</w:t>
      </w:r>
    </w:p>
    <w:p w:rsidR="00671E64" w:rsidRPr="000F7CEB" w:rsidP="00671E64" w14:paraId="5C8756B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F178DDD"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02AE7C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AA4521" w14:textId="77777777"/>
        </w:tc>
      </w:tr>
      <w:tr w14:paraId="27CAF7B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90A2FC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6D8D75D" w14:textId="77777777">
            <w:pPr>
              <w:pStyle w:val="AmColumnHeading"/>
            </w:pPr>
            <w:r w:rsidRPr="000F7CEB">
              <w:rPr>
                <w:color w:val="0000F5"/>
              </w:rPr>
              <w:t>Amendment</w:t>
            </w:r>
          </w:p>
        </w:tc>
      </w:tr>
      <w:tr w14:paraId="5EE0A4B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08E42CF" w14:textId="77777777">
            <w:pPr>
              <w:pStyle w:val="Normal6a"/>
            </w:pPr>
          </w:p>
        </w:tc>
        <w:tc>
          <w:tcPr>
            <w:tcW w:w="4876" w:type="dxa"/>
            <w:tcBorders>
              <w:top w:val="nil"/>
              <w:left w:val="nil"/>
              <w:bottom w:val="nil"/>
              <w:right w:val="nil"/>
            </w:tcBorders>
          </w:tcPr>
          <w:p w:rsidR="00671E64" w:rsidRPr="000F7CEB" w:rsidP="003C5684" w14:paraId="5CA5C76E" w14:textId="77777777">
            <w:pPr>
              <w:pStyle w:val="Normal6a"/>
            </w:pPr>
            <w:r w:rsidRPr="000F7CEB">
              <w:rPr>
                <w:b/>
                <w:i/>
                <w:color w:val="000005"/>
              </w:rPr>
              <w:t>20 b.</w:t>
            </w:r>
            <w:r w:rsidRPr="000F7CEB">
              <w:rPr>
                <w:color w:val="000005"/>
              </w:rPr>
              <w:tab/>
            </w:r>
            <w:r w:rsidRPr="000F7CEB">
              <w:rPr>
                <w:b/>
                <w:i/>
                <w:color w:val="000005"/>
              </w:rPr>
              <w:t>Recognizes that Georgia was the first target of Russia's full-scale military aggression and attempts to forcefully redraw the borders of a sovereign state in Europe in 2008; stresses that even after 15 years, the Russian Federation continues its illegal occupation and effective control over the occupied territories of Georgia through its military presence, continued borderisation activities along the administrative boundary lines (ABL), significant military build-up in the occupied regions, frequent illegal detentions and kidnappings of Georgian citizens and other human rights violations on the ground, posing a serious threat not only to the peace and security in the region, but also to the security architecture of Europe;</w:t>
            </w:r>
          </w:p>
        </w:tc>
      </w:tr>
    </w:tbl>
    <w:p w:rsidR="00671E64" w:rsidRPr="000F7CEB" w:rsidP="00671E64" w14:paraId="6B1B236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2AA926" w14:textId="77777777">
      <w:r w:rsidRPr="000F7CEB">
        <w:rPr>
          <w:rStyle w:val="HideTWBExt"/>
          <w:noProof w:val="0"/>
        </w:rPr>
        <w:t>&lt;/Amend&gt;</w:t>
      </w:r>
    </w:p>
    <w:p w:rsidR="00671E64" w:rsidRPr="000F7CEB" w:rsidP="00671E64" w14:paraId="4AF2640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571</w:t>
      </w:r>
      <w:r w:rsidRPr="000F7CEB">
        <w:rPr>
          <w:rStyle w:val="HideTWBExt"/>
          <w:b w:val="0"/>
          <w:noProof w:val="0"/>
        </w:rPr>
        <w:t>&lt;/NumAm&gt;</w:t>
      </w:r>
    </w:p>
    <w:p w:rsidR="00671E64" w:rsidRPr="000F7CEB" w:rsidP="00671E64" w14:paraId="4FF433F0"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66795E65" w14:textId="77777777">
      <w:pPr>
        <w:pStyle w:val="NormalBold"/>
      </w:pPr>
      <w:r w:rsidRPr="000F7CEB">
        <w:rPr>
          <w:rStyle w:val="HideTWBExt"/>
          <w:b w:val="0"/>
          <w:noProof w:val="0"/>
        </w:rPr>
        <w:t>&lt;/RepeatBlock-By&gt;</w:t>
      </w:r>
    </w:p>
    <w:p w:rsidR="00671E64" w:rsidRPr="000F7CEB" w:rsidP="00671E64" w14:paraId="59272B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B1FE13"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977FC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D6D0CF9" w14:textId="77777777"/>
        </w:tc>
      </w:tr>
      <w:tr w14:paraId="42C5D96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0DCE8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2B91E21" w14:textId="77777777">
            <w:pPr>
              <w:pStyle w:val="AmColumnHeading"/>
            </w:pPr>
            <w:r w:rsidRPr="000F7CEB">
              <w:rPr>
                <w:color w:val="0000F5"/>
              </w:rPr>
              <w:t>Amendment</w:t>
            </w:r>
          </w:p>
        </w:tc>
      </w:tr>
      <w:tr w14:paraId="545F29B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319F7B" w14:textId="77777777">
            <w:pPr>
              <w:pStyle w:val="Normal6a"/>
            </w:pPr>
          </w:p>
        </w:tc>
        <w:tc>
          <w:tcPr>
            <w:tcW w:w="4876" w:type="dxa"/>
            <w:tcBorders>
              <w:top w:val="nil"/>
              <w:left w:val="nil"/>
              <w:bottom w:val="nil"/>
              <w:right w:val="nil"/>
            </w:tcBorders>
          </w:tcPr>
          <w:p w:rsidR="00671E64" w:rsidRPr="000F7CEB" w:rsidP="003C5684" w14:paraId="79BFF677" w14:textId="77777777">
            <w:pPr>
              <w:pStyle w:val="Normal6a"/>
            </w:pPr>
            <w:r w:rsidRPr="000F7CEB">
              <w:rPr>
                <w:b/>
                <w:i/>
                <w:color w:val="000005"/>
              </w:rPr>
              <w:t>20 a.</w:t>
            </w:r>
            <w:r w:rsidRPr="000F7CEB">
              <w:rPr>
                <w:color w:val="000005"/>
              </w:rPr>
              <w:tab/>
            </w:r>
            <w:r w:rsidRPr="000F7CEB">
              <w:rPr>
                <w:b/>
                <w:i/>
                <w:color w:val="000005"/>
              </w:rPr>
              <w:t>Acknowledges that Georgia was the first target of Russia’s full-scale military aggression and emphasizes that, since 2008, the Russian Federation has persisted in its illegal occupation and effective control over Georgia’s occupied territories; underlines that Russia’s military presence, unlawful activities, and human rights abuses in Georgia pose a serious risk to the country’s security and to the broader security framework of Europe; reiterates its calls on Russia to withdraw its military forces and equipment from the territory of Georgia;</w:t>
            </w:r>
          </w:p>
        </w:tc>
      </w:tr>
    </w:tbl>
    <w:p w:rsidR="00671E64" w:rsidRPr="000F7CEB" w:rsidP="00671E64" w14:paraId="61CF4BE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89EFC1C" w14:textId="77777777">
      <w:r w:rsidRPr="000F7CEB">
        <w:rPr>
          <w:rStyle w:val="HideTWBExt"/>
          <w:noProof w:val="0"/>
        </w:rPr>
        <w:t>&lt;/Amend&gt;</w:t>
      </w:r>
    </w:p>
    <w:p w:rsidR="00671E64" w:rsidRPr="000F7CEB" w:rsidP="00671E64" w14:paraId="33C6339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572</w:t>
      </w:r>
      <w:r w:rsidRPr="000F7CEB">
        <w:rPr>
          <w:rStyle w:val="HideTWBExt"/>
          <w:b w:val="0"/>
          <w:noProof w:val="0"/>
        </w:rPr>
        <w:t>&lt;/NumAm&gt;</w:t>
      </w:r>
    </w:p>
    <w:p w:rsidR="00671E64" w:rsidRPr="000F7CEB" w:rsidP="00671E64" w14:paraId="55B719C7"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6C64B7EA" w14:textId="77777777">
      <w:pPr>
        <w:pStyle w:val="NormalBold"/>
      </w:pPr>
      <w:r w:rsidRPr="000F7CEB">
        <w:rPr>
          <w:rStyle w:val="HideTWBExt"/>
          <w:b w:val="0"/>
          <w:noProof w:val="0"/>
        </w:rPr>
        <w:t>&lt;/RepeatBlock-By&gt;</w:t>
      </w:r>
    </w:p>
    <w:p w:rsidR="00671E64" w:rsidRPr="000F7CEB" w:rsidP="00671E64" w14:paraId="6EF076E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A0F6A18"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C8C78D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65E845" w14:textId="77777777"/>
        </w:tc>
      </w:tr>
      <w:tr w14:paraId="174C87E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4044E1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345923" w14:textId="77777777">
            <w:pPr>
              <w:pStyle w:val="AmColumnHeading"/>
            </w:pPr>
            <w:r w:rsidRPr="000F7CEB">
              <w:rPr>
                <w:color w:val="0000F5"/>
              </w:rPr>
              <w:t>Amendment</w:t>
            </w:r>
          </w:p>
        </w:tc>
      </w:tr>
      <w:tr w14:paraId="6B8100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0784CF" w14:textId="77777777">
            <w:pPr>
              <w:pStyle w:val="Normal6a"/>
            </w:pPr>
          </w:p>
        </w:tc>
        <w:tc>
          <w:tcPr>
            <w:tcW w:w="4876" w:type="dxa"/>
            <w:tcBorders>
              <w:top w:val="nil"/>
              <w:left w:val="nil"/>
              <w:bottom w:val="nil"/>
              <w:right w:val="nil"/>
            </w:tcBorders>
          </w:tcPr>
          <w:p w:rsidR="00671E64" w:rsidRPr="000F7CEB" w:rsidP="003C5684" w14:paraId="317EE0C0" w14:textId="77777777">
            <w:pPr>
              <w:pStyle w:val="Normal6a"/>
            </w:pPr>
            <w:r w:rsidRPr="000F7CEB">
              <w:rPr>
                <w:b/>
                <w:i/>
                <w:color w:val="000005"/>
              </w:rPr>
              <w:t>20 a.</w:t>
            </w:r>
            <w:r w:rsidRPr="000F7CEB">
              <w:rPr>
                <w:color w:val="000005"/>
              </w:rPr>
              <w:tab/>
            </w:r>
            <w:r w:rsidRPr="000F7CEB">
              <w:rPr>
                <w:b/>
                <w:i/>
                <w:color w:val="000005"/>
              </w:rPr>
              <w:t>Condemns Azerbaijan's continued encroachment on Armenia's borders; calls on the Azerbaijani authorities to withdraw from the internationally recognised Armenian territories in the provinces of Syunik, Vayots Dzor and Gegharkunik; expresses concern about the Zangezur corridor project; reminds Azerbaijan that the gas agreements concluded with the European Union in no way constitute tacit acquiescence to violations of international law in the region;</w:t>
            </w:r>
          </w:p>
        </w:tc>
      </w:tr>
    </w:tbl>
    <w:p w:rsidR="00671E64" w:rsidRPr="000F7CEB" w:rsidP="00671E64" w14:paraId="4F08137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DF53D6" w14:textId="77777777">
      <w:r w:rsidRPr="000F7CEB">
        <w:rPr>
          <w:rStyle w:val="HideTWBExt"/>
          <w:noProof w:val="0"/>
        </w:rPr>
        <w:t>&lt;/Amend&gt;</w:t>
      </w:r>
    </w:p>
    <w:p w:rsidR="00671E64" w:rsidRPr="000F7CEB" w:rsidP="00671E64" w14:paraId="44C097E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573</w:t>
      </w:r>
      <w:r w:rsidRPr="000F7CEB">
        <w:rPr>
          <w:rStyle w:val="HideTWBExt"/>
          <w:b w:val="0"/>
          <w:noProof w:val="0"/>
        </w:rPr>
        <w:t>&lt;/NumAm&gt;</w:t>
      </w:r>
    </w:p>
    <w:p w:rsidR="00671E64" w:rsidRPr="000F7CEB" w:rsidP="00671E64" w14:paraId="2B90D9EE" w14:textId="77777777">
      <w:pPr>
        <w:pStyle w:val="NormalBold"/>
      </w:pPr>
      <w:r w:rsidRPr="000F7CEB">
        <w:rPr>
          <w:rStyle w:val="HideTWBExt"/>
          <w:b w:val="0"/>
          <w:noProof w:val="0"/>
        </w:rPr>
        <w:t>&lt;RepeatBlock-By&gt;&lt;Members&gt;</w:t>
      </w:r>
      <w:r w:rsidRPr="000F7CEB">
        <w:rPr>
          <w:color w:val="0000F0"/>
        </w:rPr>
        <w:t>Reinis Pozņaks, Michał Dworczyk, Mariusz Kamiński</w:t>
      </w:r>
      <w:r w:rsidRPr="000F7CEB">
        <w:rPr>
          <w:rStyle w:val="HideTWBExt"/>
          <w:b w:val="0"/>
          <w:noProof w:val="0"/>
        </w:rPr>
        <w:t>&lt;/Members&gt;</w:t>
      </w:r>
    </w:p>
    <w:p w:rsidR="00671E64" w:rsidRPr="000F7CEB" w:rsidP="00671E64" w14:paraId="6F0544D8" w14:textId="77777777">
      <w:pPr>
        <w:pStyle w:val="NormalBold"/>
      </w:pPr>
      <w:r w:rsidRPr="000F7CEB">
        <w:rPr>
          <w:rStyle w:val="HideTWBExt"/>
          <w:b w:val="0"/>
          <w:noProof w:val="0"/>
        </w:rPr>
        <w:t>&lt;/RepeatBlock-By&gt;</w:t>
      </w:r>
    </w:p>
    <w:p w:rsidR="00671E64" w:rsidRPr="000F7CEB" w:rsidP="00671E64" w14:paraId="382EF3F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519740" w14:textId="77777777">
      <w:pPr>
        <w:pStyle w:val="NormalBold"/>
      </w:pPr>
      <w:r w:rsidRPr="000F7CEB">
        <w:rPr>
          <w:rStyle w:val="HideTWBExt"/>
          <w:b w:val="0"/>
          <w:noProof w:val="0"/>
        </w:rPr>
        <w:t>&lt;Article&gt;</w:t>
      </w:r>
      <w:r w:rsidRPr="000F7CEB">
        <w:rPr>
          <w:color w:val="0000F0"/>
        </w:rPr>
        <w:t>Paragraph 20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F80EFB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247A9E" w14:textId="77777777"/>
        </w:tc>
      </w:tr>
      <w:tr w14:paraId="541E1E9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079240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2683DF7" w14:textId="77777777">
            <w:pPr>
              <w:pStyle w:val="AmColumnHeading"/>
            </w:pPr>
            <w:r w:rsidRPr="000F7CEB">
              <w:rPr>
                <w:color w:val="0000F5"/>
              </w:rPr>
              <w:t>Amendment</w:t>
            </w:r>
          </w:p>
        </w:tc>
      </w:tr>
      <w:tr w14:paraId="54EBFD8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2899733" w14:textId="77777777">
            <w:pPr>
              <w:pStyle w:val="Normal6a"/>
            </w:pPr>
          </w:p>
        </w:tc>
        <w:tc>
          <w:tcPr>
            <w:tcW w:w="4876" w:type="dxa"/>
            <w:tcBorders>
              <w:top w:val="nil"/>
              <w:left w:val="nil"/>
              <w:bottom w:val="nil"/>
              <w:right w:val="nil"/>
            </w:tcBorders>
          </w:tcPr>
          <w:p w:rsidR="00671E64" w:rsidRPr="000F7CEB" w:rsidP="003C5684" w14:paraId="137A466A" w14:textId="77777777">
            <w:pPr>
              <w:pStyle w:val="Normal6a"/>
            </w:pPr>
            <w:r w:rsidRPr="000F7CEB">
              <w:rPr>
                <w:b/>
                <w:i/>
                <w:color w:val="000005"/>
              </w:rPr>
              <w:t>20 c.</w:t>
            </w:r>
            <w:r w:rsidRPr="000F7CEB">
              <w:rPr>
                <w:color w:val="000005"/>
              </w:rPr>
              <w:tab/>
            </w:r>
            <w:r w:rsidRPr="000F7CEB">
              <w:rPr>
                <w:b/>
                <w:i/>
                <w:color w:val="000005"/>
              </w:rPr>
              <w:t>Urges the EU to continue active engagement and take decisive steps through its important instruments to ensure that Russia fulfils its obligations under the EU-mediated 12 August 2008 Ceasefire Agreement, in particular to withdraw all its military forces from Georgia’s occupied territories, deploy international security mechanisms inside both Georgian regions and to allow the EU Monitoring Mission’s unhindered access to the whole territory of Georgia, to engage constructively in the Geneva International Discussions (GID) and Incident Prevention and Response Mechanisms (IPRMs); calls on the EEAS to prepare a thorough report of violations of the 12 August 2008 ceasefire agreement, identify and communicate clearly the provisions which have still not been fulfilled by the Russian Federation and submit recommendations; considers the need to ensure Russia's withdraw of military forces from Georgia’s occupied territories as a key security objective and allow the establishment of an international security mechanism in these territories; urges the EU to promote the unimpeded access of the EU Monitoring Mission to Georgia’s territories occupied by Russia according to the Mission’s mandate; to support the extension of its mandate and strengthening its capacities in order to address properly the security and humanitarian needs of the local population in conflict-affected areas;</w:t>
            </w:r>
          </w:p>
        </w:tc>
      </w:tr>
    </w:tbl>
    <w:p w:rsidR="00671E64" w:rsidRPr="000F7CEB" w:rsidP="00671E64" w14:paraId="7C6A775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B712724" w14:textId="77777777">
      <w:r w:rsidRPr="000F7CEB">
        <w:rPr>
          <w:rStyle w:val="HideTWBExt"/>
          <w:noProof w:val="0"/>
        </w:rPr>
        <w:t>&lt;/Amend&gt;</w:t>
      </w:r>
    </w:p>
    <w:p w:rsidR="00671E64" w:rsidRPr="000F7CEB" w:rsidP="00671E64" w14:paraId="4FF20EE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574</w:t>
      </w:r>
      <w:r w:rsidRPr="000F7CEB">
        <w:rPr>
          <w:rStyle w:val="HideTWBExt"/>
          <w:b w:val="0"/>
          <w:noProof w:val="0"/>
        </w:rPr>
        <w:t>&lt;/NumAm&gt;</w:t>
      </w:r>
    </w:p>
    <w:p w:rsidR="00671E64" w:rsidRPr="000F7CEB" w:rsidP="00671E64" w14:paraId="143361F5" w14:textId="77777777">
      <w:pPr>
        <w:pStyle w:val="NormalBold"/>
      </w:pPr>
      <w:r w:rsidRPr="000F7CEB">
        <w:rPr>
          <w:rStyle w:val="HideTWBExt"/>
          <w:b w:val="0"/>
          <w:noProof w:val="0"/>
        </w:rPr>
        <w:t>&lt;RepeatBlock-By&gt;&lt;Members&gt;</w:t>
      </w:r>
      <w:r w:rsidRPr="000F7CEB">
        <w:rPr>
          <w:color w:val="0000F0"/>
        </w:rPr>
        <w:t>Miriam Lexmann, Christophe Gomart</w:t>
      </w:r>
      <w:r w:rsidRPr="000F7CEB">
        <w:rPr>
          <w:rStyle w:val="HideTWBExt"/>
          <w:b w:val="0"/>
          <w:noProof w:val="0"/>
        </w:rPr>
        <w:t>&lt;/Members&gt;</w:t>
      </w:r>
    </w:p>
    <w:p w:rsidR="00671E64" w:rsidRPr="000F7CEB" w:rsidP="00671E64" w14:paraId="1241AEE7" w14:textId="77777777">
      <w:pPr>
        <w:pStyle w:val="NormalBold"/>
      </w:pPr>
      <w:r w:rsidRPr="000F7CEB">
        <w:rPr>
          <w:rStyle w:val="HideTWBExt"/>
          <w:b w:val="0"/>
          <w:noProof w:val="0"/>
        </w:rPr>
        <w:t>&lt;/RepeatBlock-By&gt;</w:t>
      </w:r>
    </w:p>
    <w:p w:rsidR="00671E64" w:rsidRPr="000F7CEB" w:rsidP="00671E64" w14:paraId="7CDF7E8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06CEA0"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63D0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319D14" w14:textId="77777777"/>
        </w:tc>
      </w:tr>
      <w:tr w14:paraId="1391BEE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48359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C3DA28C" w14:textId="77777777">
            <w:pPr>
              <w:pStyle w:val="AmColumnHeading"/>
            </w:pPr>
            <w:r w:rsidRPr="000F7CEB">
              <w:rPr>
                <w:color w:val="0000F5"/>
              </w:rPr>
              <w:t>Amendment</w:t>
            </w:r>
          </w:p>
        </w:tc>
      </w:tr>
      <w:tr w14:paraId="20B492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54BED7" w14:textId="77777777">
            <w:pPr>
              <w:pStyle w:val="Normal6a"/>
            </w:pPr>
          </w:p>
        </w:tc>
        <w:tc>
          <w:tcPr>
            <w:tcW w:w="4876" w:type="dxa"/>
            <w:tcBorders>
              <w:top w:val="nil"/>
              <w:left w:val="nil"/>
              <w:bottom w:val="nil"/>
              <w:right w:val="nil"/>
            </w:tcBorders>
          </w:tcPr>
          <w:p w:rsidR="00671E64" w:rsidRPr="000F7CEB" w:rsidP="003C5684" w14:paraId="232A16AC" w14:textId="6C00FF60">
            <w:pPr>
              <w:pStyle w:val="Normal6a"/>
            </w:pPr>
            <w:r w:rsidRPr="000F7CEB">
              <w:rPr>
                <w:b/>
                <w:i/>
                <w:color w:val="000005"/>
              </w:rPr>
              <w:t>20 a.</w:t>
            </w:r>
            <w:r w:rsidRPr="000F7CEB">
              <w:rPr>
                <w:color w:val="000005"/>
              </w:rPr>
              <w:tab/>
            </w:r>
            <w:r w:rsidRPr="000F7CEB">
              <w:rPr>
                <w:b/>
                <w:i/>
                <w:color w:val="000005"/>
              </w:rPr>
              <w:t xml:space="preserve">Condemns </w:t>
            </w:r>
            <w:r w:rsidRPr="000F7CEB" w:rsidR="000F7CEB">
              <w:rPr>
                <w:b/>
                <w:i/>
                <w:color w:val="000005"/>
              </w:rPr>
              <w:t>Azerbaijan</w:t>
            </w:r>
            <w:r w:rsidRPr="000F7CEB">
              <w:rPr>
                <w:b/>
                <w:i/>
                <w:color w:val="000005"/>
              </w:rPr>
              <w:t xml:space="preserve"> for continued efforts to undermine possibility of regional peace and continued threats against Armenia; calls on the EU and its Member States to exclude any security, technical or financial assistance to Azerbaijan, including through various EU instruments, that might contribute to the increase of Azerbaijan’s offensive capabilities or endanger the security, territorial integrity and sovereignty of Armenia;</w:t>
            </w:r>
          </w:p>
        </w:tc>
      </w:tr>
    </w:tbl>
    <w:p w:rsidR="00671E64" w:rsidRPr="000F7CEB" w:rsidP="00671E64" w14:paraId="4A6FFBB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196FE1" w14:textId="77777777">
      <w:r w:rsidRPr="000F7CEB">
        <w:rPr>
          <w:rStyle w:val="HideTWBExt"/>
          <w:noProof w:val="0"/>
        </w:rPr>
        <w:t>&lt;/Amend&gt;</w:t>
      </w:r>
    </w:p>
    <w:p w:rsidR="00671E64" w:rsidRPr="000F7CEB" w:rsidP="00671E64" w14:paraId="0094F71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575</w:t>
      </w:r>
      <w:r w:rsidRPr="000F7CEB">
        <w:rPr>
          <w:rStyle w:val="HideTWBExt"/>
          <w:b w:val="0"/>
          <w:noProof w:val="0"/>
        </w:rPr>
        <w:t>&lt;/NumAm&gt;</w:t>
      </w:r>
    </w:p>
    <w:p w:rsidR="00671E64" w:rsidRPr="000F7CEB" w:rsidP="00671E64" w14:paraId="6DD83293"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1A192FF6" w14:textId="77777777">
      <w:pPr>
        <w:pStyle w:val="NormalBold"/>
      </w:pPr>
      <w:r w:rsidRPr="000F7CEB">
        <w:rPr>
          <w:rStyle w:val="HideTWBExt"/>
          <w:b w:val="0"/>
          <w:noProof w:val="0"/>
        </w:rPr>
        <w:t>&lt;/RepeatBlock-By&gt;</w:t>
      </w:r>
    </w:p>
    <w:p w:rsidR="00671E64" w:rsidRPr="000F7CEB" w:rsidP="00671E64" w14:paraId="5351A77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9160EE"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1D38A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408439" w14:textId="77777777"/>
        </w:tc>
      </w:tr>
      <w:tr w14:paraId="7A53DFF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4123B9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863960" w14:textId="77777777">
            <w:pPr>
              <w:pStyle w:val="AmColumnHeading"/>
            </w:pPr>
            <w:r w:rsidRPr="000F7CEB">
              <w:rPr>
                <w:color w:val="0000F5"/>
              </w:rPr>
              <w:t>Amendment</w:t>
            </w:r>
          </w:p>
        </w:tc>
      </w:tr>
      <w:tr w14:paraId="0ED98C1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EC389CD" w14:textId="77777777">
            <w:pPr>
              <w:pStyle w:val="Normal6a"/>
            </w:pPr>
          </w:p>
        </w:tc>
        <w:tc>
          <w:tcPr>
            <w:tcW w:w="4876" w:type="dxa"/>
            <w:tcBorders>
              <w:top w:val="nil"/>
              <w:left w:val="nil"/>
              <w:bottom w:val="nil"/>
              <w:right w:val="nil"/>
            </w:tcBorders>
          </w:tcPr>
          <w:p w:rsidR="00671E64" w:rsidRPr="000F7CEB" w:rsidP="003C5684" w14:paraId="2E8A688C" w14:textId="77777777">
            <w:pPr>
              <w:pStyle w:val="Normal6a"/>
            </w:pPr>
            <w:r w:rsidRPr="000F7CEB">
              <w:rPr>
                <w:b/>
                <w:i/>
                <w:color w:val="000005"/>
              </w:rPr>
              <w:t>20b.</w:t>
            </w:r>
            <w:r w:rsidRPr="000F7CEB">
              <w:rPr>
                <w:color w:val="000005"/>
              </w:rPr>
              <w:tab/>
            </w:r>
            <w:r w:rsidRPr="000F7CEB">
              <w:rPr>
                <w:b/>
                <w:i/>
                <w:color w:val="000005"/>
              </w:rPr>
              <w:t>Recalls that a year has passed since Azerbaijan’s seizure of Nagorno-Karabakh, which resulted in the exodus of the entire Armenian population from the region; condemns the military support and the supply of arms provided by non-EU countries to Azerbaijan; points out that Azerbaijan has been guilty of serious breaches of human rights; condemns the destruction of the Armenian cultural heritage in the region by Azerbaijan; calls on the EU to impose sanctions on Azerbaijan for the programme of ethnic cleansing in connection with the Armenians in Nagorno-Karabakh;</w:t>
            </w:r>
          </w:p>
        </w:tc>
      </w:tr>
    </w:tbl>
    <w:p w:rsidR="00671E64" w:rsidRPr="000F7CEB" w:rsidP="00671E64" w14:paraId="4ADF2D6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6EDDE8B0" w14:textId="77777777">
      <w:r w:rsidRPr="000F7CEB">
        <w:rPr>
          <w:rStyle w:val="HideTWBExt"/>
          <w:noProof w:val="0"/>
        </w:rPr>
        <w:t>&lt;/Amend&gt;</w:t>
      </w:r>
    </w:p>
    <w:p w:rsidR="00671E64" w:rsidRPr="000F7CEB" w:rsidP="00671E64" w14:paraId="5C9D054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576</w:t>
      </w:r>
      <w:r w:rsidRPr="000F7CEB">
        <w:rPr>
          <w:rStyle w:val="HideTWBExt"/>
          <w:b w:val="0"/>
          <w:noProof w:val="0"/>
        </w:rPr>
        <w:t>&lt;/NumAm&gt;</w:t>
      </w:r>
    </w:p>
    <w:p w:rsidR="00671E64" w:rsidRPr="000F7CEB" w:rsidP="00671E64" w14:paraId="0EE03B14"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4B473047" w14:textId="77777777">
      <w:pPr>
        <w:pStyle w:val="NormalBold"/>
      </w:pPr>
      <w:r w:rsidRPr="000F7CEB">
        <w:rPr>
          <w:rStyle w:val="HideTWBExt"/>
          <w:b w:val="0"/>
          <w:noProof w:val="0"/>
        </w:rPr>
        <w:t>&lt;/RepeatBlock-By&gt;</w:t>
      </w:r>
    </w:p>
    <w:p w:rsidR="00671E64" w:rsidRPr="000F7CEB" w:rsidP="00671E64" w14:paraId="0513EE9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8B58FD7" w14:textId="77777777">
      <w:pPr>
        <w:pStyle w:val="NormalBold"/>
      </w:pPr>
      <w:r w:rsidRPr="000F7CEB">
        <w:rPr>
          <w:rStyle w:val="HideTWBExt"/>
          <w:b w:val="0"/>
          <w:noProof w:val="0"/>
        </w:rPr>
        <w:t>&lt;Article&gt;</w:t>
      </w:r>
      <w:r w:rsidRPr="000F7CEB">
        <w:rPr>
          <w:color w:val="0000F0"/>
        </w:rPr>
        <w:t>Paragraph 20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9D826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85C1BA7" w14:textId="77777777"/>
        </w:tc>
      </w:tr>
      <w:tr w14:paraId="29109F1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5A06DC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69F51C5" w14:textId="77777777">
            <w:pPr>
              <w:pStyle w:val="AmColumnHeading"/>
            </w:pPr>
            <w:r w:rsidRPr="000F7CEB">
              <w:rPr>
                <w:color w:val="0000F5"/>
              </w:rPr>
              <w:t>Amendment</w:t>
            </w:r>
          </w:p>
        </w:tc>
      </w:tr>
      <w:tr w14:paraId="5190EEF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B371B1" w14:textId="77777777">
            <w:pPr>
              <w:pStyle w:val="Normal6a"/>
            </w:pPr>
          </w:p>
        </w:tc>
        <w:tc>
          <w:tcPr>
            <w:tcW w:w="4876" w:type="dxa"/>
            <w:tcBorders>
              <w:top w:val="nil"/>
              <w:left w:val="nil"/>
              <w:bottom w:val="nil"/>
              <w:right w:val="nil"/>
            </w:tcBorders>
          </w:tcPr>
          <w:p w:rsidR="00671E64" w:rsidRPr="000F7CEB" w:rsidP="003C5684" w14:paraId="681D92AD" w14:textId="77777777">
            <w:pPr>
              <w:pStyle w:val="Normal6a"/>
            </w:pPr>
            <w:r w:rsidRPr="000F7CEB">
              <w:rPr>
                <w:b/>
                <w:i/>
                <w:color w:val="000005"/>
              </w:rPr>
              <w:t>20e.</w:t>
            </w:r>
            <w:r w:rsidRPr="000F7CEB">
              <w:rPr>
                <w:color w:val="000005"/>
              </w:rPr>
              <w:tab/>
            </w:r>
            <w:r w:rsidRPr="000F7CEB">
              <w:rPr>
                <w:b/>
                <w:i/>
                <w:color w:val="000005"/>
              </w:rPr>
              <w:t>Believes that there can be no agreement with Azerbaijan until it fully respects the territorial integrity of Armenia and agrees to disarm the areas of Azerbaijan bordering Armenia;</w:t>
            </w:r>
          </w:p>
        </w:tc>
      </w:tr>
    </w:tbl>
    <w:p w:rsidR="00671E64" w:rsidRPr="000F7CEB" w:rsidP="00671E64" w14:paraId="402C0D5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750972E3" w14:textId="77777777">
      <w:r w:rsidRPr="000F7CEB">
        <w:rPr>
          <w:rStyle w:val="HideTWBExt"/>
          <w:noProof w:val="0"/>
        </w:rPr>
        <w:t>&lt;/Amend&gt;</w:t>
      </w:r>
    </w:p>
    <w:p w:rsidR="00671E64" w:rsidRPr="000F7CEB" w:rsidP="00671E64" w14:paraId="0583213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577</w:t>
      </w:r>
      <w:r w:rsidRPr="000F7CEB">
        <w:rPr>
          <w:rStyle w:val="HideTWBExt"/>
          <w:b w:val="0"/>
          <w:noProof w:val="0"/>
        </w:rPr>
        <w:t>&lt;/NumAm&gt;</w:t>
      </w:r>
    </w:p>
    <w:p w:rsidR="00671E64" w:rsidRPr="000F7CEB" w:rsidP="00671E64" w14:paraId="129E28E7" w14:textId="77777777">
      <w:pPr>
        <w:pStyle w:val="NormalBold"/>
      </w:pPr>
      <w:r w:rsidRPr="000F7CEB">
        <w:rPr>
          <w:rStyle w:val="HideTWBExt"/>
          <w:b w:val="0"/>
          <w:noProof w:val="0"/>
        </w:rPr>
        <w:t>&lt;RepeatBlock-By&gt;&lt;Members&gt;</w:t>
      </w:r>
      <w:r w:rsidRPr="000F7CEB">
        <w:rPr>
          <w:color w:val="0000F0"/>
        </w:rPr>
        <w:t>Costas Mavrides, Yannis Maniatis</w:t>
      </w:r>
      <w:r w:rsidRPr="000F7CEB">
        <w:rPr>
          <w:rStyle w:val="HideTWBExt"/>
          <w:b w:val="0"/>
          <w:noProof w:val="0"/>
        </w:rPr>
        <w:t>&lt;/Members&gt;</w:t>
      </w:r>
    </w:p>
    <w:p w:rsidR="00671E64" w:rsidRPr="000F7CEB" w:rsidP="00671E64" w14:paraId="5893EB4D" w14:textId="77777777">
      <w:pPr>
        <w:pStyle w:val="NormalBold"/>
      </w:pPr>
      <w:r w:rsidRPr="000F7CEB">
        <w:rPr>
          <w:rStyle w:val="HideTWBExt"/>
          <w:b w:val="0"/>
          <w:noProof w:val="0"/>
        </w:rPr>
        <w:t>&lt;/RepeatBlock-By&gt;</w:t>
      </w:r>
    </w:p>
    <w:p w:rsidR="00671E64" w:rsidRPr="000F7CEB" w:rsidP="00671E64" w14:paraId="3DB6CA7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881AA0B"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4C97E5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65430A" w14:textId="77777777"/>
        </w:tc>
      </w:tr>
      <w:tr w14:paraId="314C7E4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100DA2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BDB819" w14:textId="77777777">
            <w:pPr>
              <w:pStyle w:val="AmColumnHeading"/>
            </w:pPr>
            <w:r w:rsidRPr="000F7CEB">
              <w:rPr>
                <w:color w:val="0000F5"/>
              </w:rPr>
              <w:t>Amendment</w:t>
            </w:r>
          </w:p>
        </w:tc>
      </w:tr>
      <w:tr w14:paraId="7277944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948862" w14:textId="77777777">
            <w:pPr>
              <w:pStyle w:val="Normal6a"/>
            </w:pPr>
          </w:p>
        </w:tc>
        <w:tc>
          <w:tcPr>
            <w:tcW w:w="4876" w:type="dxa"/>
            <w:tcBorders>
              <w:top w:val="nil"/>
              <w:left w:val="nil"/>
              <w:bottom w:val="nil"/>
              <w:right w:val="nil"/>
            </w:tcBorders>
          </w:tcPr>
          <w:p w:rsidR="00671E64" w:rsidRPr="000F7CEB" w:rsidP="003C5684" w14:paraId="034112B6" w14:textId="77777777">
            <w:pPr>
              <w:pStyle w:val="Normal6a"/>
            </w:pPr>
            <w:r w:rsidRPr="000F7CEB">
              <w:rPr>
                <w:b/>
                <w:i/>
                <w:color w:val="000005"/>
              </w:rPr>
              <w:t>20 b.</w:t>
            </w:r>
            <w:r w:rsidRPr="000F7CEB">
              <w:rPr>
                <w:color w:val="000005"/>
              </w:rPr>
              <w:tab/>
            </w:r>
            <w:r w:rsidRPr="000F7CEB">
              <w:rPr>
                <w:b/>
                <w:i/>
                <w:color w:val="000005"/>
              </w:rPr>
              <w:t>Deplores that one year passed since the ethnic cleansing of Nagorno-Karabakh, which resulted in the forced displacement of more than 140000 Armenians from their ancestral land; condemns the military support provided by third states to Azerbaijan; reiterates its position that the attack carried out by Azerbaijan cannot remain without consequences; calls on the Council to consider imposing targeted and individual sanctions against perpetrators of aggression, including but not limited to the political and military entourage of President Aliyev and to suspend the Memorandum of Understanding on Energy; calls on the EU to suspend negotiations over a new partnership agreement with Azerbaijan in light also of the dramatic deterioration of country's human rights situation;</w:t>
            </w:r>
          </w:p>
        </w:tc>
      </w:tr>
    </w:tbl>
    <w:p w:rsidR="00671E64" w:rsidRPr="000F7CEB" w:rsidP="00671E64" w14:paraId="708133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906BD7" w14:textId="77777777">
      <w:r w:rsidRPr="000F7CEB">
        <w:rPr>
          <w:rStyle w:val="HideTWBExt"/>
          <w:noProof w:val="0"/>
        </w:rPr>
        <w:t>&lt;/Amend&gt;</w:t>
      </w:r>
    </w:p>
    <w:p w:rsidR="00671E64" w:rsidRPr="000F7CEB" w:rsidP="00671E64" w14:paraId="3113A09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578</w:t>
      </w:r>
      <w:r w:rsidRPr="000F7CEB">
        <w:rPr>
          <w:rStyle w:val="HideTWBExt"/>
          <w:b w:val="0"/>
          <w:noProof w:val="0"/>
        </w:rPr>
        <w:t>&lt;/NumAm&gt;</w:t>
      </w:r>
    </w:p>
    <w:p w:rsidR="00671E64" w:rsidRPr="000F7CEB" w:rsidP="00671E64" w14:paraId="5903AA06"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7C9E8FBA" w14:textId="77777777">
      <w:pPr>
        <w:pStyle w:val="NormalBold"/>
      </w:pPr>
      <w:r w:rsidRPr="000F7CEB">
        <w:rPr>
          <w:rStyle w:val="HideTWBExt"/>
          <w:b w:val="0"/>
          <w:noProof w:val="0"/>
        </w:rPr>
        <w:t>&lt;/RepeatBlock-By&gt;</w:t>
      </w:r>
    </w:p>
    <w:p w:rsidR="00671E64" w:rsidRPr="000F7CEB" w:rsidP="00671E64" w14:paraId="69FCD3D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35705DE" w14:textId="77777777">
      <w:pPr>
        <w:pStyle w:val="NormalBold"/>
      </w:pPr>
      <w:r w:rsidRPr="000F7CEB">
        <w:rPr>
          <w:rStyle w:val="HideTWBExt"/>
          <w:b w:val="0"/>
          <w:noProof w:val="0"/>
        </w:rPr>
        <w:t>&lt;Article&gt;</w:t>
      </w:r>
      <w:r w:rsidRPr="000F7CEB">
        <w:rPr>
          <w:color w:val="0000F0"/>
        </w:rPr>
        <w:t>Paragraph 20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6CD63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88E2AC" w14:textId="77777777"/>
        </w:tc>
      </w:tr>
      <w:tr w14:paraId="3D2B42A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C6223B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00FE5F" w14:textId="77777777">
            <w:pPr>
              <w:pStyle w:val="AmColumnHeading"/>
            </w:pPr>
            <w:r w:rsidRPr="000F7CEB">
              <w:rPr>
                <w:color w:val="0000F5"/>
              </w:rPr>
              <w:t>Amendment</w:t>
            </w:r>
          </w:p>
        </w:tc>
      </w:tr>
      <w:tr w14:paraId="531AE3C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FA8C6BA" w14:textId="77777777">
            <w:pPr>
              <w:pStyle w:val="Normal6a"/>
            </w:pPr>
          </w:p>
        </w:tc>
        <w:tc>
          <w:tcPr>
            <w:tcW w:w="4876" w:type="dxa"/>
            <w:tcBorders>
              <w:top w:val="nil"/>
              <w:left w:val="nil"/>
              <w:bottom w:val="nil"/>
              <w:right w:val="nil"/>
            </w:tcBorders>
          </w:tcPr>
          <w:p w:rsidR="00671E64" w:rsidRPr="000F7CEB" w:rsidP="003C5684" w14:paraId="48DCA10A" w14:textId="3932D847">
            <w:pPr>
              <w:pStyle w:val="Normal6a"/>
            </w:pPr>
            <w:r w:rsidRPr="000F7CEB">
              <w:rPr>
                <w:b/>
                <w:i/>
                <w:color w:val="000005"/>
              </w:rPr>
              <w:t>20 b.</w:t>
            </w:r>
            <w:r w:rsidRPr="000F7CEB">
              <w:rPr>
                <w:color w:val="000005"/>
              </w:rPr>
              <w:tab/>
            </w:r>
            <w:r w:rsidRPr="000F7CEB">
              <w:rPr>
                <w:b/>
                <w:i/>
                <w:color w:val="000005"/>
              </w:rPr>
              <w:t xml:space="preserve">Welcomes the decision to adopt the first assistance measure under the European Peace Facility in support of Armenian armed forces and calls for the cooperation between Armenia and the EU to be further reinforced in the field of security and </w:t>
            </w:r>
            <w:r w:rsidRPr="000F7CEB" w:rsidR="000F7CEB">
              <w:rPr>
                <w:b/>
                <w:i/>
                <w:color w:val="000005"/>
              </w:rPr>
              <w:t>defence</w:t>
            </w:r>
            <w:r w:rsidRPr="000F7CEB">
              <w:rPr>
                <w:b/>
                <w:i/>
                <w:color w:val="000005"/>
              </w:rPr>
              <w:t>; welcomes the actions undertaken by several Member States to provide defensive military support to Armenia and urges the Member States to consider similar initiatives; welcomes the new momentum in bilateral relations between the EU and Armenia and calls for increased cooperation;</w:t>
            </w:r>
          </w:p>
        </w:tc>
      </w:tr>
    </w:tbl>
    <w:p w:rsidR="00671E64" w:rsidRPr="000F7CEB" w:rsidP="00671E64" w14:paraId="49A25A9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47AE76A" w14:textId="77777777">
      <w:r w:rsidRPr="000F7CEB">
        <w:rPr>
          <w:rStyle w:val="HideTWBExt"/>
          <w:noProof w:val="0"/>
        </w:rPr>
        <w:t>&lt;/Amend&gt;</w:t>
      </w:r>
    </w:p>
    <w:p w:rsidR="00671E64" w:rsidRPr="000F7CEB" w:rsidP="00671E64" w14:paraId="77AA130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579</w:t>
      </w:r>
      <w:r w:rsidRPr="000F7CEB">
        <w:rPr>
          <w:rStyle w:val="HideTWBExt"/>
          <w:b w:val="0"/>
          <w:noProof w:val="0"/>
        </w:rPr>
        <w:t>&lt;/NumAm&gt;</w:t>
      </w:r>
    </w:p>
    <w:p w:rsidR="00671E64" w:rsidRPr="000F7CEB" w:rsidP="00671E64" w14:paraId="52A7FC68" w14:textId="77777777">
      <w:pPr>
        <w:pStyle w:val="NormalBold"/>
      </w:pPr>
      <w:r w:rsidRPr="000F7CEB">
        <w:rPr>
          <w:rStyle w:val="HideTWBExt"/>
          <w:b w:val="0"/>
          <w:noProof w:val="0"/>
        </w:rPr>
        <w:t>&lt;RepeatBlock-By&gt;&lt;Members&gt;</w:t>
      </w:r>
      <w:r w:rsidRPr="000F7CEB">
        <w:rPr>
          <w:color w:val="0000F0"/>
        </w:rPr>
        <w:t>Costas Mavrides, Yannis Maniatis</w:t>
      </w:r>
      <w:r w:rsidRPr="000F7CEB">
        <w:rPr>
          <w:rStyle w:val="HideTWBExt"/>
          <w:b w:val="0"/>
          <w:noProof w:val="0"/>
        </w:rPr>
        <w:t>&lt;/Members&gt;</w:t>
      </w:r>
    </w:p>
    <w:p w:rsidR="00671E64" w:rsidRPr="000F7CEB" w:rsidP="00671E64" w14:paraId="118B031E" w14:textId="77777777">
      <w:pPr>
        <w:pStyle w:val="NormalBold"/>
      </w:pPr>
      <w:r w:rsidRPr="000F7CEB">
        <w:rPr>
          <w:rStyle w:val="HideTWBExt"/>
          <w:b w:val="0"/>
          <w:noProof w:val="0"/>
        </w:rPr>
        <w:t>&lt;/RepeatBlock-By&gt;</w:t>
      </w:r>
    </w:p>
    <w:p w:rsidR="00671E64" w:rsidRPr="000F7CEB" w:rsidP="00671E64" w14:paraId="1D03478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DADCC8" w14:textId="77777777">
      <w:pPr>
        <w:pStyle w:val="NormalBold"/>
      </w:pPr>
      <w:r w:rsidRPr="000F7CEB">
        <w:rPr>
          <w:rStyle w:val="HideTWBExt"/>
          <w:b w:val="0"/>
          <w:noProof w:val="0"/>
        </w:rPr>
        <w:t>&lt;Article&gt;</w:t>
      </w:r>
      <w:r w:rsidRPr="000F7CEB">
        <w:rPr>
          <w:color w:val="0000F0"/>
        </w:rPr>
        <w:t>Paragraph 20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3CD56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454B1FB" w14:textId="77777777"/>
        </w:tc>
      </w:tr>
      <w:tr w14:paraId="469C6EC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8D3CDD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8CDA38" w14:textId="77777777">
            <w:pPr>
              <w:pStyle w:val="AmColumnHeading"/>
            </w:pPr>
            <w:r w:rsidRPr="000F7CEB">
              <w:rPr>
                <w:color w:val="0000F5"/>
              </w:rPr>
              <w:t>Amendment</w:t>
            </w:r>
          </w:p>
        </w:tc>
      </w:tr>
      <w:tr w14:paraId="5AF330D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A51EF33" w14:textId="77777777">
            <w:pPr>
              <w:pStyle w:val="Normal6a"/>
            </w:pPr>
          </w:p>
        </w:tc>
        <w:tc>
          <w:tcPr>
            <w:tcW w:w="4876" w:type="dxa"/>
            <w:tcBorders>
              <w:top w:val="nil"/>
              <w:left w:val="nil"/>
              <w:bottom w:val="nil"/>
              <w:right w:val="nil"/>
            </w:tcBorders>
          </w:tcPr>
          <w:p w:rsidR="00671E64" w:rsidRPr="000F7CEB" w:rsidP="003C5684" w14:paraId="345278DB" w14:textId="38D4E92A">
            <w:pPr>
              <w:pStyle w:val="Normal6a"/>
            </w:pPr>
            <w:r w:rsidRPr="000F7CEB">
              <w:rPr>
                <w:b/>
                <w:i/>
                <w:color w:val="000005"/>
              </w:rPr>
              <w:t>20 d.</w:t>
            </w:r>
            <w:r w:rsidRPr="000F7CEB">
              <w:rPr>
                <w:color w:val="000005"/>
              </w:rPr>
              <w:tab/>
            </w:r>
            <w:r w:rsidRPr="000F7CEB">
              <w:rPr>
                <w:b/>
                <w:i/>
                <w:color w:val="000005"/>
              </w:rPr>
              <w:t xml:space="preserve">Commends the EU Council for the decision to provide necessary assistance to Armenia through the EPF instrument, as this would strengthen the resilience of Armenia in the context of ensuring security, independence and sovereignty and lead to more comprehensive and enhanced cooperation between the sides in the field of </w:t>
            </w:r>
            <w:r w:rsidRPr="000F7CEB" w:rsidR="000F7CEB">
              <w:rPr>
                <w:b/>
                <w:i/>
                <w:color w:val="000005"/>
              </w:rPr>
              <w:t>defence</w:t>
            </w:r>
            <w:r w:rsidRPr="000F7CEB">
              <w:rPr>
                <w:b/>
                <w:i/>
                <w:color w:val="000005"/>
              </w:rPr>
              <w:t>; calls on the Council to consider the further assistance under this instrument to Armenia;</w:t>
            </w:r>
          </w:p>
        </w:tc>
      </w:tr>
    </w:tbl>
    <w:p w:rsidR="00671E64" w:rsidRPr="000F7CEB" w:rsidP="00671E64" w14:paraId="3EA491C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A7A3113" w14:textId="77777777">
      <w:r w:rsidRPr="000F7CEB">
        <w:rPr>
          <w:rStyle w:val="HideTWBExt"/>
          <w:noProof w:val="0"/>
        </w:rPr>
        <w:t>&lt;/Amend&gt;</w:t>
      </w:r>
    </w:p>
    <w:p w:rsidR="00671E64" w:rsidRPr="000F7CEB" w:rsidP="00671E64" w14:paraId="5DEB5BB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580</w:t>
      </w:r>
      <w:r w:rsidRPr="000F7CEB">
        <w:rPr>
          <w:rStyle w:val="HideTWBExt"/>
          <w:b w:val="0"/>
          <w:noProof w:val="0"/>
        </w:rPr>
        <w:t>&lt;/NumAm&gt;</w:t>
      </w:r>
    </w:p>
    <w:p w:rsidR="00671E64" w:rsidRPr="000F7CEB" w:rsidP="00671E64" w14:paraId="292A2226" w14:textId="77777777">
      <w:pPr>
        <w:pStyle w:val="NormalBold"/>
      </w:pPr>
      <w:r w:rsidRPr="000F7CEB">
        <w:rPr>
          <w:rStyle w:val="HideTWBExt"/>
          <w:b w:val="0"/>
          <w:noProof w:val="0"/>
        </w:rPr>
        <w:t>&lt;RepeatBlock-By&gt;&lt;Members&gt;</w:t>
      </w:r>
      <w:r w:rsidRPr="000F7CEB">
        <w:rPr>
          <w:color w:val="0000F0"/>
        </w:rPr>
        <w:t>Costas Mavrides, Yannis Maniatis</w:t>
      </w:r>
      <w:r w:rsidRPr="000F7CEB">
        <w:rPr>
          <w:rStyle w:val="HideTWBExt"/>
          <w:b w:val="0"/>
          <w:noProof w:val="0"/>
        </w:rPr>
        <w:t>&lt;/Members&gt;</w:t>
      </w:r>
    </w:p>
    <w:p w:rsidR="00671E64" w:rsidRPr="000F7CEB" w:rsidP="00671E64" w14:paraId="506CCBCB" w14:textId="77777777">
      <w:pPr>
        <w:pStyle w:val="NormalBold"/>
      </w:pPr>
      <w:r w:rsidRPr="000F7CEB">
        <w:rPr>
          <w:rStyle w:val="HideTWBExt"/>
          <w:b w:val="0"/>
          <w:noProof w:val="0"/>
        </w:rPr>
        <w:t>&lt;/RepeatBlock-By&gt;</w:t>
      </w:r>
    </w:p>
    <w:p w:rsidR="00671E64" w:rsidRPr="000F7CEB" w:rsidP="00671E64" w14:paraId="78D3093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315F825" w14:textId="77777777">
      <w:pPr>
        <w:pStyle w:val="NormalBold"/>
      </w:pPr>
      <w:r w:rsidRPr="000F7CEB">
        <w:rPr>
          <w:rStyle w:val="HideTWBExt"/>
          <w:b w:val="0"/>
          <w:noProof w:val="0"/>
        </w:rPr>
        <w:t>&lt;Article&gt;</w:t>
      </w:r>
      <w:r w:rsidRPr="000F7CEB">
        <w:rPr>
          <w:color w:val="0000F0"/>
        </w:rPr>
        <w:t>Paragraph 20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9FEEF1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DD89DF" w14:textId="77777777"/>
        </w:tc>
      </w:tr>
      <w:tr w14:paraId="251CE47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27900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CCD9012" w14:textId="77777777">
            <w:pPr>
              <w:pStyle w:val="AmColumnHeading"/>
            </w:pPr>
            <w:r w:rsidRPr="000F7CEB">
              <w:rPr>
                <w:color w:val="0000F5"/>
              </w:rPr>
              <w:t>Amendment</w:t>
            </w:r>
          </w:p>
        </w:tc>
      </w:tr>
      <w:tr w14:paraId="1E54914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075B904" w14:textId="77777777">
            <w:pPr>
              <w:pStyle w:val="Normal6a"/>
            </w:pPr>
          </w:p>
        </w:tc>
        <w:tc>
          <w:tcPr>
            <w:tcW w:w="4876" w:type="dxa"/>
            <w:tcBorders>
              <w:top w:val="nil"/>
              <w:left w:val="nil"/>
              <w:bottom w:val="nil"/>
              <w:right w:val="nil"/>
            </w:tcBorders>
          </w:tcPr>
          <w:p w:rsidR="00671E64" w:rsidRPr="000F7CEB" w:rsidP="003C5684" w14:paraId="1F47BE19" w14:textId="77777777">
            <w:pPr>
              <w:pStyle w:val="Normal6a"/>
            </w:pPr>
            <w:r w:rsidRPr="000F7CEB">
              <w:rPr>
                <w:b/>
                <w:i/>
                <w:color w:val="000005"/>
              </w:rPr>
              <w:t>20 c.</w:t>
            </w:r>
            <w:r w:rsidRPr="000F7CEB">
              <w:rPr>
                <w:color w:val="000005"/>
              </w:rPr>
              <w:tab/>
            </w:r>
            <w:r w:rsidRPr="000F7CEB">
              <w:rPr>
                <w:b/>
                <w:i/>
                <w:color w:val="000005"/>
              </w:rPr>
              <w:t>Calls on the Council and the Commission to launch assistance to Armenia in the area of mine-clearance;</w:t>
            </w:r>
          </w:p>
        </w:tc>
      </w:tr>
    </w:tbl>
    <w:p w:rsidR="00671E64" w:rsidRPr="000F7CEB" w:rsidP="00671E64" w14:paraId="2D566CF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9E4811" w14:textId="77777777">
      <w:r w:rsidRPr="000F7CEB">
        <w:rPr>
          <w:rStyle w:val="HideTWBExt"/>
          <w:noProof w:val="0"/>
        </w:rPr>
        <w:t>&lt;/Amend&gt;</w:t>
      </w:r>
    </w:p>
    <w:p w:rsidR="00671E64" w:rsidRPr="000F7CEB" w:rsidP="00671E64" w14:paraId="4BCE008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581</w:t>
      </w:r>
      <w:r w:rsidRPr="000F7CEB">
        <w:rPr>
          <w:rStyle w:val="HideTWBExt"/>
          <w:b w:val="0"/>
          <w:noProof w:val="0"/>
        </w:rPr>
        <w:t>&lt;/NumAm&gt;</w:t>
      </w:r>
    </w:p>
    <w:p w:rsidR="00671E64" w:rsidRPr="000F7CEB" w:rsidP="00671E64" w14:paraId="38F76774"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0648A543" w14:textId="77777777">
      <w:pPr>
        <w:pStyle w:val="NormalBold"/>
      </w:pPr>
      <w:r w:rsidRPr="000F7CEB">
        <w:rPr>
          <w:rStyle w:val="HideTWBExt"/>
          <w:b w:val="0"/>
          <w:noProof w:val="0"/>
        </w:rPr>
        <w:t>&lt;/RepeatBlock-By&gt;</w:t>
      </w:r>
    </w:p>
    <w:p w:rsidR="00671E64" w:rsidRPr="000F7CEB" w:rsidP="00671E64" w14:paraId="2BF89FD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187376" w14:textId="77777777">
      <w:pPr>
        <w:pStyle w:val="NormalBold"/>
      </w:pPr>
      <w:r w:rsidRPr="000F7CEB">
        <w:rPr>
          <w:rStyle w:val="HideTWBExt"/>
          <w:b w:val="0"/>
          <w:noProof w:val="0"/>
        </w:rPr>
        <w:t>&lt;Article&gt;</w:t>
      </w:r>
      <w:r w:rsidRPr="000F7CEB">
        <w:rPr>
          <w:color w:val="0000F0"/>
        </w:rPr>
        <w:t>Paragraph 20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940453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11261D7" w14:textId="77777777"/>
        </w:tc>
      </w:tr>
      <w:tr w14:paraId="3ED11BF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1ABBC6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676D18" w14:textId="77777777">
            <w:pPr>
              <w:pStyle w:val="AmColumnHeading"/>
            </w:pPr>
            <w:r w:rsidRPr="000F7CEB">
              <w:rPr>
                <w:color w:val="0000F5"/>
              </w:rPr>
              <w:t>Amendment</w:t>
            </w:r>
          </w:p>
        </w:tc>
      </w:tr>
      <w:tr w14:paraId="4AFC9DB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2AC272" w14:textId="77777777">
            <w:pPr>
              <w:pStyle w:val="Normal6a"/>
            </w:pPr>
          </w:p>
        </w:tc>
        <w:tc>
          <w:tcPr>
            <w:tcW w:w="4876" w:type="dxa"/>
            <w:tcBorders>
              <w:top w:val="nil"/>
              <w:left w:val="nil"/>
              <w:bottom w:val="nil"/>
              <w:right w:val="nil"/>
            </w:tcBorders>
          </w:tcPr>
          <w:p w:rsidR="00671E64" w:rsidRPr="000F7CEB" w:rsidP="003C5684" w14:paraId="3E7288F3" w14:textId="77777777">
            <w:pPr>
              <w:pStyle w:val="Normal6a"/>
            </w:pPr>
            <w:r w:rsidRPr="000F7CEB">
              <w:rPr>
                <w:b/>
                <w:i/>
                <w:color w:val="000005"/>
              </w:rPr>
              <w:t>20 c.</w:t>
            </w:r>
            <w:r w:rsidRPr="000F7CEB">
              <w:rPr>
                <w:color w:val="000005"/>
              </w:rPr>
              <w:tab/>
            </w:r>
            <w:r w:rsidRPr="000F7CEB">
              <w:rPr>
                <w:b/>
                <w:i/>
                <w:color w:val="000005"/>
              </w:rPr>
              <w:t>Expresses concern about the deteriorating security situation in the Sahel and in the coastal countries of West Africa; notes that this situation increases the terrorist risk for the whole of Europe, may provoke new migratory crises and poses a significant risk to the EU's external borders; denounces Russia's destabilising activities in Africa; is concerned about the growing influence of China and Turkey in the region;</w:t>
            </w:r>
          </w:p>
        </w:tc>
      </w:tr>
    </w:tbl>
    <w:p w:rsidR="00671E64" w:rsidRPr="000F7CEB" w:rsidP="00671E64" w14:paraId="583BE56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CDC6B6D" w14:textId="77777777">
      <w:r w:rsidRPr="000F7CEB">
        <w:rPr>
          <w:rStyle w:val="HideTWBExt"/>
          <w:noProof w:val="0"/>
        </w:rPr>
        <w:t>&lt;/Amend&gt;</w:t>
      </w:r>
    </w:p>
    <w:p w:rsidR="00671E64" w:rsidRPr="000F7CEB" w:rsidP="00671E64" w14:paraId="7E893A9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582</w:t>
      </w:r>
      <w:r w:rsidRPr="000F7CEB">
        <w:rPr>
          <w:rStyle w:val="HideTWBExt"/>
          <w:b w:val="0"/>
          <w:noProof w:val="0"/>
        </w:rPr>
        <w:t>&lt;/NumAm&gt;</w:t>
      </w:r>
    </w:p>
    <w:p w:rsidR="00671E64" w:rsidRPr="000F7CEB" w:rsidP="00671E64" w14:paraId="7198DF75"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0C1856A" w14:textId="77777777">
      <w:pPr>
        <w:pStyle w:val="NormalBold"/>
      </w:pPr>
      <w:r w:rsidRPr="000F7CEB">
        <w:rPr>
          <w:rStyle w:val="HideTWBExt"/>
          <w:b w:val="0"/>
          <w:noProof w:val="0"/>
        </w:rPr>
        <w:t>&lt;/RepeatBlock-By&gt;</w:t>
      </w:r>
    </w:p>
    <w:p w:rsidR="00671E64" w:rsidRPr="000F7CEB" w:rsidP="00671E64" w14:paraId="6B27FB5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E3000A" w14:textId="77777777">
      <w:pPr>
        <w:pStyle w:val="NormalBold"/>
      </w:pPr>
      <w:r w:rsidRPr="000F7CEB">
        <w:rPr>
          <w:rStyle w:val="HideTWBExt"/>
          <w:b w:val="0"/>
          <w:noProof w:val="0"/>
        </w:rPr>
        <w:t>&lt;Article&gt;</w:t>
      </w:r>
      <w:r w:rsidRPr="000F7CEB">
        <w:rPr>
          <w:color w:val="0000F0"/>
        </w:rPr>
        <w:t>Paragraph 20 h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D38957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857724" w14:textId="77777777"/>
        </w:tc>
      </w:tr>
      <w:tr w14:paraId="35EB7FC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CBCE7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BBFD26" w14:textId="77777777">
            <w:pPr>
              <w:pStyle w:val="AmColumnHeading"/>
            </w:pPr>
            <w:r w:rsidRPr="000F7CEB">
              <w:rPr>
                <w:color w:val="0000F5"/>
              </w:rPr>
              <w:t>Amendment</w:t>
            </w:r>
          </w:p>
        </w:tc>
      </w:tr>
      <w:tr w14:paraId="2251190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92FC58" w14:textId="77777777">
            <w:pPr>
              <w:pStyle w:val="Normal6a"/>
            </w:pPr>
          </w:p>
        </w:tc>
        <w:tc>
          <w:tcPr>
            <w:tcW w:w="4876" w:type="dxa"/>
            <w:tcBorders>
              <w:top w:val="nil"/>
              <w:left w:val="nil"/>
              <w:bottom w:val="nil"/>
              <w:right w:val="nil"/>
            </w:tcBorders>
          </w:tcPr>
          <w:p w:rsidR="00671E64" w:rsidRPr="000F7CEB" w:rsidP="003C5684" w14:paraId="6FE79521" w14:textId="77777777">
            <w:pPr>
              <w:pStyle w:val="Normal6a"/>
            </w:pPr>
            <w:r w:rsidRPr="000F7CEB">
              <w:rPr>
                <w:b/>
                <w:i/>
                <w:color w:val="000005"/>
              </w:rPr>
              <w:t>20 h.</w:t>
            </w:r>
            <w:r w:rsidRPr="000F7CEB">
              <w:rPr>
                <w:color w:val="000005"/>
              </w:rPr>
              <w:tab/>
            </w:r>
            <w:r w:rsidRPr="000F7CEB">
              <w:rPr>
                <w:b/>
                <w:i/>
                <w:color w:val="000005"/>
              </w:rPr>
              <w:t>Condemns the presence of private military companies and/or state sponsored proxies such as the Africa Corps (formerly Wagner Group) which have played a destabilising role in the Sahel region and have supported various repressive regimes in an attempt to further the Russian Federation’s influence in Africa;</w:t>
            </w:r>
          </w:p>
        </w:tc>
      </w:tr>
    </w:tbl>
    <w:p w:rsidR="00671E64" w:rsidRPr="000F7CEB" w:rsidP="00671E64" w14:paraId="1C3A467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ADEEB1" w14:textId="77777777">
      <w:r w:rsidRPr="000F7CEB">
        <w:rPr>
          <w:rStyle w:val="HideTWBExt"/>
          <w:noProof w:val="0"/>
        </w:rPr>
        <w:t>&lt;/Amend&gt;</w:t>
      </w:r>
    </w:p>
    <w:p w:rsidR="00671E64" w:rsidRPr="000F7CEB" w:rsidP="00671E64" w14:paraId="7843A19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583</w:t>
      </w:r>
      <w:r w:rsidRPr="000F7CEB">
        <w:rPr>
          <w:rStyle w:val="HideTWBExt"/>
          <w:b w:val="0"/>
          <w:noProof w:val="0"/>
        </w:rPr>
        <w:t>&lt;/NumAm&gt;</w:t>
      </w:r>
    </w:p>
    <w:p w:rsidR="00671E64" w:rsidRPr="000F7CEB" w:rsidP="00671E64" w14:paraId="559AC4AB"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2D77B18F" w14:textId="77777777">
      <w:pPr>
        <w:pStyle w:val="NormalBold"/>
      </w:pPr>
      <w:r w:rsidRPr="000F7CEB">
        <w:rPr>
          <w:rStyle w:val="HideTWBExt"/>
          <w:b w:val="0"/>
          <w:noProof w:val="0"/>
        </w:rPr>
        <w:t>&lt;/RepeatBlock-By&gt;</w:t>
      </w:r>
    </w:p>
    <w:p w:rsidR="00671E64" w:rsidRPr="000F7CEB" w:rsidP="00671E64" w14:paraId="63E381D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9F89BC7" w14:textId="77777777">
      <w:pPr>
        <w:pStyle w:val="NormalBold"/>
      </w:pPr>
      <w:r w:rsidRPr="000F7CEB">
        <w:rPr>
          <w:rStyle w:val="HideTWBExt"/>
          <w:b w:val="0"/>
          <w:noProof w:val="0"/>
        </w:rPr>
        <w:t>&lt;Article&gt;</w:t>
      </w:r>
      <w:r w:rsidRPr="000F7CEB">
        <w:rPr>
          <w:color w:val="0000F0"/>
        </w:rPr>
        <w:t>Paragraph 20 i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EFB03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17CDB23" w14:textId="77777777"/>
        </w:tc>
      </w:tr>
      <w:tr w14:paraId="776688A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49354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8CECD5" w14:textId="77777777">
            <w:pPr>
              <w:pStyle w:val="AmColumnHeading"/>
            </w:pPr>
            <w:r w:rsidRPr="000F7CEB">
              <w:rPr>
                <w:color w:val="0000F5"/>
              </w:rPr>
              <w:t>Amendment</w:t>
            </w:r>
          </w:p>
        </w:tc>
      </w:tr>
      <w:tr w14:paraId="27CF65A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394A637" w14:textId="77777777">
            <w:pPr>
              <w:pStyle w:val="Normal6a"/>
            </w:pPr>
          </w:p>
        </w:tc>
        <w:tc>
          <w:tcPr>
            <w:tcW w:w="4876" w:type="dxa"/>
            <w:tcBorders>
              <w:top w:val="nil"/>
              <w:left w:val="nil"/>
              <w:bottom w:val="nil"/>
              <w:right w:val="nil"/>
            </w:tcBorders>
          </w:tcPr>
          <w:p w:rsidR="00671E64" w:rsidRPr="000F7CEB" w:rsidP="003C5684" w14:paraId="68B94D17" w14:textId="4BC335F2">
            <w:pPr>
              <w:pStyle w:val="Normal6a"/>
            </w:pPr>
            <w:r w:rsidRPr="000F7CEB">
              <w:rPr>
                <w:b/>
                <w:i/>
                <w:color w:val="000005"/>
              </w:rPr>
              <w:t>20 i.</w:t>
            </w:r>
            <w:r w:rsidRPr="000F7CEB">
              <w:rPr>
                <w:color w:val="000005"/>
              </w:rPr>
              <w:tab/>
            </w:r>
            <w:r w:rsidRPr="000F7CEB">
              <w:rPr>
                <w:b/>
                <w:i/>
                <w:color w:val="000005"/>
              </w:rPr>
              <w:t xml:space="preserve">Emphasises that the EU should urgently review its regional strategy for the Sahel, following the various coups in the region and the overall failure of its presence and missions; in this respect, strongly deplores the forced departure of French troops and UN peacekeeping forces, which have been replaced by Africa Corps (formerly Wagner Group) mercenaries, Russia and </w:t>
            </w:r>
            <w:r w:rsidRPr="000F7CEB" w:rsidR="000F7CEB">
              <w:rPr>
                <w:b/>
                <w:i/>
                <w:color w:val="000005"/>
              </w:rPr>
              <w:t>Türkiye</w:t>
            </w:r>
            <w:r w:rsidRPr="000F7CEB">
              <w:rPr>
                <w:b/>
                <w:i/>
                <w:color w:val="000005"/>
              </w:rPr>
              <w:t xml:space="preserve"> whose industries supply arms to Sahelian capitals; urges the EU Special Representative for the Sahel and the Member States to maintain diplomatic engagement and continue supporting civil society and spending on development and humanitarian aid;</w:t>
            </w:r>
          </w:p>
        </w:tc>
      </w:tr>
    </w:tbl>
    <w:p w:rsidR="00671E64" w:rsidRPr="000F7CEB" w:rsidP="00671E64" w14:paraId="5A7B08D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D0EE5CA" w14:textId="77777777">
      <w:r w:rsidRPr="000F7CEB">
        <w:rPr>
          <w:rStyle w:val="HideTWBExt"/>
          <w:noProof w:val="0"/>
        </w:rPr>
        <w:t>&lt;/Amend&gt;</w:t>
      </w:r>
    </w:p>
    <w:p w:rsidR="00671E64" w:rsidRPr="000F7CEB" w:rsidP="00671E64" w14:paraId="6CE62E1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584</w:t>
      </w:r>
      <w:r w:rsidRPr="000F7CEB">
        <w:rPr>
          <w:rStyle w:val="HideTWBExt"/>
          <w:b w:val="0"/>
          <w:noProof w:val="0"/>
        </w:rPr>
        <w:t>&lt;/NumAm&gt;</w:t>
      </w:r>
    </w:p>
    <w:p w:rsidR="00671E64" w:rsidRPr="000F7CEB" w:rsidP="00671E64" w14:paraId="55826452"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64F7A54" w14:textId="77777777">
      <w:pPr>
        <w:pStyle w:val="NormalBold"/>
      </w:pPr>
      <w:r w:rsidRPr="000F7CEB">
        <w:rPr>
          <w:rStyle w:val="HideTWBExt"/>
          <w:b w:val="0"/>
          <w:noProof w:val="0"/>
        </w:rPr>
        <w:t>&lt;/RepeatBlock-By&gt;</w:t>
      </w:r>
    </w:p>
    <w:p w:rsidR="00671E64" w:rsidRPr="000F7CEB" w:rsidP="00671E64" w14:paraId="3214A88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D913B59" w14:textId="77777777">
      <w:pPr>
        <w:pStyle w:val="NormalBold"/>
      </w:pPr>
      <w:r w:rsidRPr="000F7CEB">
        <w:rPr>
          <w:rStyle w:val="HideTWBExt"/>
          <w:b w:val="0"/>
          <w:noProof w:val="0"/>
        </w:rPr>
        <w:t>&lt;Article&gt;</w:t>
      </w:r>
      <w:r w:rsidRPr="000F7CEB">
        <w:rPr>
          <w:color w:val="0000F0"/>
        </w:rPr>
        <w:t>Paragraph 20 j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B95096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79EA10C" w14:textId="77777777"/>
        </w:tc>
      </w:tr>
      <w:tr w14:paraId="0C13FDE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9759A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C588C88" w14:textId="77777777">
            <w:pPr>
              <w:pStyle w:val="AmColumnHeading"/>
            </w:pPr>
            <w:r w:rsidRPr="000F7CEB">
              <w:rPr>
                <w:color w:val="0000F5"/>
              </w:rPr>
              <w:t>Amendment</w:t>
            </w:r>
          </w:p>
        </w:tc>
      </w:tr>
      <w:tr w14:paraId="06E6036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6010945" w14:textId="77777777">
            <w:pPr>
              <w:pStyle w:val="Normal6a"/>
            </w:pPr>
          </w:p>
        </w:tc>
        <w:tc>
          <w:tcPr>
            <w:tcW w:w="4876" w:type="dxa"/>
            <w:tcBorders>
              <w:top w:val="nil"/>
              <w:left w:val="nil"/>
              <w:bottom w:val="nil"/>
              <w:right w:val="nil"/>
            </w:tcBorders>
          </w:tcPr>
          <w:p w:rsidR="00671E64" w:rsidRPr="000F7CEB" w:rsidP="003C5684" w14:paraId="20CD814C" w14:textId="77777777">
            <w:pPr>
              <w:pStyle w:val="Normal6a"/>
            </w:pPr>
            <w:r w:rsidRPr="000F7CEB">
              <w:rPr>
                <w:b/>
                <w:i/>
                <w:color w:val="000005"/>
              </w:rPr>
              <w:t>20 j.</w:t>
            </w:r>
            <w:r w:rsidRPr="000F7CEB">
              <w:rPr>
                <w:color w:val="000005"/>
              </w:rPr>
              <w:tab/>
            </w:r>
            <w:r w:rsidRPr="000F7CEB">
              <w:rPr>
                <w:b/>
                <w:i/>
                <w:color w:val="000005"/>
              </w:rPr>
              <w:t>Calls on the Council to reassess its strategies for the Great Lakes Region; expresses concerns on the lack of coherence in the EU response to the region’s crises and questions the sincerity of the EU’s commitment to peace in the region following the Memorandum of Understanding with Rwanda on strategic minerals and Poland’s agreement to supply arms to Rwanda in case of an external attack; calls the EU Member States and the Council to condition military aid support to the Rwandan army and to urgently appoint an EU Special Representative in the region;</w:t>
            </w:r>
          </w:p>
        </w:tc>
      </w:tr>
    </w:tbl>
    <w:p w:rsidR="00671E64" w:rsidRPr="000F7CEB" w:rsidP="00671E64" w14:paraId="411C274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1BD1D7" w14:textId="77777777">
      <w:r w:rsidRPr="000F7CEB">
        <w:rPr>
          <w:rStyle w:val="HideTWBExt"/>
          <w:noProof w:val="0"/>
        </w:rPr>
        <w:t>&lt;/Amend&gt;</w:t>
      </w:r>
    </w:p>
    <w:p w:rsidR="00671E64" w:rsidRPr="000F7CEB" w:rsidP="00671E64" w14:paraId="70B6B54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585</w:t>
      </w:r>
      <w:r w:rsidRPr="000F7CEB">
        <w:rPr>
          <w:rStyle w:val="HideTWBExt"/>
          <w:b w:val="0"/>
          <w:noProof w:val="0"/>
        </w:rPr>
        <w:t>&lt;/NumAm&gt;</w:t>
      </w:r>
    </w:p>
    <w:p w:rsidR="00671E64" w:rsidRPr="000F7CEB" w:rsidP="00671E64" w14:paraId="2C547CD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0472D09" w14:textId="77777777">
      <w:pPr>
        <w:pStyle w:val="NormalBold"/>
      </w:pPr>
      <w:r w:rsidRPr="000F7CEB">
        <w:rPr>
          <w:rStyle w:val="HideTWBExt"/>
          <w:b w:val="0"/>
          <w:noProof w:val="0"/>
        </w:rPr>
        <w:t>&lt;/RepeatBlock-By&gt;</w:t>
      </w:r>
    </w:p>
    <w:p w:rsidR="00671E64" w:rsidRPr="000F7CEB" w:rsidP="00671E64" w14:paraId="05978AB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B0424E" w14:textId="77777777">
      <w:pPr>
        <w:pStyle w:val="NormalBold"/>
      </w:pPr>
      <w:r w:rsidRPr="000F7CEB">
        <w:rPr>
          <w:rStyle w:val="HideTWBExt"/>
          <w:b w:val="0"/>
          <w:noProof w:val="0"/>
        </w:rPr>
        <w:t>&lt;Article&gt;</w:t>
      </w:r>
      <w:r w:rsidRPr="000F7CEB">
        <w:rPr>
          <w:color w:val="0000F0"/>
        </w:rPr>
        <w:t>Paragraph 20 k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402E44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1EC5EF1" w14:textId="77777777"/>
        </w:tc>
      </w:tr>
      <w:tr w14:paraId="54EAAC5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FCF98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FE5AB5" w14:textId="77777777">
            <w:pPr>
              <w:pStyle w:val="AmColumnHeading"/>
            </w:pPr>
            <w:r w:rsidRPr="000F7CEB">
              <w:rPr>
                <w:color w:val="0000F5"/>
              </w:rPr>
              <w:t>Amendment</w:t>
            </w:r>
          </w:p>
        </w:tc>
      </w:tr>
      <w:tr w14:paraId="0414779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9E27699" w14:textId="77777777">
            <w:pPr>
              <w:pStyle w:val="Normal6a"/>
            </w:pPr>
          </w:p>
        </w:tc>
        <w:tc>
          <w:tcPr>
            <w:tcW w:w="4876" w:type="dxa"/>
            <w:tcBorders>
              <w:top w:val="nil"/>
              <w:left w:val="nil"/>
              <w:bottom w:val="nil"/>
              <w:right w:val="nil"/>
            </w:tcBorders>
          </w:tcPr>
          <w:p w:rsidR="00671E64" w:rsidRPr="000F7CEB" w:rsidP="003C5684" w14:paraId="0FECA221" w14:textId="77777777">
            <w:pPr>
              <w:pStyle w:val="Normal6a"/>
            </w:pPr>
            <w:r w:rsidRPr="000F7CEB">
              <w:rPr>
                <w:b/>
                <w:i/>
                <w:color w:val="000005"/>
              </w:rPr>
              <w:t>20 k.</w:t>
            </w:r>
            <w:r w:rsidRPr="000F7CEB">
              <w:rPr>
                <w:color w:val="000005"/>
              </w:rPr>
              <w:tab/>
            </w:r>
            <w:r w:rsidRPr="000F7CEB">
              <w:rPr>
                <w:b/>
                <w:i/>
                <w:color w:val="000005"/>
              </w:rPr>
              <w:t>Calls on the review of EU strategy on the Horn of Africa; urges the Commission and the Council to play a major role as a geopolitical actor in the Horn of Africa in view of achieving its goals of promoting peace, stability, and inclusive, sustainable economic development in the region; calls on the Council and EEAS to consider how to best utilize EUCAP Somalia, EUTM Somalia and EUNAVFOR ATALANTA in this regard to further these goals and enhance the EU’s activities; is concerned by the growing engagement of other foreign actors and the reduced role the EU has in the region;</w:t>
            </w:r>
          </w:p>
        </w:tc>
      </w:tr>
    </w:tbl>
    <w:p w:rsidR="00671E64" w:rsidRPr="000F7CEB" w:rsidP="00671E64" w14:paraId="203CF77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DEF0DC9" w14:textId="77777777">
      <w:r w:rsidRPr="000F7CEB">
        <w:rPr>
          <w:rStyle w:val="HideTWBExt"/>
          <w:noProof w:val="0"/>
        </w:rPr>
        <w:t>&lt;/Amend&gt;</w:t>
      </w:r>
    </w:p>
    <w:p w:rsidR="00671E64" w:rsidRPr="000F7CEB" w:rsidP="00671E64" w14:paraId="0BD95FD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586</w:t>
      </w:r>
      <w:r w:rsidRPr="000F7CEB">
        <w:rPr>
          <w:rStyle w:val="HideTWBExt"/>
          <w:b w:val="0"/>
          <w:noProof w:val="0"/>
        </w:rPr>
        <w:t>&lt;/NumAm&gt;</w:t>
      </w:r>
    </w:p>
    <w:p w:rsidR="00671E64" w:rsidRPr="000F7CEB" w:rsidP="00671E64" w14:paraId="2D3FB738"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0064A495" w14:textId="77777777">
      <w:pPr>
        <w:pStyle w:val="NormalBold"/>
      </w:pPr>
      <w:r w:rsidRPr="000F7CEB">
        <w:rPr>
          <w:rStyle w:val="HideTWBExt"/>
          <w:b w:val="0"/>
          <w:noProof w:val="0"/>
        </w:rPr>
        <w:t>&lt;/RepeatBlock-By&gt;</w:t>
      </w:r>
    </w:p>
    <w:p w:rsidR="00671E64" w:rsidRPr="000F7CEB" w:rsidP="00671E64" w14:paraId="300A955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0EE5D9" w14:textId="77777777">
      <w:pPr>
        <w:pStyle w:val="NormalBold"/>
      </w:pPr>
      <w:r w:rsidRPr="000F7CEB">
        <w:rPr>
          <w:rStyle w:val="HideTWBExt"/>
          <w:b w:val="0"/>
          <w:noProof w:val="0"/>
        </w:rPr>
        <w:t>&lt;Article&gt;</w:t>
      </w:r>
      <w:r w:rsidRPr="000F7CEB">
        <w:rPr>
          <w:color w:val="0000F0"/>
        </w:rPr>
        <w:t>Paragraph 20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1D1F3C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947825" w14:textId="77777777"/>
        </w:tc>
      </w:tr>
      <w:tr w14:paraId="6CA3BB5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E81754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7C0A4A" w14:textId="77777777">
            <w:pPr>
              <w:pStyle w:val="AmColumnHeading"/>
            </w:pPr>
            <w:r w:rsidRPr="000F7CEB">
              <w:rPr>
                <w:color w:val="0000F5"/>
              </w:rPr>
              <w:t>Amendment</w:t>
            </w:r>
          </w:p>
        </w:tc>
      </w:tr>
      <w:tr w14:paraId="4455B8E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0568EDC" w14:textId="77777777">
            <w:pPr>
              <w:pStyle w:val="Normal6a"/>
            </w:pPr>
          </w:p>
        </w:tc>
        <w:tc>
          <w:tcPr>
            <w:tcW w:w="4876" w:type="dxa"/>
            <w:tcBorders>
              <w:top w:val="nil"/>
              <w:left w:val="nil"/>
              <w:bottom w:val="nil"/>
              <w:right w:val="nil"/>
            </w:tcBorders>
          </w:tcPr>
          <w:p w:rsidR="00671E64" w:rsidRPr="000F7CEB" w:rsidP="003C5684" w14:paraId="73B365CF" w14:textId="77777777">
            <w:pPr>
              <w:pStyle w:val="Normal6a"/>
            </w:pPr>
            <w:r w:rsidRPr="000F7CEB">
              <w:rPr>
                <w:b/>
                <w:i/>
                <w:color w:val="000005"/>
              </w:rPr>
              <w:t>20 e.</w:t>
            </w:r>
            <w:r w:rsidRPr="000F7CEB">
              <w:rPr>
                <w:color w:val="000005"/>
              </w:rPr>
              <w:tab/>
            </w:r>
            <w:r w:rsidRPr="000F7CEB">
              <w:rPr>
                <w:b/>
                <w:i/>
                <w:color w:val="000005"/>
              </w:rPr>
              <w:t>Recognizes that the Arctic region carries significant strategic and geopolitical importance due to its emerging maritime routes, rich natural resources and opportunities for economic development unlocked by global warming, while being increasingly contested; considers alarming the growing activities and interest by authoritarian regimes, including Russia and China, in the Arctic;</w:t>
            </w:r>
          </w:p>
        </w:tc>
      </w:tr>
    </w:tbl>
    <w:p w:rsidR="00671E64" w:rsidRPr="000F7CEB" w:rsidP="00671E64" w14:paraId="27A23AD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5B77524" w14:textId="77777777">
      <w:r w:rsidRPr="000F7CEB">
        <w:rPr>
          <w:rStyle w:val="HideTWBExt"/>
          <w:noProof w:val="0"/>
        </w:rPr>
        <w:t>&lt;/Amend&gt;</w:t>
      </w:r>
    </w:p>
    <w:p w:rsidR="00671E64" w:rsidRPr="000F7CEB" w:rsidP="00671E64" w14:paraId="7A27A52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587</w:t>
      </w:r>
      <w:r w:rsidRPr="000F7CEB">
        <w:rPr>
          <w:rStyle w:val="HideTWBExt"/>
          <w:b w:val="0"/>
          <w:noProof w:val="0"/>
        </w:rPr>
        <w:t>&lt;/NumAm&gt;</w:t>
      </w:r>
    </w:p>
    <w:p w:rsidR="00671E64" w:rsidRPr="000F7CEB" w:rsidP="00671E64" w14:paraId="5DF7BDAE" w14:textId="77777777">
      <w:pPr>
        <w:pStyle w:val="NormalBold"/>
      </w:pPr>
      <w:r w:rsidRPr="000F7CEB">
        <w:rPr>
          <w:rStyle w:val="HideTWBExt"/>
          <w:b w:val="0"/>
          <w:noProof w:val="0"/>
        </w:rPr>
        <w:t>&lt;RepeatBlock-By&gt;&lt;Members&gt;</w:t>
      </w:r>
      <w:r w:rsidRPr="000F7CEB">
        <w:rPr>
          <w:color w:val="0000F0"/>
        </w:rPr>
        <w:t>Ana Miguel Pedro</w:t>
      </w:r>
      <w:r w:rsidRPr="000F7CEB">
        <w:rPr>
          <w:rStyle w:val="HideTWBExt"/>
          <w:b w:val="0"/>
          <w:noProof w:val="0"/>
        </w:rPr>
        <w:t>&lt;/Members&gt;</w:t>
      </w:r>
    </w:p>
    <w:p w:rsidR="00671E64" w:rsidRPr="000F7CEB" w:rsidP="00671E64" w14:paraId="0434A770" w14:textId="77777777">
      <w:pPr>
        <w:pStyle w:val="NormalBold"/>
      </w:pPr>
      <w:r w:rsidRPr="000F7CEB">
        <w:rPr>
          <w:rStyle w:val="HideTWBExt"/>
          <w:b w:val="0"/>
          <w:noProof w:val="0"/>
        </w:rPr>
        <w:t>&lt;/RepeatBlock-By&gt;</w:t>
      </w:r>
    </w:p>
    <w:p w:rsidR="00671E64" w:rsidRPr="000F7CEB" w:rsidP="00671E64" w14:paraId="7308246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A68ECB8"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8817C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64E00F9" w14:textId="77777777"/>
        </w:tc>
      </w:tr>
      <w:tr w14:paraId="14E40D0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505773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BBB38E" w14:textId="77777777">
            <w:pPr>
              <w:pStyle w:val="AmColumnHeading"/>
            </w:pPr>
            <w:r w:rsidRPr="000F7CEB">
              <w:rPr>
                <w:color w:val="0000F5"/>
              </w:rPr>
              <w:t>Amendment</w:t>
            </w:r>
          </w:p>
        </w:tc>
      </w:tr>
      <w:tr w14:paraId="34F3838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BD39E9B" w14:textId="77777777">
            <w:pPr>
              <w:pStyle w:val="Normal6a"/>
            </w:pPr>
          </w:p>
        </w:tc>
        <w:tc>
          <w:tcPr>
            <w:tcW w:w="4876" w:type="dxa"/>
            <w:tcBorders>
              <w:top w:val="nil"/>
              <w:left w:val="nil"/>
              <w:bottom w:val="nil"/>
              <w:right w:val="nil"/>
            </w:tcBorders>
          </w:tcPr>
          <w:p w:rsidR="00671E64" w:rsidRPr="000F7CEB" w:rsidP="003C5684" w14:paraId="50785F79" w14:textId="33C81E8F">
            <w:pPr>
              <w:pStyle w:val="Normal6a"/>
            </w:pPr>
            <w:r w:rsidRPr="000F7CEB">
              <w:rPr>
                <w:b/>
                <w:i/>
                <w:color w:val="000005"/>
              </w:rPr>
              <w:t>20 a.</w:t>
            </w:r>
            <w:r w:rsidRPr="000F7CEB">
              <w:rPr>
                <w:color w:val="000005"/>
              </w:rPr>
              <w:tab/>
            </w:r>
            <w:r w:rsidRPr="000F7CEB">
              <w:rPr>
                <w:b/>
                <w:i/>
                <w:color w:val="000005"/>
              </w:rPr>
              <w:t xml:space="preserve">Underlines the Arctic's strategic importance within the EU's </w:t>
            </w:r>
            <w:r w:rsidRPr="000F7CEB" w:rsidR="000F7CEB">
              <w:rPr>
                <w:b/>
                <w:i/>
                <w:color w:val="000005"/>
              </w:rPr>
              <w:t>defence</w:t>
            </w:r>
            <w:r w:rsidRPr="000F7CEB">
              <w:rPr>
                <w:b/>
                <w:i/>
                <w:color w:val="000005"/>
              </w:rPr>
              <w:t xml:space="preserve"> framework, underscoring the need for strengthened deterrence and </w:t>
            </w:r>
            <w:r w:rsidRPr="000F7CEB" w:rsidR="000F7CEB">
              <w:rPr>
                <w:b/>
                <w:i/>
                <w:color w:val="000005"/>
              </w:rPr>
              <w:t>defence</w:t>
            </w:r>
            <w:r w:rsidRPr="000F7CEB">
              <w:rPr>
                <w:b/>
                <w:i/>
                <w:color w:val="000005"/>
              </w:rPr>
              <w:t xml:space="preserve"> capabilities in close coordination with NATO; emphasizes that this cooperation is essential to address the intensifying militarization and resource competition operated by Russian and Chinese activities in the region, and to counterbalance their expanding influence and military presence;</w:t>
            </w:r>
          </w:p>
        </w:tc>
      </w:tr>
    </w:tbl>
    <w:p w:rsidR="00671E64" w:rsidRPr="000F7CEB" w:rsidP="00671E64" w14:paraId="7D0941A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27C628" w14:textId="77777777">
      <w:r w:rsidRPr="000F7CEB">
        <w:rPr>
          <w:rStyle w:val="HideTWBExt"/>
          <w:noProof w:val="0"/>
        </w:rPr>
        <w:t>&lt;/Amend&gt;</w:t>
      </w:r>
    </w:p>
    <w:p w:rsidR="00671E64" w:rsidRPr="000F7CEB" w:rsidP="00671E64" w14:paraId="4D63244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588</w:t>
      </w:r>
      <w:r w:rsidRPr="000F7CEB">
        <w:rPr>
          <w:rStyle w:val="HideTWBExt"/>
          <w:b w:val="0"/>
          <w:noProof w:val="0"/>
        </w:rPr>
        <w:t>&lt;/NumAm&gt;</w:t>
      </w:r>
    </w:p>
    <w:p w:rsidR="00671E64" w:rsidRPr="000F7CEB" w:rsidP="00671E64" w14:paraId="6F7451E5"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C76B9AC" w14:textId="77777777">
      <w:pPr>
        <w:pStyle w:val="NormalBold"/>
      </w:pPr>
      <w:r w:rsidRPr="000F7CEB">
        <w:rPr>
          <w:rStyle w:val="HideTWBExt"/>
          <w:b w:val="0"/>
          <w:noProof w:val="0"/>
        </w:rPr>
        <w:t>&lt;/RepeatBlock-By&gt;</w:t>
      </w:r>
    </w:p>
    <w:p w:rsidR="00671E64" w:rsidRPr="000F7CEB" w:rsidP="00671E64" w14:paraId="51BDE28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A78C0F" w14:textId="77777777">
      <w:pPr>
        <w:pStyle w:val="NormalBold"/>
      </w:pPr>
      <w:r w:rsidRPr="000F7CEB">
        <w:rPr>
          <w:rStyle w:val="HideTWBExt"/>
          <w:b w:val="0"/>
          <w:noProof w:val="0"/>
        </w:rPr>
        <w:t>&lt;Article&gt;</w:t>
      </w:r>
      <w:r w:rsidRPr="000F7CEB">
        <w:rPr>
          <w:color w:val="0000F0"/>
        </w:rPr>
        <w:t>Paragraph 20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6B61F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2B51ECC" w14:textId="77777777"/>
        </w:tc>
      </w:tr>
      <w:tr w14:paraId="7E5FB8B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9ACD4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C1D045" w14:textId="77777777">
            <w:pPr>
              <w:pStyle w:val="AmColumnHeading"/>
            </w:pPr>
            <w:r w:rsidRPr="000F7CEB">
              <w:rPr>
                <w:color w:val="0000F5"/>
              </w:rPr>
              <w:t>Amendment</w:t>
            </w:r>
          </w:p>
        </w:tc>
      </w:tr>
      <w:tr w14:paraId="147DF9E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93F040D" w14:textId="77777777">
            <w:pPr>
              <w:pStyle w:val="Normal6a"/>
            </w:pPr>
          </w:p>
        </w:tc>
        <w:tc>
          <w:tcPr>
            <w:tcW w:w="4876" w:type="dxa"/>
            <w:tcBorders>
              <w:top w:val="nil"/>
              <w:left w:val="nil"/>
              <w:bottom w:val="nil"/>
              <w:right w:val="nil"/>
            </w:tcBorders>
          </w:tcPr>
          <w:p w:rsidR="00671E64" w:rsidRPr="000F7CEB" w:rsidP="003C5684" w14:paraId="418B3506" w14:textId="77777777">
            <w:pPr>
              <w:pStyle w:val="Normal6a"/>
            </w:pPr>
            <w:r w:rsidRPr="000F7CEB">
              <w:rPr>
                <w:b/>
                <w:i/>
                <w:color w:val="000005"/>
              </w:rPr>
              <w:t>20 f.</w:t>
            </w:r>
            <w:r w:rsidRPr="000F7CEB">
              <w:rPr>
                <w:color w:val="000005"/>
              </w:rPr>
              <w:tab/>
            </w:r>
            <w:r w:rsidRPr="000F7CEB">
              <w:rPr>
                <w:b/>
                <w:i/>
                <w:color w:val="000005"/>
              </w:rPr>
              <w:t>Underlines the importance of preserving security, stability and cooperation in the Artic; stresses that the region must remain free from military tensions and natural resource exploitation, while respecting the rights of indigenous peoples; reiterates the need to include the Union’s Arctic policy in the CSDP and engage in effective cooperation with NATO calls for the Artic to be addressed regularly within the Political and Security Committee and Council meetings;</w:t>
            </w:r>
          </w:p>
        </w:tc>
      </w:tr>
    </w:tbl>
    <w:p w:rsidR="00671E64" w:rsidRPr="000F7CEB" w:rsidP="00671E64" w14:paraId="3FE8DAC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1DBF2F" w14:textId="77777777">
      <w:r w:rsidRPr="000F7CEB">
        <w:rPr>
          <w:rStyle w:val="HideTWBExt"/>
          <w:noProof w:val="0"/>
        </w:rPr>
        <w:t>&lt;/Amend&gt;</w:t>
      </w:r>
    </w:p>
    <w:p w:rsidR="00671E64" w:rsidRPr="000F7CEB" w:rsidP="00671E64" w14:paraId="4ECDA03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589</w:t>
      </w:r>
      <w:r w:rsidRPr="000F7CEB">
        <w:rPr>
          <w:rStyle w:val="HideTWBExt"/>
          <w:b w:val="0"/>
          <w:noProof w:val="0"/>
        </w:rPr>
        <w:t>&lt;/NumAm&gt;</w:t>
      </w:r>
    </w:p>
    <w:p w:rsidR="00671E64" w:rsidRPr="000F7CEB" w:rsidP="00671E64" w14:paraId="41897F2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2E0EFEF" w14:textId="77777777">
      <w:pPr>
        <w:pStyle w:val="NormalBold"/>
      </w:pPr>
      <w:r w:rsidRPr="000F7CEB">
        <w:rPr>
          <w:rStyle w:val="HideTWBExt"/>
          <w:b w:val="0"/>
          <w:noProof w:val="0"/>
        </w:rPr>
        <w:t>&lt;/RepeatBlock-By&gt;</w:t>
      </w:r>
    </w:p>
    <w:p w:rsidR="00671E64" w:rsidRPr="000F7CEB" w:rsidP="00671E64" w14:paraId="1A61971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CED2897" w14:textId="77777777">
      <w:pPr>
        <w:pStyle w:val="NormalBold"/>
      </w:pPr>
      <w:r w:rsidRPr="000F7CEB">
        <w:rPr>
          <w:rStyle w:val="HideTWBExt"/>
          <w:b w:val="0"/>
          <w:noProof w:val="0"/>
        </w:rPr>
        <w:t>&lt;Article&gt;</w:t>
      </w:r>
      <w:r w:rsidRPr="000F7CEB">
        <w:rPr>
          <w:color w:val="0000F0"/>
        </w:rPr>
        <w:t>Paragraph 20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6DB4A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13AF24A" w14:textId="77777777"/>
        </w:tc>
      </w:tr>
      <w:tr w14:paraId="3344A1F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4B87E9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DCBCD2" w14:textId="77777777">
            <w:pPr>
              <w:pStyle w:val="AmColumnHeading"/>
            </w:pPr>
            <w:r w:rsidRPr="000F7CEB">
              <w:rPr>
                <w:color w:val="0000F5"/>
              </w:rPr>
              <w:t>Amendment</w:t>
            </w:r>
          </w:p>
        </w:tc>
      </w:tr>
      <w:tr w14:paraId="7B75149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B05C310" w14:textId="77777777">
            <w:pPr>
              <w:pStyle w:val="Normal6a"/>
            </w:pPr>
          </w:p>
        </w:tc>
        <w:tc>
          <w:tcPr>
            <w:tcW w:w="4876" w:type="dxa"/>
            <w:tcBorders>
              <w:top w:val="nil"/>
              <w:left w:val="nil"/>
              <w:bottom w:val="nil"/>
              <w:right w:val="nil"/>
            </w:tcBorders>
          </w:tcPr>
          <w:p w:rsidR="00671E64" w:rsidRPr="000F7CEB" w:rsidP="003C5684" w14:paraId="57192A35" w14:textId="77777777">
            <w:pPr>
              <w:pStyle w:val="Normal6a"/>
            </w:pPr>
            <w:r w:rsidRPr="000F7CEB">
              <w:rPr>
                <w:b/>
                <w:i/>
                <w:color w:val="000005"/>
              </w:rPr>
              <w:t>20 g.</w:t>
            </w:r>
            <w:r w:rsidRPr="000F7CEB">
              <w:rPr>
                <w:color w:val="000005"/>
              </w:rPr>
              <w:tab/>
            </w:r>
            <w:r w:rsidRPr="000F7CEB">
              <w:rPr>
                <w:b/>
                <w:i/>
                <w:color w:val="000005"/>
              </w:rPr>
              <w:t>Recalls that mainstreaming and operationalising gender perspectives in external relations and implementing the Women, Peace and Security agenda are long-standing priorities for the EU; therefore, insists on the importance of delivering on all commitments made, including those in the EU’s Gender Action Plan (GAP) III (2020-2024) and in the Strategic Compass, including by promoting gender equality and by systematically mainstreaming a gender perspective, based on gender analysis, in all civilian and military CSDP planning and actions; welcomes, in this context, the appointment of Gender Advisors in all CSDP Missions and Operations and the establishment of a network of gender focal points; calls for the full implementation of the commitments made in the new Civilian CSDP Compact, which includes significantly increasing women’s participation in civilian CSDP among international staff while striving for gender parity; underlines nevertheless that more needs to be done to ensure gender equality and the full and meaningful participation of women in CSDP, especially in military missions;</w:t>
            </w:r>
          </w:p>
        </w:tc>
      </w:tr>
    </w:tbl>
    <w:p w:rsidR="00671E64" w:rsidRPr="000F7CEB" w:rsidP="00671E64" w14:paraId="55A3967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CFE9EE" w14:textId="77777777">
      <w:r w:rsidRPr="000F7CEB">
        <w:rPr>
          <w:rStyle w:val="HideTWBExt"/>
          <w:noProof w:val="0"/>
        </w:rPr>
        <w:t>&lt;/Amend&gt;</w:t>
      </w:r>
    </w:p>
    <w:p w:rsidR="00671E64" w:rsidRPr="000F7CEB" w:rsidP="00671E64" w14:paraId="335F50B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590</w:t>
      </w:r>
      <w:r w:rsidRPr="000F7CEB">
        <w:rPr>
          <w:rStyle w:val="HideTWBExt"/>
          <w:b w:val="0"/>
          <w:noProof w:val="0"/>
        </w:rPr>
        <w:t>&lt;/NumAm&gt;</w:t>
      </w:r>
    </w:p>
    <w:p w:rsidR="00671E64" w:rsidRPr="000F7CEB" w:rsidP="00671E64" w14:paraId="6AA89C73"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6186E069" w14:textId="77777777">
      <w:pPr>
        <w:pStyle w:val="NormalBold"/>
      </w:pPr>
      <w:r w:rsidRPr="000F7CEB">
        <w:rPr>
          <w:rStyle w:val="HideTWBExt"/>
          <w:b w:val="0"/>
          <w:noProof w:val="0"/>
        </w:rPr>
        <w:t>&lt;/RepeatBlock-By&gt;</w:t>
      </w:r>
    </w:p>
    <w:p w:rsidR="00671E64" w:rsidRPr="000F7CEB" w:rsidP="00671E64" w14:paraId="0E5C06E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B8238FD"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E38B76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D13706" w14:textId="77777777"/>
        </w:tc>
      </w:tr>
      <w:tr w14:paraId="123A80B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E186B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F93A33" w14:textId="77777777">
            <w:pPr>
              <w:pStyle w:val="AmColumnHeading"/>
            </w:pPr>
            <w:r w:rsidRPr="000F7CEB">
              <w:rPr>
                <w:color w:val="0000F5"/>
              </w:rPr>
              <w:t>Amendment</w:t>
            </w:r>
          </w:p>
        </w:tc>
      </w:tr>
      <w:tr w14:paraId="2648030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96872D9" w14:textId="77777777">
            <w:pPr>
              <w:pStyle w:val="Normal6a"/>
            </w:pPr>
          </w:p>
        </w:tc>
        <w:tc>
          <w:tcPr>
            <w:tcW w:w="4876" w:type="dxa"/>
            <w:tcBorders>
              <w:top w:val="nil"/>
              <w:left w:val="nil"/>
              <w:bottom w:val="nil"/>
              <w:right w:val="nil"/>
            </w:tcBorders>
          </w:tcPr>
          <w:p w:rsidR="00671E64" w:rsidRPr="000F7CEB" w:rsidP="003C5684" w14:paraId="670AD987" w14:textId="77777777">
            <w:pPr>
              <w:pStyle w:val="Normal6a"/>
            </w:pPr>
            <w:r w:rsidRPr="000F7CEB">
              <w:rPr>
                <w:b/>
                <w:i/>
                <w:color w:val="000005"/>
              </w:rPr>
              <w:t>20 a.</w:t>
            </w:r>
            <w:r w:rsidRPr="000F7CEB">
              <w:rPr>
                <w:color w:val="000005"/>
              </w:rPr>
              <w:tab/>
            </w:r>
            <w:r w:rsidRPr="000F7CEB">
              <w:rPr>
                <w:b/>
                <w:i/>
                <w:color w:val="000005"/>
              </w:rPr>
              <w:t>Recalls the importance of strengthening women's participation in conflict prevention and resolution, peace negotiations, peacebuilding and peacekeeping, humanitarian action and post-conflict reconstruction, in line with UN Security Council Resolutions on Women, Peace and Security; welcomes the inclusion of gender and human rights perspectives in all EU CSDP missions and operations to support the implementation of Women, Peace and Security agenda and stresses that the systematic integration of a gender perspective in all external and internal CSDP activities aims to improve the operational effectiveness of the CSDP;</w:t>
            </w:r>
          </w:p>
        </w:tc>
      </w:tr>
    </w:tbl>
    <w:p w:rsidR="00671E64" w:rsidRPr="000F7CEB" w:rsidP="00671E64" w14:paraId="33AA295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2000496" w14:textId="77777777">
      <w:r w:rsidRPr="000F7CEB">
        <w:rPr>
          <w:rStyle w:val="HideTWBExt"/>
          <w:noProof w:val="0"/>
        </w:rPr>
        <w:t>&lt;/Amend&gt;</w:t>
      </w:r>
    </w:p>
    <w:p w:rsidR="00671E64" w:rsidRPr="000F7CEB" w:rsidP="00671E64" w14:paraId="57DE0AE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591</w:t>
      </w:r>
      <w:r w:rsidRPr="000F7CEB">
        <w:rPr>
          <w:rStyle w:val="HideTWBExt"/>
          <w:b w:val="0"/>
          <w:noProof w:val="0"/>
        </w:rPr>
        <w:t>&lt;/NumAm&gt;</w:t>
      </w:r>
    </w:p>
    <w:p w:rsidR="00671E64" w:rsidRPr="000F7CEB" w:rsidP="00671E64" w14:paraId="7C54A743" w14:textId="77777777">
      <w:pPr>
        <w:pStyle w:val="NormalBold"/>
      </w:pPr>
      <w:r w:rsidRPr="000F7CEB">
        <w:rPr>
          <w:rStyle w:val="HideTWBExt"/>
          <w:b w:val="0"/>
          <w:noProof w:val="0"/>
        </w:rPr>
        <w:t>&lt;RepeatBlock-By&gt;&lt;Members&gt;</w:t>
      </w:r>
      <w:r w:rsidRPr="000F7CEB">
        <w:rPr>
          <w:color w:val="0000F0"/>
        </w:rPr>
        <w:t>Lucia Yar, Hilde Vautmans, Dan Barna, Ilhan Kyuchyuk</w:t>
      </w:r>
      <w:r w:rsidRPr="000F7CEB">
        <w:rPr>
          <w:rStyle w:val="HideTWBExt"/>
          <w:b w:val="0"/>
          <w:noProof w:val="0"/>
        </w:rPr>
        <w:t>&lt;/Members&gt;</w:t>
      </w:r>
    </w:p>
    <w:p w:rsidR="00671E64" w:rsidRPr="000F7CEB" w:rsidP="00671E64" w14:paraId="56A1BEC2" w14:textId="77777777">
      <w:pPr>
        <w:pStyle w:val="NormalBold"/>
      </w:pPr>
      <w:r w:rsidRPr="000F7CEB">
        <w:rPr>
          <w:rStyle w:val="HideTWBExt"/>
          <w:b w:val="0"/>
          <w:noProof w:val="0"/>
        </w:rPr>
        <w:t>&lt;/RepeatBlock-By&gt;</w:t>
      </w:r>
    </w:p>
    <w:p w:rsidR="00671E64" w:rsidRPr="000F7CEB" w:rsidP="00671E64" w14:paraId="161FF76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63564D"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F248C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4F2BC09" w14:textId="77777777"/>
        </w:tc>
      </w:tr>
      <w:tr w14:paraId="6B6B8CA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840EEE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E1A8BA1" w14:textId="77777777">
            <w:pPr>
              <w:pStyle w:val="AmColumnHeading"/>
            </w:pPr>
            <w:r w:rsidRPr="000F7CEB">
              <w:rPr>
                <w:color w:val="0000F5"/>
              </w:rPr>
              <w:t>Amendment</w:t>
            </w:r>
          </w:p>
        </w:tc>
      </w:tr>
      <w:tr w14:paraId="29350E8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7FFFBD3" w14:textId="77777777">
            <w:pPr>
              <w:pStyle w:val="Normal6a"/>
            </w:pPr>
          </w:p>
        </w:tc>
        <w:tc>
          <w:tcPr>
            <w:tcW w:w="4876" w:type="dxa"/>
            <w:tcBorders>
              <w:top w:val="nil"/>
              <w:left w:val="nil"/>
              <w:bottom w:val="nil"/>
              <w:right w:val="nil"/>
            </w:tcBorders>
          </w:tcPr>
          <w:p w:rsidR="00671E64" w:rsidRPr="000F7CEB" w:rsidP="003C5684" w14:paraId="526C8B9E" w14:textId="77777777">
            <w:pPr>
              <w:pStyle w:val="Normal6a"/>
            </w:pPr>
            <w:r w:rsidRPr="000F7CEB">
              <w:rPr>
                <w:b/>
                <w:i/>
                <w:color w:val="000005"/>
              </w:rPr>
              <w:t>20 a.</w:t>
            </w:r>
            <w:r w:rsidRPr="000F7CEB">
              <w:rPr>
                <w:color w:val="000005"/>
              </w:rPr>
              <w:tab/>
            </w:r>
            <w:r w:rsidRPr="000F7CEB">
              <w:rPr>
                <w:b/>
                <w:i/>
                <w:color w:val="000005"/>
              </w:rPr>
              <w:t>Emphasises the disproportionate and unique impact of armed conflicts on women and girls, especially in terms of conflict-related sexual violence; highlights the imperative need to ensure the provision and accessibility of appropriate related healthcare in armed conflicts, including sexual and reproductive health and rights; calls in this regards on the Member States to guarantee the respect for sexual and reproductive health and rights of refugees in their territory; calls on the EU and Member States to ensure that armed conflicts are considered through the lens of gender;</w:t>
            </w:r>
          </w:p>
        </w:tc>
      </w:tr>
    </w:tbl>
    <w:p w:rsidR="00671E64" w:rsidRPr="000F7CEB" w:rsidP="00671E64" w14:paraId="737C357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1C65A1" w14:textId="77777777">
      <w:r w:rsidRPr="000F7CEB">
        <w:rPr>
          <w:rStyle w:val="HideTWBExt"/>
          <w:noProof w:val="0"/>
        </w:rPr>
        <w:t>&lt;/Amend&gt;</w:t>
      </w:r>
    </w:p>
    <w:p w:rsidR="00671E64" w:rsidRPr="000F7CEB" w:rsidP="00671E64" w14:paraId="2DE051E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592</w:t>
      </w:r>
      <w:r w:rsidRPr="000F7CEB">
        <w:rPr>
          <w:rStyle w:val="HideTWBExt"/>
          <w:b w:val="0"/>
          <w:noProof w:val="0"/>
        </w:rPr>
        <w:t>&lt;/NumAm&gt;</w:t>
      </w:r>
    </w:p>
    <w:p w:rsidR="00671E64" w:rsidRPr="000F7CEB" w:rsidP="00671E64" w14:paraId="11B3D55B" w14:textId="77777777">
      <w:pPr>
        <w:pStyle w:val="NormalBold"/>
      </w:pPr>
      <w:r w:rsidRPr="000F7CEB">
        <w:rPr>
          <w:rStyle w:val="HideTWBExt"/>
          <w:b w:val="0"/>
          <w:noProof w:val="0"/>
        </w:rPr>
        <w:t>&lt;RepeatBlock-By&gt;&lt;Members&gt;</w:t>
      </w:r>
      <w:r w:rsidRPr="000F7CEB">
        <w:rPr>
          <w:color w:val="0000F0"/>
        </w:rPr>
        <w:t>Petras Auštrevičius, Hilde Vautmans, Dan Barna, Ilhan Kyuchyuk, Lucia Yar, Nathalie Loiseau</w:t>
      </w:r>
      <w:r w:rsidRPr="000F7CEB">
        <w:rPr>
          <w:rStyle w:val="HideTWBExt"/>
          <w:b w:val="0"/>
          <w:noProof w:val="0"/>
        </w:rPr>
        <w:t>&lt;/Members&gt;</w:t>
      </w:r>
    </w:p>
    <w:p w:rsidR="00671E64" w:rsidRPr="000F7CEB" w:rsidP="00671E64" w14:paraId="3B0CB8E2" w14:textId="77777777">
      <w:pPr>
        <w:pStyle w:val="NormalBold"/>
      </w:pPr>
      <w:r w:rsidRPr="000F7CEB">
        <w:rPr>
          <w:rStyle w:val="HideTWBExt"/>
          <w:b w:val="0"/>
          <w:noProof w:val="0"/>
        </w:rPr>
        <w:t>&lt;/RepeatBlock-By&gt;</w:t>
      </w:r>
    </w:p>
    <w:p w:rsidR="00671E64" w:rsidRPr="000F7CEB" w:rsidP="00671E64" w14:paraId="721D921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37B3E78"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80492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A187D00" w14:textId="77777777"/>
        </w:tc>
      </w:tr>
      <w:tr w14:paraId="252B92A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C8278E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46581A5" w14:textId="77777777">
            <w:pPr>
              <w:pStyle w:val="AmColumnHeading"/>
            </w:pPr>
            <w:r w:rsidRPr="000F7CEB">
              <w:rPr>
                <w:color w:val="0000F5"/>
              </w:rPr>
              <w:t>Amendment</w:t>
            </w:r>
          </w:p>
        </w:tc>
      </w:tr>
      <w:tr w14:paraId="27B84B2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3A5BFE0" w14:textId="77777777">
            <w:pPr>
              <w:pStyle w:val="Normal6a"/>
            </w:pPr>
          </w:p>
        </w:tc>
        <w:tc>
          <w:tcPr>
            <w:tcW w:w="4876" w:type="dxa"/>
            <w:tcBorders>
              <w:top w:val="nil"/>
              <w:left w:val="nil"/>
              <w:bottom w:val="nil"/>
              <w:right w:val="nil"/>
            </w:tcBorders>
          </w:tcPr>
          <w:p w:rsidR="00671E64" w:rsidRPr="000F7CEB" w:rsidP="003C5684" w14:paraId="58BEB87C" w14:textId="77777777">
            <w:pPr>
              <w:pStyle w:val="Normal6a"/>
            </w:pPr>
            <w:r w:rsidRPr="000F7CEB">
              <w:rPr>
                <w:b/>
                <w:i/>
                <w:color w:val="000005"/>
              </w:rPr>
              <w:t>20 a.</w:t>
            </w:r>
            <w:r w:rsidRPr="000F7CEB">
              <w:rPr>
                <w:color w:val="000005"/>
              </w:rPr>
              <w:tab/>
            </w:r>
            <w:r w:rsidRPr="000F7CEB">
              <w:rPr>
                <w:b/>
                <w:i/>
                <w:color w:val="000005"/>
              </w:rPr>
              <w:t>Recalls that mainstreaming and operationalising gender perspectives in external relations and implementing the women, peace and security agenda are long-standing priorities for the EU; insists that the update of the Strategic Compass propose further measures to ensure gender equality and the full and meaningful participation of women in CSDP, especially in military missions;</w:t>
            </w:r>
          </w:p>
        </w:tc>
      </w:tr>
    </w:tbl>
    <w:p w:rsidR="00671E64" w:rsidRPr="000F7CEB" w:rsidP="00671E64" w14:paraId="64281CC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1E45FDF" w14:textId="77777777">
      <w:r w:rsidRPr="000F7CEB">
        <w:rPr>
          <w:rStyle w:val="HideTWBExt"/>
          <w:noProof w:val="0"/>
        </w:rPr>
        <w:t>&lt;/Amend&gt;</w:t>
      </w:r>
    </w:p>
    <w:p w:rsidR="00671E64" w:rsidRPr="000F7CEB" w:rsidP="00671E64" w14:paraId="21DD26C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593</w:t>
      </w:r>
      <w:r w:rsidRPr="000F7CEB">
        <w:rPr>
          <w:rStyle w:val="HideTWBExt"/>
          <w:b w:val="0"/>
          <w:noProof w:val="0"/>
        </w:rPr>
        <w:t>&lt;/NumAm&gt;</w:t>
      </w:r>
    </w:p>
    <w:p w:rsidR="00671E64" w:rsidRPr="000F7CEB" w:rsidP="00671E64" w14:paraId="3C25A4EB"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0B34922F"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7AD8BB22" w14:textId="77777777">
      <w:pPr>
        <w:pStyle w:val="NormalBold"/>
      </w:pPr>
      <w:r w:rsidRPr="000F7CEB">
        <w:rPr>
          <w:rStyle w:val="HideTWBExt"/>
          <w:b w:val="0"/>
          <w:noProof w:val="0"/>
        </w:rPr>
        <w:t>&lt;/RepeatBlock-By&gt;</w:t>
      </w:r>
    </w:p>
    <w:p w:rsidR="00671E64" w:rsidRPr="000F7CEB" w:rsidP="00671E64" w14:paraId="6790120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D11123B" w14:textId="77777777">
      <w:pPr>
        <w:pStyle w:val="NormalBold"/>
      </w:pPr>
      <w:r w:rsidRPr="000F7CEB">
        <w:rPr>
          <w:rStyle w:val="HideTWBExt"/>
          <w:b w:val="0"/>
          <w:noProof w:val="0"/>
        </w:rPr>
        <w:t>&lt;Article&gt;</w:t>
      </w:r>
      <w:r w:rsidRPr="000F7CEB">
        <w:rPr>
          <w:color w:val="0000F0"/>
        </w:rPr>
        <w:t>Paragraph 20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FF097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F519EE" w14:textId="77777777"/>
        </w:tc>
      </w:tr>
      <w:tr w14:paraId="7B8C7DA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F6B37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50A9BC" w14:textId="77777777">
            <w:pPr>
              <w:pStyle w:val="AmColumnHeading"/>
            </w:pPr>
            <w:r w:rsidRPr="000F7CEB">
              <w:rPr>
                <w:color w:val="0000F5"/>
              </w:rPr>
              <w:t>Amendment</w:t>
            </w:r>
          </w:p>
        </w:tc>
      </w:tr>
      <w:tr w14:paraId="141BED3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7BCEF71" w14:textId="77777777">
            <w:pPr>
              <w:pStyle w:val="Normal6a"/>
            </w:pPr>
          </w:p>
        </w:tc>
        <w:tc>
          <w:tcPr>
            <w:tcW w:w="4876" w:type="dxa"/>
            <w:tcBorders>
              <w:top w:val="nil"/>
              <w:left w:val="nil"/>
              <w:bottom w:val="nil"/>
              <w:right w:val="nil"/>
            </w:tcBorders>
          </w:tcPr>
          <w:p w:rsidR="00671E64" w:rsidRPr="000F7CEB" w:rsidP="003C5684" w14:paraId="063AAD6D" w14:textId="77777777">
            <w:pPr>
              <w:pStyle w:val="Normal6a"/>
            </w:pPr>
            <w:r w:rsidRPr="000F7CEB">
              <w:rPr>
                <w:b/>
                <w:i/>
                <w:color w:val="000005"/>
              </w:rPr>
              <w:t>20 a.</w:t>
            </w:r>
            <w:r w:rsidRPr="000F7CEB">
              <w:rPr>
                <w:color w:val="000005"/>
              </w:rPr>
              <w:tab/>
            </w:r>
            <w:r w:rsidRPr="000F7CEB">
              <w:rPr>
                <w:b/>
                <w:i/>
                <w:color w:val="000005"/>
              </w:rPr>
              <w:t>Calls for the new Civilian CSDP Compact to be used to strive for the full, equal and meaningful participation of women in civilian CSDP; highlights women’s significant contribution in CSDP missions’ and operations’ success and as a driver of the EU’s credibility as a proponent of equal rights for men and women worldwide;</w:t>
            </w:r>
          </w:p>
        </w:tc>
      </w:tr>
    </w:tbl>
    <w:p w:rsidR="00671E64" w:rsidRPr="000F7CEB" w:rsidP="00671E64" w14:paraId="0E69114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FC9B67F" w14:textId="77777777">
      <w:r w:rsidRPr="000F7CEB">
        <w:rPr>
          <w:rStyle w:val="HideTWBExt"/>
          <w:noProof w:val="0"/>
        </w:rPr>
        <w:t>&lt;/Amend&gt;</w:t>
      </w:r>
    </w:p>
    <w:p w:rsidR="00671E64" w:rsidRPr="000F7CEB" w:rsidP="00671E64" w14:paraId="309E0BE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594</w:t>
      </w:r>
      <w:r w:rsidRPr="000F7CEB">
        <w:rPr>
          <w:rStyle w:val="HideTWBExt"/>
          <w:b w:val="0"/>
          <w:noProof w:val="0"/>
        </w:rPr>
        <w:t>&lt;/NumAm&gt;</w:t>
      </w:r>
    </w:p>
    <w:p w:rsidR="00671E64" w:rsidRPr="000F7CEB" w:rsidP="00671E64" w14:paraId="3A3A73BB"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F76A13A" w14:textId="77777777">
      <w:pPr>
        <w:pStyle w:val="NormalBold"/>
      </w:pPr>
      <w:r w:rsidRPr="000F7CEB">
        <w:rPr>
          <w:rStyle w:val="HideTWBExt"/>
          <w:b w:val="0"/>
          <w:noProof w:val="0"/>
        </w:rPr>
        <w:t>&lt;/RepeatBlock-By&gt;</w:t>
      </w:r>
    </w:p>
    <w:p w:rsidR="00671E64" w:rsidRPr="000F7CEB" w:rsidP="00671E64" w14:paraId="3514152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E7D106D" w14:textId="77777777">
      <w:pPr>
        <w:pStyle w:val="NormalBold"/>
      </w:pPr>
      <w:r w:rsidRPr="000F7CEB">
        <w:rPr>
          <w:rStyle w:val="HideTWBExt"/>
          <w:b w:val="0"/>
          <w:noProof w:val="0"/>
        </w:rPr>
        <w:t>&lt;Article&gt;</w:t>
      </w:r>
      <w:r w:rsidRPr="000F7CEB">
        <w:rPr>
          <w:color w:val="0000F0"/>
        </w:rPr>
        <w:t>Subheading 11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E8DDF0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EBFE76" w14:textId="77777777"/>
        </w:tc>
      </w:tr>
      <w:tr w14:paraId="70E1633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3B26B4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ECB8606" w14:textId="77777777">
            <w:pPr>
              <w:pStyle w:val="AmColumnHeading"/>
            </w:pPr>
            <w:r w:rsidRPr="000F7CEB">
              <w:rPr>
                <w:color w:val="0000F5"/>
              </w:rPr>
              <w:t>Amendment</w:t>
            </w:r>
          </w:p>
        </w:tc>
      </w:tr>
      <w:tr w14:paraId="37BFEC3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1A89A1D" w14:textId="77777777">
            <w:pPr>
              <w:pStyle w:val="Normal6a"/>
            </w:pPr>
            <w:r w:rsidRPr="000F7CEB">
              <w:rPr>
                <w:b/>
                <w:i/>
                <w:color w:val="0000FA"/>
              </w:rPr>
              <w:t>CSDP missions and operations</w:t>
            </w:r>
          </w:p>
        </w:tc>
        <w:tc>
          <w:tcPr>
            <w:tcW w:w="4876" w:type="dxa"/>
            <w:tcBorders>
              <w:top w:val="nil"/>
              <w:left w:val="nil"/>
              <w:bottom w:val="nil"/>
              <w:right w:val="nil"/>
            </w:tcBorders>
          </w:tcPr>
          <w:p w:rsidR="00671E64" w:rsidRPr="000F7CEB" w:rsidP="003C5684" w14:paraId="0C2D0FB3" w14:textId="77777777">
            <w:pPr>
              <w:pStyle w:val="Normal6a"/>
            </w:pPr>
            <w:r w:rsidRPr="000F7CEB">
              <w:rPr>
                <w:b/>
                <w:i/>
                <w:color w:val="000005"/>
              </w:rPr>
              <w:t>deleted</w:t>
            </w:r>
          </w:p>
        </w:tc>
      </w:tr>
    </w:tbl>
    <w:p w:rsidR="00671E64" w:rsidRPr="000F7CEB" w:rsidP="00671E64" w14:paraId="58D6D26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537983" w14:textId="77777777">
      <w:r w:rsidRPr="000F7CEB">
        <w:rPr>
          <w:rStyle w:val="HideTWBExt"/>
          <w:noProof w:val="0"/>
        </w:rPr>
        <w:t>&lt;/Amend&gt;</w:t>
      </w:r>
    </w:p>
    <w:p w:rsidR="00671E64" w:rsidRPr="000F7CEB" w:rsidP="00671E64" w14:paraId="46BEF19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595</w:t>
      </w:r>
      <w:r w:rsidRPr="000F7CEB">
        <w:rPr>
          <w:rStyle w:val="HideTWBExt"/>
          <w:b w:val="0"/>
          <w:noProof w:val="0"/>
        </w:rPr>
        <w:t>&lt;/NumAm&gt;</w:t>
      </w:r>
    </w:p>
    <w:p w:rsidR="00671E64" w:rsidRPr="000F7CEB" w:rsidP="00671E64" w14:paraId="2646506C"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728805AA" w14:textId="77777777">
      <w:pPr>
        <w:pStyle w:val="NormalBold"/>
      </w:pPr>
      <w:r w:rsidRPr="000F7CEB">
        <w:rPr>
          <w:rStyle w:val="HideTWBExt"/>
          <w:b w:val="0"/>
          <w:noProof w:val="0"/>
        </w:rPr>
        <w:t>&lt;/RepeatBlock-By&gt;</w:t>
      </w:r>
    </w:p>
    <w:p w:rsidR="00671E64" w:rsidRPr="000F7CEB" w:rsidP="00671E64" w14:paraId="674E411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023222F" w14:textId="77777777">
      <w:pPr>
        <w:pStyle w:val="NormalBold"/>
      </w:pPr>
      <w:r w:rsidRPr="000F7CEB">
        <w:rPr>
          <w:rStyle w:val="HideTWBExt"/>
          <w:b w:val="0"/>
          <w:noProof w:val="0"/>
        </w:rPr>
        <w:t>&lt;Article&gt;</w:t>
      </w:r>
      <w:r w:rsidRPr="000F7CEB">
        <w:rPr>
          <w:color w:val="0000F0"/>
        </w:rPr>
        <w:t>Paragraph 21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F3F18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EE34C54" w14:textId="77777777"/>
        </w:tc>
      </w:tr>
      <w:tr w14:paraId="2AE168D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985BF0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FE5A78" w14:textId="77777777">
            <w:pPr>
              <w:pStyle w:val="AmColumnHeading"/>
            </w:pPr>
            <w:r w:rsidRPr="000F7CEB">
              <w:rPr>
                <w:color w:val="0000F5"/>
              </w:rPr>
              <w:t>Amendment</w:t>
            </w:r>
          </w:p>
        </w:tc>
      </w:tr>
      <w:tr w14:paraId="7140C60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480B3C3" w14:textId="77777777">
            <w:pPr>
              <w:pStyle w:val="Normal6a"/>
            </w:pPr>
            <w:r w:rsidRPr="000F7CEB">
              <w:rPr>
                <w:b/>
                <w:i/>
                <w:color w:val="0000FA"/>
              </w:rPr>
              <w:t>21.</w:t>
            </w:r>
            <w:r w:rsidRPr="000F7CEB">
              <w:rPr>
                <w:color w:val="0000FA"/>
              </w:rPr>
              <w:tab/>
            </w:r>
            <w:r w:rsidRPr="000F7CEB">
              <w:rPr>
                <w:b/>
                <w:i/>
                <w:color w:val="0000FA"/>
              </w:rPr>
              <w:t>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rsidR="00671E64" w:rsidRPr="000F7CEB" w:rsidP="003C5684" w14:paraId="787D12A2" w14:textId="77777777">
            <w:pPr>
              <w:pStyle w:val="Normal6a"/>
            </w:pPr>
            <w:r w:rsidRPr="000F7CEB">
              <w:rPr>
                <w:b/>
                <w:i/>
                <w:color w:val="000005"/>
              </w:rPr>
              <w:t>deleted</w:t>
            </w:r>
          </w:p>
        </w:tc>
      </w:tr>
    </w:tbl>
    <w:p w:rsidR="00671E64" w:rsidRPr="000F7CEB" w:rsidP="00671E64" w14:paraId="5CFA4AC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133904" w14:textId="77777777">
      <w:r w:rsidRPr="000F7CEB">
        <w:rPr>
          <w:rStyle w:val="HideTWBExt"/>
          <w:noProof w:val="0"/>
        </w:rPr>
        <w:t>&lt;/Amend&gt;</w:t>
      </w:r>
    </w:p>
    <w:p w:rsidR="00671E64" w:rsidRPr="000F7CEB" w:rsidP="00671E64" w14:paraId="1794569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596</w:t>
      </w:r>
      <w:r w:rsidRPr="000F7CEB">
        <w:rPr>
          <w:rStyle w:val="HideTWBExt"/>
          <w:b w:val="0"/>
          <w:noProof w:val="0"/>
        </w:rPr>
        <w:t>&lt;/NumAm&gt;</w:t>
      </w:r>
    </w:p>
    <w:p w:rsidR="00671E64" w:rsidRPr="000F7CEB" w:rsidP="00671E64" w14:paraId="30CA8811" w14:textId="77777777">
      <w:pPr>
        <w:pStyle w:val="NormalBold"/>
      </w:pPr>
      <w:r w:rsidRPr="000F7CEB">
        <w:rPr>
          <w:rStyle w:val="HideTWBExt"/>
          <w:b w:val="0"/>
          <w:noProof w:val="0"/>
        </w:rPr>
        <w:t>&lt;RepeatBlock-By&gt;&lt;Members&gt;</w:t>
      </w:r>
      <w:r w:rsidRPr="000F7CEB">
        <w:rPr>
          <w:color w:val="0000F0"/>
        </w:rPr>
        <w:t>Michał Dworczyk, Reinis Pozņaks</w:t>
      </w:r>
      <w:r w:rsidRPr="000F7CEB">
        <w:rPr>
          <w:rStyle w:val="HideTWBExt"/>
          <w:b w:val="0"/>
          <w:noProof w:val="0"/>
        </w:rPr>
        <w:t>&lt;/Members&gt;</w:t>
      </w:r>
    </w:p>
    <w:p w:rsidR="00671E64" w:rsidRPr="000F7CEB" w:rsidP="00671E64" w14:paraId="64D2CA44" w14:textId="77777777">
      <w:pPr>
        <w:pStyle w:val="NormalBold"/>
      </w:pPr>
      <w:r w:rsidRPr="000F7CEB">
        <w:rPr>
          <w:rStyle w:val="HideTWBExt"/>
          <w:b w:val="0"/>
          <w:noProof w:val="0"/>
        </w:rPr>
        <w:t>&lt;/RepeatBlock-By&gt;</w:t>
      </w:r>
    </w:p>
    <w:p w:rsidR="00671E64" w:rsidRPr="000F7CEB" w:rsidP="00671E64" w14:paraId="05A6879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0AC937B" w14:textId="77777777">
      <w:pPr>
        <w:pStyle w:val="NormalBold"/>
      </w:pPr>
      <w:r w:rsidRPr="000F7CEB">
        <w:rPr>
          <w:rStyle w:val="HideTWBExt"/>
          <w:b w:val="0"/>
          <w:noProof w:val="0"/>
        </w:rPr>
        <w:t>&lt;Article&gt;</w:t>
      </w:r>
      <w:r w:rsidRPr="000F7CEB">
        <w:rPr>
          <w:color w:val="0000F0"/>
        </w:rPr>
        <w:t>Paragraph 21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8680B8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A2B78A" w14:textId="77777777"/>
        </w:tc>
      </w:tr>
      <w:tr w14:paraId="29BE899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8E8D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D2DEE9" w14:textId="77777777">
            <w:pPr>
              <w:pStyle w:val="AmColumnHeading"/>
            </w:pPr>
            <w:r w:rsidRPr="000F7CEB">
              <w:rPr>
                <w:color w:val="0000F5"/>
              </w:rPr>
              <w:t>Amendment</w:t>
            </w:r>
          </w:p>
        </w:tc>
      </w:tr>
      <w:tr w14:paraId="338D07F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DB0D334" w14:textId="77777777">
            <w:pPr>
              <w:pStyle w:val="Normal6a"/>
            </w:pPr>
            <w:r w:rsidRPr="000F7CEB">
              <w:rPr>
                <w:color w:val="0000FA"/>
              </w:rPr>
              <w:t>21.</w:t>
            </w:r>
            <w:r w:rsidRPr="000F7CEB">
              <w:rPr>
                <w:color w:val="0000FA"/>
              </w:rPr>
              <w:tab/>
              <w:t xml:space="preserve">Calls on the VP/HR and the Member States to continue to innovate CSDP missions and operations, including with robust, flexible and modular mandates, in order to </w:t>
            </w:r>
            <w:r w:rsidRPr="000F7CEB">
              <w:rPr>
                <w:b/>
                <w:i/>
                <w:color w:val="0000FA"/>
              </w:rPr>
              <w:t>adapt</w:t>
            </w:r>
            <w:r w:rsidRPr="000F7CEB">
              <w:rPr>
                <w:color w:val="0000FA"/>
              </w:rPr>
              <w:t xml:space="preserve">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rsidR="00671E64" w:rsidRPr="000F7CEB" w:rsidP="003C5684" w14:paraId="53A31C99" w14:textId="77777777">
            <w:pPr>
              <w:pStyle w:val="Normal6a"/>
            </w:pPr>
            <w:r w:rsidRPr="000F7CEB">
              <w:rPr>
                <w:color w:val="000005"/>
              </w:rPr>
              <w:t>21.</w:t>
            </w:r>
            <w:r w:rsidRPr="000F7CEB">
              <w:rPr>
                <w:color w:val="000005"/>
              </w:rPr>
              <w:tab/>
              <w:t xml:space="preserve">Calls on the VP/HR and the Member States to continue to innovate CSDP missions and operations, including with robust, flexible and modular mandates, </w:t>
            </w:r>
            <w:r w:rsidRPr="000F7CEB">
              <w:rPr>
                <w:b/>
                <w:i/>
                <w:color w:val="000005"/>
              </w:rPr>
              <w:t>that are result-oriented and free from ideological components often incompatible with the culture and values of local communities,</w:t>
            </w:r>
            <w:r w:rsidRPr="000F7CEB">
              <w:rPr>
                <w:color w:val="000005"/>
              </w:rPr>
              <w:t xml:space="preserve"> in order to </w:t>
            </w:r>
            <w:r w:rsidRPr="000F7CEB">
              <w:rPr>
                <w:b/>
                <w:i/>
                <w:color w:val="000005"/>
              </w:rPr>
              <w:t>achieve mission goals and involve smooth adaptation</w:t>
            </w:r>
            <w:r w:rsidRPr="000F7CEB">
              <w:rPr>
                <w:color w:val="000005"/>
              </w:rPr>
              <w:t xml:space="preserve"> to the changing security context and needs of host countries, and to build on the synergies and complementarities of the civilian and military dimensions of the CSDP;</w:t>
            </w:r>
          </w:p>
        </w:tc>
      </w:tr>
    </w:tbl>
    <w:p w:rsidR="00671E64" w:rsidRPr="000F7CEB" w:rsidP="00671E64" w14:paraId="4476E47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027BEB7" w14:textId="77777777">
      <w:r w:rsidRPr="000F7CEB">
        <w:rPr>
          <w:rStyle w:val="HideTWBExt"/>
          <w:noProof w:val="0"/>
        </w:rPr>
        <w:t>&lt;/Amend&gt;</w:t>
      </w:r>
    </w:p>
    <w:p w:rsidR="00671E64" w:rsidRPr="000F7CEB" w:rsidP="00671E64" w14:paraId="653CAC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597</w:t>
      </w:r>
      <w:r w:rsidRPr="000F7CEB">
        <w:rPr>
          <w:rStyle w:val="HideTWBExt"/>
          <w:b w:val="0"/>
          <w:noProof w:val="0"/>
        </w:rPr>
        <w:t>&lt;/NumAm&gt;</w:t>
      </w:r>
    </w:p>
    <w:p w:rsidR="00671E64" w:rsidRPr="000F7CEB" w:rsidP="00671E64" w14:paraId="63B6F466"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7CCAE66F" w14:textId="77777777">
      <w:pPr>
        <w:pStyle w:val="NormalBold"/>
      </w:pPr>
      <w:r w:rsidRPr="000F7CEB">
        <w:rPr>
          <w:rStyle w:val="HideTWBExt"/>
          <w:b w:val="0"/>
          <w:noProof w:val="0"/>
        </w:rPr>
        <w:t>&lt;/RepeatBlock-By&gt;</w:t>
      </w:r>
    </w:p>
    <w:p w:rsidR="00671E64" w:rsidRPr="000F7CEB" w:rsidP="00671E64" w14:paraId="0EF73A6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88EBB8" w14:textId="77777777">
      <w:pPr>
        <w:pStyle w:val="NormalBold"/>
      </w:pPr>
      <w:r w:rsidRPr="000F7CEB">
        <w:rPr>
          <w:rStyle w:val="HideTWBExt"/>
          <w:b w:val="0"/>
          <w:noProof w:val="0"/>
        </w:rPr>
        <w:t>&lt;Article&gt;</w:t>
      </w:r>
      <w:r w:rsidRPr="000F7CEB">
        <w:rPr>
          <w:color w:val="0000F0"/>
        </w:rPr>
        <w:t>Paragraph 21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3CF6AE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C7CB4F" w14:textId="77777777"/>
        </w:tc>
      </w:tr>
      <w:tr w14:paraId="02A0CCB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449AD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DF45D01" w14:textId="77777777">
            <w:pPr>
              <w:pStyle w:val="AmColumnHeading"/>
            </w:pPr>
            <w:r w:rsidRPr="000F7CEB">
              <w:rPr>
                <w:color w:val="0000F5"/>
              </w:rPr>
              <w:t>Amendment</w:t>
            </w:r>
          </w:p>
        </w:tc>
      </w:tr>
      <w:tr w14:paraId="61609A3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DDABB7B" w14:textId="77777777">
            <w:pPr>
              <w:pStyle w:val="Normal6a"/>
            </w:pPr>
            <w:r w:rsidRPr="000F7CEB">
              <w:rPr>
                <w:color w:val="0000FA"/>
              </w:rPr>
              <w:t>21.</w:t>
            </w:r>
            <w:r w:rsidRPr="000F7CEB">
              <w:rPr>
                <w:color w:val="0000FA"/>
              </w:rPr>
              <w:tab/>
              <w:t xml:space="preserve">Calls on the VP/HR and the Member States to continue to </w:t>
            </w:r>
            <w:r w:rsidRPr="000F7CEB">
              <w:rPr>
                <w:b/>
                <w:i/>
                <w:color w:val="0000FA"/>
              </w:rPr>
              <w:t>innovate</w:t>
            </w:r>
            <w:r w:rsidRPr="000F7CEB">
              <w:rPr>
                <w:color w:val="0000FA"/>
              </w:rPr>
              <w:t xml:space="preserv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rsidR="00671E64" w:rsidRPr="000F7CEB" w:rsidP="003C5684" w14:paraId="7B575B90" w14:textId="353AADA3">
            <w:pPr>
              <w:pStyle w:val="Normal6a"/>
            </w:pPr>
            <w:r w:rsidRPr="000F7CEB">
              <w:rPr>
                <w:color w:val="000005"/>
              </w:rPr>
              <w:t>21.</w:t>
            </w:r>
            <w:r w:rsidRPr="000F7CEB">
              <w:rPr>
                <w:color w:val="000005"/>
              </w:rPr>
              <w:tab/>
              <w:t xml:space="preserve">Calls on the VP/HR and the Member States to continue to </w:t>
            </w:r>
            <w:r w:rsidRPr="000F7CEB" w:rsidR="000F7CEB">
              <w:rPr>
                <w:b/>
                <w:i/>
                <w:color w:val="000005"/>
              </w:rPr>
              <w:t>effectively</w:t>
            </w:r>
            <w:r w:rsidRPr="000F7CEB">
              <w:rPr>
                <w:b/>
                <w:i/>
                <w:color w:val="000005"/>
              </w:rPr>
              <w:t xml:space="preserve"> design</w:t>
            </w:r>
            <w:r w:rsidRPr="000F7CEB">
              <w:rPr>
                <w:color w:val="000005"/>
              </w:rPr>
              <w:t xml:space="preserv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r>
    </w:tbl>
    <w:p w:rsidR="00671E64" w:rsidRPr="000F7CEB" w:rsidP="00671E64" w14:paraId="520960B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CD0F8F1" w14:textId="77777777">
      <w:r w:rsidRPr="000F7CEB">
        <w:rPr>
          <w:rStyle w:val="HideTWBExt"/>
          <w:noProof w:val="0"/>
        </w:rPr>
        <w:t>&lt;/Amend&gt;</w:t>
      </w:r>
    </w:p>
    <w:p w:rsidR="00671E64" w:rsidRPr="000F7CEB" w:rsidP="00671E64" w14:paraId="03849E4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598</w:t>
      </w:r>
      <w:r w:rsidRPr="000F7CEB">
        <w:rPr>
          <w:rStyle w:val="HideTWBExt"/>
          <w:b w:val="0"/>
          <w:noProof w:val="0"/>
        </w:rPr>
        <w:t>&lt;/NumAm&gt;</w:t>
      </w:r>
    </w:p>
    <w:p w:rsidR="00671E64" w:rsidRPr="000F7CEB" w:rsidP="00671E64" w14:paraId="11B918AF"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04F4B3F7" w14:textId="77777777">
      <w:pPr>
        <w:pStyle w:val="NormalBold"/>
      </w:pPr>
      <w:r w:rsidRPr="000F7CEB">
        <w:rPr>
          <w:rStyle w:val="HideTWBExt"/>
          <w:b w:val="0"/>
          <w:noProof w:val="0"/>
        </w:rPr>
        <w:t>&lt;/RepeatBlock-By&gt;</w:t>
      </w:r>
    </w:p>
    <w:p w:rsidR="00671E64" w:rsidRPr="000F7CEB" w:rsidP="00671E64" w14:paraId="3AA8BBA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6340D52" w14:textId="77777777">
      <w:pPr>
        <w:pStyle w:val="NormalBold"/>
      </w:pPr>
      <w:r w:rsidRPr="000F7CEB">
        <w:rPr>
          <w:rStyle w:val="HideTWBExt"/>
          <w:b w:val="0"/>
          <w:noProof w:val="0"/>
        </w:rPr>
        <w:t>&lt;Article&gt;</w:t>
      </w:r>
      <w:r w:rsidRPr="000F7CEB">
        <w:rPr>
          <w:color w:val="0000F0"/>
        </w:rPr>
        <w:t>Paragraph 21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9EB3D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5EFF534" w14:textId="77777777"/>
        </w:tc>
      </w:tr>
      <w:tr w14:paraId="38EC766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65304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4FA7F25" w14:textId="77777777">
            <w:pPr>
              <w:pStyle w:val="AmColumnHeading"/>
            </w:pPr>
            <w:r w:rsidRPr="000F7CEB">
              <w:rPr>
                <w:color w:val="0000F5"/>
              </w:rPr>
              <w:t>Amendment</w:t>
            </w:r>
          </w:p>
        </w:tc>
      </w:tr>
      <w:tr w14:paraId="5C5D448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8602BC" w14:textId="77777777">
            <w:pPr>
              <w:pStyle w:val="Normal6a"/>
            </w:pPr>
            <w:r w:rsidRPr="000F7CEB">
              <w:rPr>
                <w:color w:val="0000FA"/>
              </w:rPr>
              <w:t>21.</w:t>
            </w:r>
            <w:r w:rsidRPr="000F7CEB">
              <w:rPr>
                <w:color w:val="0000FA"/>
              </w:rPr>
              <w:tab/>
              <w:t>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rsidR="00671E64" w:rsidRPr="000F7CEB" w:rsidP="003C5684" w14:paraId="4A23D989" w14:textId="77777777">
            <w:pPr>
              <w:pStyle w:val="Normal6a"/>
            </w:pPr>
            <w:r w:rsidRPr="000F7CEB">
              <w:rPr>
                <w:color w:val="000005"/>
              </w:rPr>
              <w:t>21.</w:t>
            </w:r>
            <w:r w:rsidRPr="000F7CEB">
              <w:rPr>
                <w:color w:val="000005"/>
              </w:rPr>
              <w:tab/>
              <w:t xml:space="preserve">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 </w:t>
            </w:r>
            <w:r w:rsidRPr="000F7CEB">
              <w:rPr>
                <w:b/>
                <w:i/>
                <w:color w:val="000005"/>
              </w:rPr>
              <w:t>insists on the need for comprehensive and uncompromising reviews of CSDP missions and operations: in particular on the realism of mandates in relation to the resources allocated, methods of recruiting members of missions and operations and matching profiles to the skills required, rationalization of resources and management of missions and operations, transparency on calls for tender, activities and results obtained, lessons learned on good practices and difficulties encountered, and, on the basis of these reviews, calls on the HR VP to take a decision to adapt or abandon ineffective missions and strengthen the most useful missions; also questions the governance of evaluation and control of CSDP missions and operations, and believes it should be improved;</w:t>
            </w:r>
          </w:p>
        </w:tc>
      </w:tr>
    </w:tbl>
    <w:p w:rsidR="00671E64" w:rsidRPr="000F7CEB" w:rsidP="00671E64" w14:paraId="011B784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5E28906" w14:textId="77777777">
      <w:r w:rsidRPr="000F7CEB">
        <w:rPr>
          <w:rStyle w:val="HideTWBExt"/>
          <w:noProof w:val="0"/>
        </w:rPr>
        <w:t>&lt;/Amend&gt;</w:t>
      </w:r>
    </w:p>
    <w:p w:rsidR="00671E64" w:rsidRPr="000F7CEB" w:rsidP="00671E64" w14:paraId="1D2E0EC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599</w:t>
      </w:r>
      <w:r w:rsidRPr="000F7CEB">
        <w:rPr>
          <w:rStyle w:val="HideTWBExt"/>
          <w:b w:val="0"/>
          <w:noProof w:val="0"/>
        </w:rPr>
        <w:t>&lt;/NumAm&gt;</w:t>
      </w:r>
    </w:p>
    <w:p w:rsidR="00671E64" w:rsidRPr="000F7CEB" w:rsidP="00671E64" w14:paraId="0AF92383"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12D415CF" w14:textId="77777777">
      <w:pPr>
        <w:pStyle w:val="NormalBold"/>
      </w:pPr>
      <w:r w:rsidRPr="000F7CEB">
        <w:rPr>
          <w:rStyle w:val="HideTWBExt"/>
          <w:b w:val="0"/>
          <w:noProof w:val="0"/>
        </w:rPr>
        <w:t>&lt;/RepeatBlock-By&gt;</w:t>
      </w:r>
    </w:p>
    <w:p w:rsidR="00671E64" w:rsidRPr="000F7CEB" w:rsidP="00671E64" w14:paraId="6D55690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0AB5903" w14:textId="77777777">
      <w:pPr>
        <w:pStyle w:val="NormalBold"/>
      </w:pPr>
      <w:r w:rsidRPr="000F7CEB">
        <w:rPr>
          <w:rStyle w:val="HideTWBExt"/>
          <w:b w:val="0"/>
          <w:noProof w:val="0"/>
        </w:rPr>
        <w:t>&lt;Article&gt;</w:t>
      </w:r>
      <w:r w:rsidRPr="000F7CEB">
        <w:rPr>
          <w:color w:val="0000F0"/>
        </w:rPr>
        <w:t>Paragraph 21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09D3D6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827A5E" w14:textId="77777777"/>
        </w:tc>
      </w:tr>
      <w:tr w14:paraId="233A5A7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B4A0BE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2B8B667" w14:textId="77777777">
            <w:pPr>
              <w:pStyle w:val="AmColumnHeading"/>
            </w:pPr>
            <w:r w:rsidRPr="000F7CEB">
              <w:rPr>
                <w:color w:val="0000F5"/>
              </w:rPr>
              <w:t>Amendment</w:t>
            </w:r>
          </w:p>
        </w:tc>
      </w:tr>
      <w:tr w14:paraId="26693D3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AC96C4" w14:textId="77777777">
            <w:pPr>
              <w:pStyle w:val="Normal6a"/>
            </w:pPr>
            <w:r w:rsidRPr="000F7CEB">
              <w:rPr>
                <w:color w:val="0000FA"/>
              </w:rPr>
              <w:t>21.</w:t>
            </w:r>
            <w:r w:rsidRPr="000F7CEB">
              <w:rPr>
                <w:color w:val="0000FA"/>
              </w:rPr>
              <w:tab/>
              <w:t>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w:t>
            </w:r>
          </w:p>
        </w:tc>
        <w:tc>
          <w:tcPr>
            <w:tcW w:w="4876" w:type="dxa"/>
            <w:tcBorders>
              <w:top w:val="nil"/>
              <w:left w:val="nil"/>
              <w:bottom w:val="nil"/>
              <w:right w:val="nil"/>
            </w:tcBorders>
          </w:tcPr>
          <w:p w:rsidR="00671E64" w:rsidRPr="000F7CEB" w:rsidP="003C5684" w14:paraId="48209E64" w14:textId="77777777">
            <w:pPr>
              <w:pStyle w:val="Normal6a"/>
            </w:pPr>
            <w:r w:rsidRPr="000F7CEB">
              <w:rPr>
                <w:color w:val="000005"/>
              </w:rPr>
              <w:t>21.</w:t>
            </w:r>
            <w:r w:rsidRPr="000F7CEB">
              <w:rPr>
                <w:color w:val="000005"/>
              </w:rPr>
              <w:tab/>
              <w:t xml:space="preserve">Calls on the VP/HR and the Member States to continue to innovate CSDP missions and operations, including with robust, flexible and modular mandates, in order to adapt to the changing security context and needs of host countries, and to build on the synergies and complementarities of the civilian and military dimensions of the CSDP; </w:t>
            </w:r>
            <w:r w:rsidRPr="000F7CEB">
              <w:rPr>
                <w:b/>
                <w:i/>
                <w:color w:val="000005"/>
              </w:rPr>
              <w:t>underlines the importance of clear and achievable goals as well as the equipment with the necessary financial, logistical and human resources for each of these missions; stresses that each mission and operation has to be effectively tailored to the needs and wants of each host country, ensuring the creation of the necessary conditions for the mission to achieve its said goals over the long-term and to maintain a strong partnership with the local population and national authorities;</w:t>
            </w:r>
          </w:p>
        </w:tc>
      </w:tr>
    </w:tbl>
    <w:p w:rsidR="00671E64" w:rsidRPr="000F7CEB" w:rsidP="00671E64" w14:paraId="2E5E4D7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2CF541A" w14:textId="77777777">
      <w:r w:rsidRPr="000F7CEB">
        <w:rPr>
          <w:rStyle w:val="HideTWBExt"/>
          <w:noProof w:val="0"/>
        </w:rPr>
        <w:t>&lt;/Amend&gt;</w:t>
      </w:r>
    </w:p>
    <w:p w:rsidR="00671E64" w:rsidRPr="000F7CEB" w:rsidP="00671E64" w14:paraId="3BB1FD3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600</w:t>
      </w:r>
      <w:r w:rsidRPr="000F7CEB">
        <w:rPr>
          <w:rStyle w:val="HideTWBExt"/>
          <w:b w:val="0"/>
          <w:noProof w:val="0"/>
        </w:rPr>
        <w:t>&lt;/NumAm&gt;</w:t>
      </w:r>
    </w:p>
    <w:p w:rsidR="00671E64" w:rsidRPr="000F7CEB" w:rsidP="00671E64" w14:paraId="364B47F9"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0114E903" w14:textId="77777777">
      <w:pPr>
        <w:pStyle w:val="NormalBold"/>
      </w:pPr>
      <w:r w:rsidRPr="000F7CEB">
        <w:rPr>
          <w:rStyle w:val="HideTWBExt"/>
          <w:b w:val="0"/>
          <w:noProof w:val="0"/>
        </w:rPr>
        <w:t>&lt;/RepeatBlock-By&gt;</w:t>
      </w:r>
    </w:p>
    <w:p w:rsidR="00671E64" w:rsidRPr="000F7CEB" w:rsidP="00671E64" w14:paraId="1A3BCB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FA6B7B"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351696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BFA1055" w14:textId="77777777"/>
        </w:tc>
      </w:tr>
      <w:tr w14:paraId="250EE3E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4494E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10C2D3" w14:textId="77777777">
            <w:pPr>
              <w:pStyle w:val="AmColumnHeading"/>
            </w:pPr>
            <w:r w:rsidRPr="000F7CEB">
              <w:rPr>
                <w:color w:val="0000F5"/>
              </w:rPr>
              <w:t>Amendment</w:t>
            </w:r>
          </w:p>
        </w:tc>
      </w:tr>
      <w:tr w14:paraId="7FA3508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4916AA" w14:textId="77777777">
            <w:pPr>
              <w:pStyle w:val="Normal6a"/>
            </w:pPr>
          </w:p>
        </w:tc>
        <w:tc>
          <w:tcPr>
            <w:tcW w:w="4876" w:type="dxa"/>
            <w:tcBorders>
              <w:top w:val="nil"/>
              <w:left w:val="nil"/>
              <w:bottom w:val="nil"/>
              <w:right w:val="nil"/>
            </w:tcBorders>
          </w:tcPr>
          <w:p w:rsidR="00671E64" w:rsidRPr="000F7CEB" w:rsidP="003C5684" w14:paraId="59F74F1F" w14:textId="77777777">
            <w:pPr>
              <w:pStyle w:val="Normal6a"/>
            </w:pPr>
            <w:r w:rsidRPr="000F7CEB">
              <w:rPr>
                <w:b/>
                <w:i/>
                <w:color w:val="000005"/>
              </w:rPr>
              <w:t>21 a.</w:t>
            </w:r>
            <w:r w:rsidRPr="000F7CEB">
              <w:rPr>
                <w:color w:val="000005"/>
              </w:rPr>
              <w:tab/>
            </w:r>
            <w:r w:rsidRPr="000F7CEB">
              <w:rPr>
                <w:b/>
                <w:i/>
                <w:color w:val="000005"/>
              </w:rPr>
              <w:t>Reiterates its call for detailed and regular impact assessments as well as ex-post assessments for all missions and operations, which will help to understand the short-, medium and long-term effects on the host country; reiterates its call that these assessments must be shared with the European Parliament; stresses the particular need for all mission and operations to have sunset provisions to allow a sustainable termination if necessary;</w:t>
            </w:r>
          </w:p>
        </w:tc>
      </w:tr>
    </w:tbl>
    <w:p w:rsidR="00671E64" w:rsidRPr="000F7CEB" w:rsidP="00671E64" w14:paraId="3754EC9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00604E5" w14:textId="77777777">
      <w:r w:rsidRPr="000F7CEB">
        <w:rPr>
          <w:rStyle w:val="HideTWBExt"/>
          <w:noProof w:val="0"/>
        </w:rPr>
        <w:t>&lt;/Amend&gt;</w:t>
      </w:r>
    </w:p>
    <w:p w:rsidR="00671E64" w:rsidRPr="000F7CEB" w:rsidP="00671E64" w14:paraId="3E3D2A8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601</w:t>
      </w:r>
      <w:r w:rsidRPr="000F7CEB">
        <w:rPr>
          <w:rStyle w:val="HideTWBExt"/>
          <w:b w:val="0"/>
          <w:noProof w:val="0"/>
        </w:rPr>
        <w:t>&lt;/NumAm&gt;</w:t>
      </w:r>
    </w:p>
    <w:p w:rsidR="00671E64" w:rsidRPr="000F7CEB" w:rsidP="00671E64" w14:paraId="4B964168" w14:textId="77777777">
      <w:pPr>
        <w:pStyle w:val="NormalBold"/>
      </w:pPr>
      <w:r w:rsidRPr="000F7CEB">
        <w:rPr>
          <w:rStyle w:val="HideTWBExt"/>
          <w:b w:val="0"/>
          <w:noProof w:val="0"/>
        </w:rPr>
        <w:t>&lt;RepeatBlock-By&gt;&lt;Members&gt;</w:t>
      </w:r>
      <w:r w:rsidRPr="000F7CEB">
        <w:rPr>
          <w:color w:val="0000F0"/>
        </w:rPr>
        <w:t>Reinis Pozņaks, Michał Dworczyk, Alexandr Vondra</w:t>
      </w:r>
      <w:r w:rsidRPr="000F7CEB">
        <w:rPr>
          <w:rStyle w:val="HideTWBExt"/>
          <w:b w:val="0"/>
          <w:noProof w:val="0"/>
        </w:rPr>
        <w:t>&lt;/Members&gt;</w:t>
      </w:r>
    </w:p>
    <w:p w:rsidR="00671E64" w:rsidRPr="000F7CEB" w:rsidP="00671E64" w14:paraId="5E5818FB" w14:textId="77777777">
      <w:pPr>
        <w:pStyle w:val="NormalBold"/>
      </w:pPr>
      <w:r w:rsidRPr="000F7CEB">
        <w:rPr>
          <w:rStyle w:val="HideTWBExt"/>
          <w:b w:val="0"/>
          <w:noProof w:val="0"/>
        </w:rPr>
        <w:t>&lt;/RepeatBlock-By&gt;</w:t>
      </w:r>
    </w:p>
    <w:p w:rsidR="00671E64" w:rsidRPr="000F7CEB" w:rsidP="00671E64" w14:paraId="74C34C1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34B18AD" w14:textId="77777777">
      <w:pPr>
        <w:pStyle w:val="NormalBold"/>
      </w:pPr>
      <w:r w:rsidRPr="000F7CEB">
        <w:rPr>
          <w:rStyle w:val="HideTWBExt"/>
          <w:b w:val="0"/>
          <w:noProof w:val="0"/>
        </w:rPr>
        <w:t>&lt;Article&gt;</w:t>
      </w:r>
      <w:r w:rsidRPr="000F7CEB">
        <w:rPr>
          <w:color w:val="0000F0"/>
        </w:rPr>
        <w:t>Paragraph 21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45B252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FE644F" w14:textId="77777777"/>
        </w:tc>
      </w:tr>
      <w:tr w14:paraId="24A1D0D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AC72A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DB645D6" w14:textId="77777777">
            <w:pPr>
              <w:pStyle w:val="AmColumnHeading"/>
            </w:pPr>
            <w:r w:rsidRPr="000F7CEB">
              <w:rPr>
                <w:color w:val="0000F5"/>
              </w:rPr>
              <w:t>Amendment</w:t>
            </w:r>
          </w:p>
        </w:tc>
      </w:tr>
      <w:tr w14:paraId="3F639C2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D4FD53" w14:textId="77777777">
            <w:pPr>
              <w:pStyle w:val="Normal6a"/>
            </w:pPr>
          </w:p>
        </w:tc>
        <w:tc>
          <w:tcPr>
            <w:tcW w:w="4876" w:type="dxa"/>
            <w:tcBorders>
              <w:top w:val="nil"/>
              <w:left w:val="nil"/>
              <w:bottom w:val="nil"/>
              <w:right w:val="nil"/>
            </w:tcBorders>
          </w:tcPr>
          <w:p w:rsidR="00671E64" w:rsidRPr="000F7CEB" w:rsidP="003C5684" w14:paraId="7C074EB6" w14:textId="77777777">
            <w:pPr>
              <w:pStyle w:val="Normal6a"/>
            </w:pPr>
            <w:r w:rsidRPr="000F7CEB">
              <w:rPr>
                <w:b/>
                <w:i/>
                <w:color w:val="000005"/>
              </w:rPr>
              <w:t>21 e.</w:t>
            </w:r>
            <w:r w:rsidRPr="000F7CEB">
              <w:rPr>
                <w:color w:val="000005"/>
              </w:rPr>
              <w:tab/>
            </w:r>
            <w:r w:rsidRPr="000F7CEB">
              <w:rPr>
                <w:b/>
                <w:i/>
                <w:color w:val="000005"/>
              </w:rPr>
              <w:t>Considers the strategic environment where many CSDP missions are present is radically deteriorating, with an ongoing war of aggression by Russia in Ukraine and its spillover effect into Moldova and the South Caucasus, a wave of coup d’états in the Sahel region and renewed terrorist campaigns in Somalia and Mozambique, all of which demonstrates the need for CSDP mandates to remain flexible and strive towards building a credible and capable deterrence posture within the host countries to ensure their civilian and military personnel can deter and respond rapidly to the growing threat environment;</w:t>
            </w:r>
          </w:p>
        </w:tc>
      </w:tr>
    </w:tbl>
    <w:p w:rsidR="00671E64" w:rsidRPr="000F7CEB" w:rsidP="00671E64" w14:paraId="6B6B07C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416DF5A" w14:textId="77777777">
      <w:r w:rsidRPr="000F7CEB">
        <w:rPr>
          <w:rStyle w:val="HideTWBExt"/>
          <w:noProof w:val="0"/>
        </w:rPr>
        <w:t>&lt;/Amend&gt;</w:t>
      </w:r>
    </w:p>
    <w:p w:rsidR="00671E64" w:rsidRPr="000F7CEB" w:rsidP="00671E64" w14:paraId="2C00BD6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602</w:t>
      </w:r>
      <w:r w:rsidRPr="000F7CEB">
        <w:rPr>
          <w:rStyle w:val="HideTWBExt"/>
          <w:b w:val="0"/>
          <w:noProof w:val="0"/>
        </w:rPr>
        <w:t>&lt;/NumAm&gt;</w:t>
      </w:r>
    </w:p>
    <w:p w:rsidR="00671E64" w:rsidRPr="000F7CEB" w:rsidP="00671E64" w14:paraId="336F1506"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478663A4" w14:textId="77777777">
      <w:pPr>
        <w:pStyle w:val="NormalBold"/>
      </w:pPr>
      <w:r w:rsidRPr="000F7CEB">
        <w:rPr>
          <w:rStyle w:val="HideTWBExt"/>
          <w:b w:val="0"/>
          <w:noProof w:val="0"/>
        </w:rPr>
        <w:t>&lt;/RepeatBlock-By&gt;</w:t>
      </w:r>
    </w:p>
    <w:p w:rsidR="00671E64" w:rsidRPr="000F7CEB" w:rsidP="00671E64" w14:paraId="09A969F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52E4F9"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92FF8B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26FFCB" w14:textId="77777777"/>
        </w:tc>
      </w:tr>
      <w:tr w14:paraId="428B522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06498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E35D725" w14:textId="77777777">
            <w:pPr>
              <w:pStyle w:val="AmColumnHeading"/>
            </w:pPr>
            <w:r w:rsidRPr="000F7CEB">
              <w:rPr>
                <w:color w:val="0000F5"/>
              </w:rPr>
              <w:t>Amendment</w:t>
            </w:r>
          </w:p>
        </w:tc>
      </w:tr>
      <w:tr w14:paraId="4AD6002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DA6B7D" w14:textId="77777777">
            <w:pPr>
              <w:pStyle w:val="Normal6a"/>
            </w:pPr>
          </w:p>
        </w:tc>
        <w:tc>
          <w:tcPr>
            <w:tcW w:w="4876" w:type="dxa"/>
            <w:tcBorders>
              <w:top w:val="nil"/>
              <w:left w:val="nil"/>
              <w:bottom w:val="nil"/>
              <w:right w:val="nil"/>
            </w:tcBorders>
          </w:tcPr>
          <w:p w:rsidR="00671E64" w:rsidRPr="000F7CEB" w:rsidP="003C5684" w14:paraId="575AA0C1" w14:textId="1D29DEB5">
            <w:pPr>
              <w:pStyle w:val="Normal6a"/>
            </w:pPr>
            <w:r w:rsidRPr="000F7CEB">
              <w:rPr>
                <w:b/>
                <w:i/>
                <w:color w:val="000005"/>
              </w:rPr>
              <w:t>21 a.</w:t>
            </w:r>
            <w:r w:rsidRPr="000F7CEB">
              <w:rPr>
                <w:color w:val="000005"/>
              </w:rPr>
              <w:tab/>
            </w:r>
            <w:r w:rsidRPr="000F7CEB">
              <w:rPr>
                <w:b/>
                <w:i/>
                <w:color w:val="000005"/>
              </w:rPr>
              <w:t xml:space="preserve">Highlights the necessity of extending CSDP missions along the EU’s Eastern borders, where heightened security threats underscore the need for a reinforced EU presence. Expanding these missions will enhance stability in vulnerable regions, strengthen EU resilience, and contribute to peace and security efforts in </w:t>
            </w:r>
            <w:r w:rsidRPr="000F7CEB" w:rsidR="000F7CEB">
              <w:rPr>
                <w:b/>
                <w:i/>
                <w:color w:val="000005"/>
              </w:rPr>
              <w:t>neighbouring</w:t>
            </w:r>
            <w:r w:rsidRPr="000F7CEB">
              <w:rPr>
                <w:b/>
                <w:i/>
                <w:color w:val="000005"/>
              </w:rPr>
              <w:t xml:space="preserve"> areas, ultimately providing critical support to Member States and partners facing complex security challenges;</w:t>
            </w:r>
          </w:p>
        </w:tc>
      </w:tr>
    </w:tbl>
    <w:p w:rsidR="00671E64" w:rsidRPr="000F7CEB" w:rsidP="00671E64" w14:paraId="0ED1A6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BDC0330" w14:textId="77777777">
      <w:r w:rsidRPr="000F7CEB">
        <w:rPr>
          <w:rStyle w:val="HideTWBExt"/>
          <w:noProof w:val="0"/>
        </w:rPr>
        <w:t>&lt;/Amend&gt;</w:t>
      </w:r>
    </w:p>
    <w:p w:rsidR="00671E64" w:rsidRPr="000F7CEB" w:rsidP="00671E64" w14:paraId="27A4CEB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603</w:t>
      </w:r>
      <w:r w:rsidRPr="000F7CEB">
        <w:rPr>
          <w:rStyle w:val="HideTWBExt"/>
          <w:b w:val="0"/>
          <w:noProof w:val="0"/>
        </w:rPr>
        <w:t>&lt;/NumAm&gt;</w:t>
      </w:r>
    </w:p>
    <w:p w:rsidR="00671E64" w:rsidRPr="000F7CEB" w:rsidP="00671E64" w14:paraId="789C1933"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177FB2FD" w14:textId="77777777">
      <w:pPr>
        <w:pStyle w:val="NormalBold"/>
      </w:pPr>
      <w:r w:rsidRPr="000F7CEB">
        <w:rPr>
          <w:rStyle w:val="HideTWBExt"/>
          <w:b w:val="0"/>
          <w:noProof w:val="0"/>
        </w:rPr>
        <w:t>&lt;/RepeatBlock-By&gt;</w:t>
      </w:r>
    </w:p>
    <w:p w:rsidR="00671E64" w:rsidRPr="000F7CEB" w:rsidP="00671E64" w14:paraId="1902585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03156A" w14:textId="77777777">
      <w:pPr>
        <w:pStyle w:val="NormalBold"/>
      </w:pPr>
      <w:r w:rsidRPr="000F7CEB">
        <w:rPr>
          <w:rStyle w:val="HideTWBExt"/>
          <w:b w:val="0"/>
          <w:noProof w:val="0"/>
        </w:rPr>
        <w:t>&lt;Article&gt;</w:t>
      </w:r>
      <w:r w:rsidRPr="000F7CEB">
        <w:rPr>
          <w:color w:val="0000F0"/>
        </w:rPr>
        <w:t>Paragraph 21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F5C65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3592BE5" w14:textId="77777777"/>
        </w:tc>
      </w:tr>
      <w:tr w14:paraId="19CFF3B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5C78CE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375D096" w14:textId="77777777">
            <w:pPr>
              <w:pStyle w:val="AmColumnHeading"/>
            </w:pPr>
            <w:r w:rsidRPr="000F7CEB">
              <w:rPr>
                <w:color w:val="0000F5"/>
              </w:rPr>
              <w:t>Amendment</w:t>
            </w:r>
          </w:p>
        </w:tc>
      </w:tr>
      <w:tr w14:paraId="13CA52D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C4A80A" w14:textId="77777777">
            <w:pPr>
              <w:pStyle w:val="Normal6a"/>
            </w:pPr>
          </w:p>
        </w:tc>
        <w:tc>
          <w:tcPr>
            <w:tcW w:w="4876" w:type="dxa"/>
            <w:tcBorders>
              <w:top w:val="nil"/>
              <w:left w:val="nil"/>
              <w:bottom w:val="nil"/>
              <w:right w:val="nil"/>
            </w:tcBorders>
          </w:tcPr>
          <w:p w:rsidR="00671E64" w:rsidRPr="000F7CEB" w:rsidP="003C5684" w14:paraId="686F6032" w14:textId="77777777">
            <w:pPr>
              <w:pStyle w:val="Normal6a"/>
            </w:pPr>
            <w:r w:rsidRPr="000F7CEB">
              <w:rPr>
                <w:b/>
                <w:i/>
                <w:color w:val="000005"/>
              </w:rPr>
              <w:t>21 f.</w:t>
            </w:r>
            <w:r w:rsidRPr="000F7CEB">
              <w:rPr>
                <w:color w:val="000005"/>
              </w:rPr>
              <w:tab/>
            </w:r>
            <w:r w:rsidRPr="000F7CEB">
              <w:rPr>
                <w:b/>
                <w:i/>
                <w:color w:val="000005"/>
              </w:rPr>
              <w:t>Stresses that if CSDP missions are to achieve mission objectives, they must begin advisory and training in coping with emerging and disruptive technologies that are rapidly entering the ‘frozen conflict’ environment and are increasingly present in various combat environments that CSDP missions are adjacent to; urges Member States to ensure that CSDP mandates and personnel are equipped with the mandate and resources necessary to specialise in C-UAV and C-IED capabilities;</w:t>
            </w:r>
          </w:p>
        </w:tc>
      </w:tr>
    </w:tbl>
    <w:p w:rsidR="00671E64" w:rsidRPr="000F7CEB" w:rsidP="00671E64" w14:paraId="53D861B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F2A5785" w14:textId="77777777">
      <w:r w:rsidRPr="000F7CEB">
        <w:rPr>
          <w:rStyle w:val="HideTWBExt"/>
          <w:noProof w:val="0"/>
        </w:rPr>
        <w:t>&lt;/Amend&gt;</w:t>
      </w:r>
    </w:p>
    <w:p w:rsidR="00671E64" w:rsidRPr="000F7CEB" w:rsidP="00671E64" w14:paraId="470707A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604</w:t>
      </w:r>
      <w:r w:rsidRPr="000F7CEB">
        <w:rPr>
          <w:rStyle w:val="HideTWBExt"/>
          <w:b w:val="0"/>
          <w:noProof w:val="0"/>
        </w:rPr>
        <w:t>&lt;/NumAm&gt;</w:t>
      </w:r>
    </w:p>
    <w:p w:rsidR="00671E64" w:rsidRPr="000F7CEB" w:rsidP="00671E64" w14:paraId="73BE4D0A"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669E66A0" w14:textId="77777777">
      <w:pPr>
        <w:pStyle w:val="NormalBold"/>
      </w:pPr>
      <w:r w:rsidRPr="000F7CEB">
        <w:rPr>
          <w:rStyle w:val="HideTWBExt"/>
          <w:b w:val="0"/>
          <w:noProof w:val="0"/>
        </w:rPr>
        <w:t>&lt;/RepeatBlock-By&gt;</w:t>
      </w:r>
    </w:p>
    <w:p w:rsidR="00671E64" w:rsidRPr="000F7CEB" w:rsidP="00671E64" w14:paraId="65D3FAD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4AE778"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566A0B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49EA682" w14:textId="77777777"/>
        </w:tc>
      </w:tr>
      <w:tr w14:paraId="1D5BDC9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3178D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F64FAF" w14:textId="77777777">
            <w:pPr>
              <w:pStyle w:val="AmColumnHeading"/>
            </w:pPr>
            <w:r w:rsidRPr="000F7CEB">
              <w:rPr>
                <w:color w:val="0000F5"/>
              </w:rPr>
              <w:t>Amendment</w:t>
            </w:r>
          </w:p>
        </w:tc>
      </w:tr>
      <w:tr w14:paraId="5BDC119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2A7BF9" w14:textId="77777777">
            <w:pPr>
              <w:pStyle w:val="Normal6a"/>
            </w:pPr>
          </w:p>
        </w:tc>
        <w:tc>
          <w:tcPr>
            <w:tcW w:w="4876" w:type="dxa"/>
            <w:tcBorders>
              <w:top w:val="nil"/>
              <w:left w:val="nil"/>
              <w:bottom w:val="nil"/>
              <w:right w:val="nil"/>
            </w:tcBorders>
          </w:tcPr>
          <w:p w:rsidR="00671E64" w:rsidRPr="000F7CEB" w:rsidP="003C5684" w14:paraId="40E2E79C" w14:textId="77777777">
            <w:pPr>
              <w:pStyle w:val="Normal6a"/>
            </w:pPr>
            <w:r w:rsidRPr="000F7CEB">
              <w:rPr>
                <w:b/>
                <w:i/>
                <w:color w:val="000005"/>
              </w:rPr>
              <w:t>21 b.</w:t>
            </w:r>
            <w:r w:rsidRPr="000F7CEB">
              <w:rPr>
                <w:color w:val="000005"/>
              </w:rPr>
              <w:tab/>
            </w:r>
            <w:r w:rsidRPr="000F7CEB">
              <w:rPr>
                <w:b/>
                <w:i/>
                <w:color w:val="000005"/>
              </w:rPr>
              <w:t>Reiterates its calls on the Member States and the EEAS to systematically include financial and human resources, tools and training aimed at countering FIMI-related threats in all CSDP missions and operations as part of their broader mandate in host countries, increasing their resilience against hybrid threats and improving their strategic communications;</w:t>
            </w:r>
          </w:p>
        </w:tc>
      </w:tr>
    </w:tbl>
    <w:p w:rsidR="00671E64" w:rsidRPr="000F7CEB" w:rsidP="00671E64" w14:paraId="249B46A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3F2B0CF" w14:textId="77777777">
      <w:r w:rsidRPr="000F7CEB">
        <w:rPr>
          <w:rStyle w:val="HideTWBExt"/>
          <w:noProof w:val="0"/>
        </w:rPr>
        <w:t>&lt;/Amend&gt;</w:t>
      </w:r>
    </w:p>
    <w:p w:rsidR="00671E64" w:rsidRPr="000F7CEB" w:rsidP="00671E64" w14:paraId="61699BF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605</w:t>
      </w:r>
      <w:r w:rsidRPr="000F7CEB">
        <w:rPr>
          <w:rStyle w:val="HideTWBExt"/>
          <w:b w:val="0"/>
          <w:noProof w:val="0"/>
        </w:rPr>
        <w:t>&lt;/NumAm&gt;</w:t>
      </w:r>
    </w:p>
    <w:p w:rsidR="00671E64" w:rsidRPr="000F7CEB" w:rsidP="00671E64" w14:paraId="2B902905"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54826EB2" w14:textId="77777777">
      <w:pPr>
        <w:pStyle w:val="NormalBold"/>
      </w:pPr>
      <w:r w:rsidRPr="000F7CEB">
        <w:rPr>
          <w:rStyle w:val="HideTWBExt"/>
          <w:b w:val="0"/>
          <w:noProof w:val="0"/>
        </w:rPr>
        <w:t>&lt;/RepeatBlock-By&gt;</w:t>
      </w:r>
    </w:p>
    <w:p w:rsidR="00671E64" w:rsidRPr="000F7CEB" w:rsidP="00671E64" w14:paraId="2ADD804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E8DEC12"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001C4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A639B0" w14:textId="77777777"/>
        </w:tc>
      </w:tr>
      <w:tr w14:paraId="323C5C8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048EB9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83C57F" w14:textId="77777777">
            <w:pPr>
              <w:pStyle w:val="AmColumnHeading"/>
            </w:pPr>
            <w:r w:rsidRPr="000F7CEB">
              <w:rPr>
                <w:color w:val="0000F5"/>
              </w:rPr>
              <w:t>Amendment</w:t>
            </w:r>
          </w:p>
        </w:tc>
      </w:tr>
      <w:tr w14:paraId="29CECDA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B5594A" w14:textId="77777777">
            <w:pPr>
              <w:pStyle w:val="Normal6a"/>
            </w:pPr>
          </w:p>
        </w:tc>
        <w:tc>
          <w:tcPr>
            <w:tcW w:w="4876" w:type="dxa"/>
            <w:tcBorders>
              <w:top w:val="nil"/>
              <w:left w:val="nil"/>
              <w:bottom w:val="nil"/>
              <w:right w:val="nil"/>
            </w:tcBorders>
          </w:tcPr>
          <w:p w:rsidR="00671E64" w:rsidRPr="000F7CEB" w:rsidP="003C5684" w14:paraId="582F4DF6" w14:textId="77777777">
            <w:pPr>
              <w:pStyle w:val="Normal6a"/>
            </w:pPr>
            <w:r w:rsidRPr="000F7CEB">
              <w:rPr>
                <w:b/>
                <w:i/>
                <w:color w:val="000005"/>
              </w:rPr>
              <w:t>21 b.</w:t>
            </w:r>
            <w:r w:rsidRPr="000F7CEB">
              <w:rPr>
                <w:color w:val="000005"/>
              </w:rPr>
              <w:tab/>
            </w:r>
            <w:r w:rsidRPr="000F7CEB">
              <w:rPr>
                <w:b/>
                <w:i/>
                <w:color w:val="000005"/>
              </w:rPr>
              <w:t>Reiterates its calls on the EEAS to take concrete actions to support CSDP missions and operations fighting against and countering disinformation and propaganda, in countries where CSDP missions and operations are deployed, in particular in the Western Balkans and in Eastern Partnership countries; calls on the European Commission to take into account EU’s external missions and operations when shaping its European Democracy Shield in order to pre-empt threats aiming at discrediting EU’s external actions and protect EU personnel deployed abroad; insists on the need to build on lessons learned across the different EU missions and operations, as well as cooperating with Member States mission and operations, to better communicate and identify threats in order to pre-empt or respond to them in a timely manner when necessary; calls for an improved strategic communication and enhanced outreach in the areas of deployment - using the relevant local languages - in order to better inform the local population of the motives, benefits and roles of the EU missions and operations in their respective regions, informing them as well of the consequences of relying on the support of other actors aiming at destabilising them, in particular Russia;</w:t>
            </w:r>
          </w:p>
        </w:tc>
      </w:tr>
    </w:tbl>
    <w:p w:rsidR="00671E64" w:rsidRPr="000F7CEB" w:rsidP="00671E64" w14:paraId="7DB4601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D79685" w14:textId="77777777">
      <w:r w:rsidRPr="000F7CEB">
        <w:rPr>
          <w:rStyle w:val="HideTWBExt"/>
          <w:noProof w:val="0"/>
        </w:rPr>
        <w:t>&lt;/Amend&gt;</w:t>
      </w:r>
    </w:p>
    <w:p w:rsidR="00671E64" w:rsidRPr="000F7CEB" w:rsidP="00671E64" w14:paraId="05677CA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606</w:t>
      </w:r>
      <w:r w:rsidRPr="000F7CEB">
        <w:rPr>
          <w:rStyle w:val="HideTWBExt"/>
          <w:b w:val="0"/>
          <w:noProof w:val="0"/>
        </w:rPr>
        <w:t>&lt;/NumAm&gt;</w:t>
      </w:r>
    </w:p>
    <w:p w:rsidR="00671E64" w:rsidRPr="000F7CEB" w:rsidP="00671E64" w14:paraId="6E26B0D1"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D5A3610" w14:textId="77777777">
      <w:pPr>
        <w:pStyle w:val="NormalBold"/>
      </w:pPr>
      <w:r w:rsidRPr="000F7CEB">
        <w:rPr>
          <w:rStyle w:val="HideTWBExt"/>
          <w:b w:val="0"/>
          <w:noProof w:val="0"/>
        </w:rPr>
        <w:t>&lt;/RepeatBlock-By&gt;</w:t>
      </w:r>
    </w:p>
    <w:p w:rsidR="00671E64" w:rsidRPr="000F7CEB" w:rsidP="00671E64" w14:paraId="68D8F2A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5E0FD20" w14:textId="77777777">
      <w:pPr>
        <w:pStyle w:val="NormalBold"/>
      </w:pPr>
      <w:r w:rsidRPr="000F7CEB">
        <w:rPr>
          <w:rStyle w:val="HideTWBExt"/>
          <w:b w:val="0"/>
          <w:noProof w:val="0"/>
        </w:rPr>
        <w:t>&lt;Article&gt;</w:t>
      </w:r>
      <w:r w:rsidRPr="000F7CEB">
        <w:rPr>
          <w:color w:val="0000F0"/>
        </w:rPr>
        <w:t>Paragraph 21 i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FB0C0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5BB162" w14:textId="77777777"/>
        </w:tc>
      </w:tr>
      <w:tr w14:paraId="779068B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DB04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F42FA7C" w14:textId="77777777">
            <w:pPr>
              <w:pStyle w:val="AmColumnHeading"/>
            </w:pPr>
            <w:r w:rsidRPr="000F7CEB">
              <w:rPr>
                <w:color w:val="0000F5"/>
              </w:rPr>
              <w:t>Amendment</w:t>
            </w:r>
          </w:p>
        </w:tc>
      </w:tr>
      <w:tr w14:paraId="46A8CDB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A0F5168" w14:textId="77777777">
            <w:pPr>
              <w:pStyle w:val="Normal6a"/>
            </w:pPr>
          </w:p>
        </w:tc>
        <w:tc>
          <w:tcPr>
            <w:tcW w:w="4876" w:type="dxa"/>
            <w:tcBorders>
              <w:top w:val="nil"/>
              <w:left w:val="nil"/>
              <w:bottom w:val="nil"/>
              <w:right w:val="nil"/>
            </w:tcBorders>
          </w:tcPr>
          <w:p w:rsidR="00671E64" w:rsidRPr="000F7CEB" w:rsidP="003C5684" w14:paraId="38B303E2" w14:textId="77777777">
            <w:pPr>
              <w:pStyle w:val="Normal6a"/>
            </w:pPr>
            <w:r w:rsidRPr="000F7CEB">
              <w:rPr>
                <w:b/>
                <w:i/>
                <w:color w:val="000005"/>
              </w:rPr>
              <w:t>21 i.</w:t>
            </w:r>
            <w:r w:rsidRPr="000F7CEB">
              <w:rPr>
                <w:color w:val="000005"/>
              </w:rPr>
              <w:tab/>
            </w:r>
            <w:r w:rsidRPr="000F7CEB">
              <w:rPr>
                <w:b/>
                <w:i/>
                <w:color w:val="000005"/>
              </w:rPr>
              <w:t>Encourages cyber security projects be expanded to include third countries that have been affected by Russia’s disinformation campaigns and cyber warfare; emphasizes the destabilizing impact of Russian disinformation and propaganda campaigns against Member States and CSDP Mission Headquarters that seek to sow discord and resentment against the Armed Forces of Member States and CSDP missions; notes with particular concern Russian cyber warfare and disinformation campaigns in Ukraine, Moldova and across the Sahel region which have had a adversely negative effect on CSDP mission objectives;</w:t>
            </w:r>
          </w:p>
        </w:tc>
      </w:tr>
    </w:tbl>
    <w:p w:rsidR="00671E64" w:rsidRPr="000F7CEB" w:rsidP="00671E64" w14:paraId="54E9C74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8F56D9" w14:textId="77777777">
      <w:r w:rsidRPr="000F7CEB">
        <w:rPr>
          <w:rStyle w:val="HideTWBExt"/>
          <w:noProof w:val="0"/>
        </w:rPr>
        <w:t>&lt;/Amend&gt;</w:t>
      </w:r>
    </w:p>
    <w:p w:rsidR="00671E64" w:rsidRPr="000F7CEB" w:rsidP="00671E64" w14:paraId="4C99EF3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607</w:t>
      </w:r>
      <w:r w:rsidRPr="000F7CEB">
        <w:rPr>
          <w:rStyle w:val="HideTWBExt"/>
          <w:b w:val="0"/>
          <w:noProof w:val="0"/>
        </w:rPr>
        <w:t>&lt;/NumAm&gt;</w:t>
      </w:r>
    </w:p>
    <w:p w:rsidR="00671E64" w:rsidRPr="000F7CEB" w:rsidP="00671E64" w14:paraId="487B74B0"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43385E00" w14:textId="77777777">
      <w:pPr>
        <w:pStyle w:val="NormalBold"/>
      </w:pPr>
      <w:r w:rsidRPr="000F7CEB">
        <w:rPr>
          <w:rStyle w:val="HideTWBExt"/>
          <w:b w:val="0"/>
          <w:noProof w:val="0"/>
        </w:rPr>
        <w:t>&lt;/RepeatBlock-By&gt;</w:t>
      </w:r>
    </w:p>
    <w:p w:rsidR="00671E64" w:rsidRPr="000F7CEB" w:rsidP="00671E64" w14:paraId="647B0C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F9E56CA"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56754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8747918" w14:textId="77777777"/>
        </w:tc>
      </w:tr>
      <w:tr w14:paraId="662F4E7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DDB2F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272124" w14:textId="77777777">
            <w:pPr>
              <w:pStyle w:val="AmColumnHeading"/>
            </w:pPr>
            <w:r w:rsidRPr="000F7CEB">
              <w:rPr>
                <w:color w:val="0000F5"/>
              </w:rPr>
              <w:t>Amendment</w:t>
            </w:r>
          </w:p>
        </w:tc>
      </w:tr>
      <w:tr w14:paraId="5487B17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FE357F8" w14:textId="77777777">
            <w:pPr>
              <w:pStyle w:val="Normal6a"/>
            </w:pPr>
          </w:p>
        </w:tc>
        <w:tc>
          <w:tcPr>
            <w:tcW w:w="4876" w:type="dxa"/>
            <w:tcBorders>
              <w:top w:val="nil"/>
              <w:left w:val="nil"/>
              <w:bottom w:val="nil"/>
              <w:right w:val="nil"/>
            </w:tcBorders>
          </w:tcPr>
          <w:p w:rsidR="00671E64" w:rsidRPr="000F7CEB" w:rsidP="003C5684" w14:paraId="0FB2AC46" w14:textId="77777777">
            <w:pPr>
              <w:pStyle w:val="Normal6a"/>
            </w:pPr>
            <w:r w:rsidRPr="000F7CEB">
              <w:rPr>
                <w:b/>
                <w:i/>
                <w:color w:val="000005"/>
              </w:rPr>
              <w:t>21 a.</w:t>
            </w:r>
            <w:r w:rsidRPr="000F7CEB">
              <w:rPr>
                <w:color w:val="000005"/>
              </w:rPr>
              <w:tab/>
            </w:r>
            <w:r w:rsidRPr="000F7CEB">
              <w:rPr>
                <w:b/>
                <w:i/>
                <w:color w:val="000005"/>
              </w:rPr>
              <w:t>Calls for strengthening of the staffing, response ability, resources and strategic communication of CSDP missions around the world, especially in European immediate neighbourhood and candidate countries Bosnia and Herzegovina, Ukraine and Georgia;</w:t>
            </w:r>
          </w:p>
        </w:tc>
      </w:tr>
    </w:tbl>
    <w:p w:rsidR="00671E64" w:rsidRPr="000F7CEB" w:rsidP="00671E64" w14:paraId="74B06A1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EE1D25D" w14:textId="77777777">
      <w:r w:rsidRPr="000F7CEB">
        <w:rPr>
          <w:rStyle w:val="HideTWBExt"/>
          <w:noProof w:val="0"/>
        </w:rPr>
        <w:t>&lt;/Amend&gt;</w:t>
      </w:r>
    </w:p>
    <w:p w:rsidR="00671E64" w:rsidRPr="000F7CEB" w:rsidP="00671E64" w14:paraId="52D99BB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608</w:t>
      </w:r>
      <w:r w:rsidRPr="000F7CEB">
        <w:rPr>
          <w:rStyle w:val="HideTWBExt"/>
          <w:b w:val="0"/>
          <w:noProof w:val="0"/>
        </w:rPr>
        <w:t>&lt;/NumAm&gt;</w:t>
      </w:r>
    </w:p>
    <w:p w:rsidR="00671E64" w:rsidRPr="000F7CEB" w:rsidP="00671E64" w14:paraId="013843FB"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6694AF00" w14:textId="77777777">
      <w:pPr>
        <w:pStyle w:val="NormalBold"/>
      </w:pPr>
      <w:r w:rsidRPr="000F7CEB">
        <w:rPr>
          <w:rStyle w:val="HideTWBExt"/>
          <w:b w:val="0"/>
          <w:noProof w:val="0"/>
        </w:rPr>
        <w:t>&lt;/RepeatBlock-By&gt;</w:t>
      </w:r>
    </w:p>
    <w:p w:rsidR="00671E64" w:rsidRPr="000F7CEB" w:rsidP="00671E64" w14:paraId="710A836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B5F8A51" w14:textId="77777777">
      <w:pPr>
        <w:pStyle w:val="NormalBold"/>
      </w:pPr>
      <w:r w:rsidRPr="000F7CEB">
        <w:rPr>
          <w:rStyle w:val="HideTWBExt"/>
          <w:b w:val="0"/>
          <w:noProof w:val="0"/>
        </w:rPr>
        <w:t>&lt;Article&gt;</w:t>
      </w:r>
      <w:r w:rsidRPr="000F7CEB">
        <w:rPr>
          <w:color w:val="0000F0"/>
        </w:rPr>
        <w:t>Paragraph 21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6DEA1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B4A09FC" w14:textId="77777777"/>
        </w:tc>
      </w:tr>
      <w:tr w14:paraId="0A7D446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BAD45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36FFE57" w14:textId="77777777">
            <w:pPr>
              <w:pStyle w:val="AmColumnHeading"/>
            </w:pPr>
            <w:r w:rsidRPr="000F7CEB">
              <w:rPr>
                <w:color w:val="0000F5"/>
              </w:rPr>
              <w:t>Amendment</w:t>
            </w:r>
          </w:p>
        </w:tc>
      </w:tr>
      <w:tr w14:paraId="7746E3D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2B69D88" w14:textId="77777777">
            <w:pPr>
              <w:pStyle w:val="Normal6a"/>
            </w:pPr>
          </w:p>
        </w:tc>
        <w:tc>
          <w:tcPr>
            <w:tcW w:w="4876" w:type="dxa"/>
            <w:tcBorders>
              <w:top w:val="nil"/>
              <w:left w:val="nil"/>
              <w:bottom w:val="nil"/>
              <w:right w:val="nil"/>
            </w:tcBorders>
          </w:tcPr>
          <w:p w:rsidR="00671E64" w:rsidRPr="000F7CEB" w:rsidP="003C5684" w14:paraId="32C62A06" w14:textId="77777777">
            <w:pPr>
              <w:pStyle w:val="Normal6a"/>
            </w:pPr>
            <w:r w:rsidRPr="000F7CEB">
              <w:rPr>
                <w:b/>
                <w:i/>
                <w:color w:val="000005"/>
              </w:rPr>
              <w:t>21 c.</w:t>
            </w:r>
            <w:r w:rsidRPr="000F7CEB">
              <w:rPr>
                <w:color w:val="000005"/>
              </w:rPr>
              <w:tab/>
            </w:r>
            <w:r w:rsidRPr="000F7CEB">
              <w:rPr>
                <w:b/>
                <w:i/>
                <w:color w:val="000005"/>
              </w:rPr>
              <w:t>Calls on enhancing visibility and strategic communication on the benefits, presence and role of the CSDP missions;</w:t>
            </w:r>
          </w:p>
        </w:tc>
      </w:tr>
    </w:tbl>
    <w:p w:rsidR="00671E64" w:rsidRPr="000F7CEB" w:rsidP="00671E64" w14:paraId="759EF69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E679A4F" w14:textId="77777777">
      <w:r w:rsidRPr="000F7CEB">
        <w:rPr>
          <w:rStyle w:val="HideTWBExt"/>
          <w:noProof w:val="0"/>
        </w:rPr>
        <w:t>&lt;/Amend&gt;</w:t>
      </w:r>
    </w:p>
    <w:p w:rsidR="00671E64" w:rsidRPr="000F7CEB" w:rsidP="00671E64" w14:paraId="0C0F2C8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609</w:t>
      </w:r>
      <w:r w:rsidRPr="000F7CEB">
        <w:rPr>
          <w:rStyle w:val="HideTWBExt"/>
          <w:b w:val="0"/>
          <w:noProof w:val="0"/>
        </w:rPr>
        <w:t>&lt;/NumAm&gt;</w:t>
      </w:r>
    </w:p>
    <w:p w:rsidR="00671E64" w:rsidRPr="000F7CEB" w:rsidP="00671E64" w14:paraId="3D2CB5E0"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774A22FF" w14:textId="77777777">
      <w:pPr>
        <w:pStyle w:val="NormalBold"/>
      </w:pPr>
      <w:r w:rsidRPr="000F7CEB">
        <w:rPr>
          <w:rStyle w:val="HideTWBExt"/>
          <w:b w:val="0"/>
          <w:noProof w:val="0"/>
        </w:rPr>
        <w:t>&lt;/RepeatBlock-By&gt;</w:t>
      </w:r>
    </w:p>
    <w:p w:rsidR="00671E64" w:rsidRPr="000F7CEB" w:rsidP="00671E64" w14:paraId="722D7B8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5E9FE94" w14:textId="77777777">
      <w:pPr>
        <w:pStyle w:val="NormalBold"/>
      </w:pPr>
      <w:r w:rsidRPr="000F7CEB">
        <w:rPr>
          <w:rStyle w:val="HideTWBExt"/>
          <w:b w:val="0"/>
          <w:noProof w:val="0"/>
        </w:rPr>
        <w:t>&lt;Article&gt;</w:t>
      </w:r>
      <w:r w:rsidRPr="000F7CEB">
        <w:rPr>
          <w:color w:val="0000F0"/>
        </w:rPr>
        <w:t>Paragraph 21 l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0E57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D867AF" w14:textId="77777777"/>
        </w:tc>
      </w:tr>
      <w:tr w14:paraId="2FA9CBA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251DC8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985DE31" w14:textId="77777777">
            <w:pPr>
              <w:pStyle w:val="AmColumnHeading"/>
            </w:pPr>
            <w:r w:rsidRPr="000F7CEB">
              <w:rPr>
                <w:color w:val="0000F5"/>
              </w:rPr>
              <w:t>Amendment</w:t>
            </w:r>
          </w:p>
        </w:tc>
      </w:tr>
      <w:tr w14:paraId="5170715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FF694F2" w14:textId="77777777">
            <w:pPr>
              <w:pStyle w:val="Normal6a"/>
            </w:pPr>
          </w:p>
        </w:tc>
        <w:tc>
          <w:tcPr>
            <w:tcW w:w="4876" w:type="dxa"/>
            <w:tcBorders>
              <w:top w:val="nil"/>
              <w:left w:val="nil"/>
              <w:bottom w:val="nil"/>
              <w:right w:val="nil"/>
            </w:tcBorders>
          </w:tcPr>
          <w:p w:rsidR="00671E64" w:rsidRPr="000F7CEB" w:rsidP="003C5684" w14:paraId="51BCC222" w14:textId="77777777">
            <w:pPr>
              <w:pStyle w:val="Normal6a"/>
            </w:pPr>
            <w:r w:rsidRPr="000F7CEB">
              <w:rPr>
                <w:b/>
                <w:i/>
                <w:color w:val="000005"/>
              </w:rPr>
              <w:t>21 l.</w:t>
            </w:r>
            <w:r w:rsidRPr="000F7CEB">
              <w:rPr>
                <w:color w:val="000005"/>
              </w:rPr>
              <w:tab/>
            </w:r>
            <w:r w:rsidRPr="000F7CEB">
              <w:rPr>
                <w:b/>
                <w:i/>
                <w:color w:val="000005"/>
              </w:rPr>
              <w:t>Calls on the Commission and EEAS to increase the visibility of CSDP missions in Eastern Partnership via inclusion in their political messaging, publicly accessible documents and engagements with the international press;</w:t>
            </w:r>
          </w:p>
        </w:tc>
      </w:tr>
    </w:tbl>
    <w:p w:rsidR="00671E64" w:rsidRPr="000F7CEB" w:rsidP="00671E64" w14:paraId="61B9BC8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D8336CE" w14:textId="77777777">
      <w:r w:rsidRPr="000F7CEB">
        <w:rPr>
          <w:rStyle w:val="HideTWBExt"/>
          <w:noProof w:val="0"/>
        </w:rPr>
        <w:t>&lt;/Amend&gt;</w:t>
      </w:r>
    </w:p>
    <w:p w:rsidR="00671E64" w:rsidRPr="000F7CEB" w:rsidP="00671E64" w14:paraId="4F70510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610</w:t>
      </w:r>
      <w:r w:rsidRPr="000F7CEB">
        <w:rPr>
          <w:rStyle w:val="HideTWBExt"/>
          <w:b w:val="0"/>
          <w:noProof w:val="0"/>
        </w:rPr>
        <w:t>&lt;/NumAm&gt;</w:t>
      </w:r>
    </w:p>
    <w:p w:rsidR="00671E64" w:rsidRPr="000F7CEB" w:rsidP="00671E64" w14:paraId="22E0761F"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1820462D" w14:textId="77777777">
      <w:pPr>
        <w:pStyle w:val="NormalBold"/>
      </w:pPr>
      <w:r w:rsidRPr="000F7CEB">
        <w:rPr>
          <w:rStyle w:val="HideTWBExt"/>
          <w:b w:val="0"/>
          <w:noProof w:val="0"/>
        </w:rPr>
        <w:t>&lt;/RepeatBlock-By&gt;</w:t>
      </w:r>
    </w:p>
    <w:p w:rsidR="00671E64" w:rsidRPr="000F7CEB" w:rsidP="00671E64" w14:paraId="2930E7B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43545BE" w14:textId="77777777">
      <w:pPr>
        <w:pStyle w:val="NormalBold"/>
      </w:pPr>
      <w:r w:rsidRPr="000F7CEB">
        <w:rPr>
          <w:rStyle w:val="HideTWBExt"/>
          <w:b w:val="0"/>
          <w:noProof w:val="0"/>
        </w:rPr>
        <w:t>&lt;Article&gt;</w:t>
      </w:r>
      <w:r w:rsidRPr="000F7CEB">
        <w:rPr>
          <w:color w:val="0000F0"/>
        </w:rPr>
        <w:t>Paragraph 21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C34580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AC17F10" w14:textId="77777777"/>
        </w:tc>
      </w:tr>
      <w:tr w14:paraId="4F96241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2144B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A559085" w14:textId="77777777">
            <w:pPr>
              <w:pStyle w:val="AmColumnHeading"/>
            </w:pPr>
            <w:r w:rsidRPr="000F7CEB">
              <w:rPr>
                <w:color w:val="0000F5"/>
              </w:rPr>
              <w:t>Amendment</w:t>
            </w:r>
          </w:p>
        </w:tc>
      </w:tr>
      <w:tr w14:paraId="7C58C49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DF293A4" w14:textId="77777777">
            <w:pPr>
              <w:pStyle w:val="Normal6a"/>
            </w:pPr>
          </w:p>
        </w:tc>
        <w:tc>
          <w:tcPr>
            <w:tcW w:w="4876" w:type="dxa"/>
            <w:tcBorders>
              <w:top w:val="nil"/>
              <w:left w:val="nil"/>
              <w:bottom w:val="nil"/>
              <w:right w:val="nil"/>
            </w:tcBorders>
          </w:tcPr>
          <w:p w:rsidR="00671E64" w:rsidRPr="000F7CEB" w:rsidP="003C5684" w14:paraId="6E16D0E5" w14:textId="77777777">
            <w:pPr>
              <w:pStyle w:val="Normal6a"/>
            </w:pPr>
            <w:r w:rsidRPr="000F7CEB">
              <w:rPr>
                <w:b/>
                <w:i/>
                <w:color w:val="000005"/>
              </w:rPr>
              <w:t>21 d.</w:t>
            </w:r>
            <w:r w:rsidRPr="000F7CEB">
              <w:rPr>
                <w:color w:val="000005"/>
              </w:rPr>
              <w:tab/>
            </w:r>
            <w:r w:rsidRPr="000F7CEB">
              <w:rPr>
                <w:b/>
                <w:i/>
                <w:color w:val="000005"/>
              </w:rPr>
              <w:t>Urges CSDP mission planning to take into consideration the People’s Republic of China’s (PRC) role in promoting alternative narratives, challenging democratic values, undermining open markets, and the rules-based international order;</w:t>
            </w:r>
          </w:p>
        </w:tc>
      </w:tr>
    </w:tbl>
    <w:p w:rsidR="00671E64" w:rsidRPr="000F7CEB" w:rsidP="00671E64" w14:paraId="747BE31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C4201B" w14:textId="77777777">
      <w:r w:rsidRPr="000F7CEB">
        <w:rPr>
          <w:rStyle w:val="HideTWBExt"/>
          <w:noProof w:val="0"/>
        </w:rPr>
        <w:t>&lt;/Amend&gt;</w:t>
      </w:r>
    </w:p>
    <w:p w:rsidR="00671E64" w:rsidRPr="000F7CEB" w:rsidP="00671E64" w14:paraId="52317B5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611</w:t>
      </w:r>
      <w:r w:rsidRPr="000F7CEB">
        <w:rPr>
          <w:rStyle w:val="HideTWBExt"/>
          <w:b w:val="0"/>
          <w:noProof w:val="0"/>
        </w:rPr>
        <w:t>&lt;/NumAm&gt;</w:t>
      </w:r>
    </w:p>
    <w:p w:rsidR="00671E64" w:rsidRPr="000F7CEB" w:rsidP="00671E64" w14:paraId="4F552739"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10CE8A28" w14:textId="77777777">
      <w:pPr>
        <w:pStyle w:val="NormalBold"/>
      </w:pPr>
      <w:r w:rsidRPr="000F7CEB">
        <w:rPr>
          <w:rStyle w:val="HideTWBExt"/>
          <w:b w:val="0"/>
          <w:noProof w:val="0"/>
        </w:rPr>
        <w:t>&lt;/RepeatBlock-By&gt;</w:t>
      </w:r>
    </w:p>
    <w:p w:rsidR="00671E64" w:rsidRPr="000F7CEB" w:rsidP="00671E64" w14:paraId="5E96C8D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A3D5AB"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EFC416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D48DABB" w14:textId="77777777"/>
        </w:tc>
      </w:tr>
      <w:tr w14:paraId="7D0ECF2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E66D86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89A1BE" w14:textId="77777777">
            <w:pPr>
              <w:pStyle w:val="AmColumnHeading"/>
            </w:pPr>
            <w:r w:rsidRPr="000F7CEB">
              <w:rPr>
                <w:color w:val="0000F5"/>
              </w:rPr>
              <w:t>Amendment</w:t>
            </w:r>
          </w:p>
        </w:tc>
      </w:tr>
      <w:tr w14:paraId="6B5700F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2F441F" w14:textId="77777777">
            <w:pPr>
              <w:pStyle w:val="Normal6a"/>
            </w:pPr>
          </w:p>
        </w:tc>
        <w:tc>
          <w:tcPr>
            <w:tcW w:w="4876" w:type="dxa"/>
            <w:tcBorders>
              <w:top w:val="nil"/>
              <w:left w:val="nil"/>
              <w:bottom w:val="nil"/>
              <w:right w:val="nil"/>
            </w:tcBorders>
          </w:tcPr>
          <w:p w:rsidR="00671E64" w:rsidRPr="000F7CEB" w:rsidP="003C5684" w14:paraId="7C553173" w14:textId="77777777">
            <w:pPr>
              <w:pStyle w:val="Normal6a"/>
            </w:pPr>
            <w:r w:rsidRPr="000F7CEB">
              <w:rPr>
                <w:b/>
                <w:i/>
                <w:color w:val="000005"/>
              </w:rPr>
              <w:t>21 b.</w:t>
            </w:r>
            <w:r w:rsidRPr="000F7CEB">
              <w:rPr>
                <w:color w:val="000005"/>
              </w:rPr>
              <w:tab/>
            </w:r>
            <w:r w:rsidRPr="000F7CEB">
              <w:rPr>
                <w:b/>
                <w:i/>
                <w:color w:val="000005"/>
              </w:rPr>
              <w:t>Calls on the Council and the EEAS to include a cultural heritage protection component to its CSDP missions and operations in order to provide assistance and education to local partners in addressing security challenges related to the preservation and protection of cultural heritage; notes that the inclusion of cultural heritage protection and intercultural dialogue into the mission mandates would be beneficial to the process of conflict resolution and reconciliation and to conclude sustainable settlements in mission operation area;</w:t>
            </w:r>
          </w:p>
        </w:tc>
      </w:tr>
    </w:tbl>
    <w:p w:rsidR="00671E64" w:rsidRPr="000F7CEB" w:rsidP="00671E64" w14:paraId="03CCC4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1A2A6B8" w14:textId="77777777">
      <w:r w:rsidRPr="000F7CEB">
        <w:rPr>
          <w:rStyle w:val="HideTWBExt"/>
          <w:noProof w:val="0"/>
        </w:rPr>
        <w:t>&lt;/Amend&gt;</w:t>
      </w:r>
    </w:p>
    <w:p w:rsidR="00671E64" w:rsidRPr="000F7CEB" w:rsidP="00671E64" w14:paraId="375AE63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612</w:t>
      </w:r>
      <w:r w:rsidRPr="000F7CEB">
        <w:rPr>
          <w:rStyle w:val="HideTWBExt"/>
          <w:b w:val="0"/>
          <w:noProof w:val="0"/>
        </w:rPr>
        <w:t>&lt;/NumAm&gt;</w:t>
      </w:r>
    </w:p>
    <w:p w:rsidR="00671E64" w:rsidRPr="000F7CEB" w:rsidP="00671E64" w14:paraId="353DE9FA"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345DF2F" w14:textId="77777777">
      <w:pPr>
        <w:pStyle w:val="NormalBold"/>
      </w:pPr>
      <w:r w:rsidRPr="000F7CEB">
        <w:rPr>
          <w:rStyle w:val="HideTWBExt"/>
          <w:b w:val="0"/>
          <w:noProof w:val="0"/>
        </w:rPr>
        <w:t>&lt;/RepeatBlock-By&gt;</w:t>
      </w:r>
    </w:p>
    <w:p w:rsidR="00671E64" w:rsidRPr="000F7CEB" w:rsidP="00671E64" w14:paraId="4A8FCCD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B31C5F" w14:textId="77777777">
      <w:pPr>
        <w:pStyle w:val="NormalBold"/>
      </w:pPr>
      <w:r w:rsidRPr="000F7CEB">
        <w:rPr>
          <w:rStyle w:val="HideTWBExt"/>
          <w:b w:val="0"/>
          <w:noProof w:val="0"/>
        </w:rPr>
        <w:t>&lt;Article&gt;</w:t>
      </w:r>
      <w:r w:rsidRPr="000F7CEB">
        <w:rPr>
          <w:color w:val="0000F0"/>
        </w:rPr>
        <w:t>Paragraph 21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F6C79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541312" w14:textId="77777777"/>
        </w:tc>
      </w:tr>
      <w:tr w14:paraId="449DD66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90168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BD276B" w14:textId="77777777">
            <w:pPr>
              <w:pStyle w:val="AmColumnHeading"/>
            </w:pPr>
            <w:r w:rsidRPr="000F7CEB">
              <w:rPr>
                <w:color w:val="0000F5"/>
              </w:rPr>
              <w:t>Amendment</w:t>
            </w:r>
          </w:p>
        </w:tc>
      </w:tr>
      <w:tr w14:paraId="7AFC7A9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637703B" w14:textId="77777777">
            <w:pPr>
              <w:pStyle w:val="Normal6a"/>
            </w:pPr>
          </w:p>
        </w:tc>
        <w:tc>
          <w:tcPr>
            <w:tcW w:w="4876" w:type="dxa"/>
            <w:tcBorders>
              <w:top w:val="nil"/>
              <w:left w:val="nil"/>
              <w:bottom w:val="nil"/>
              <w:right w:val="nil"/>
            </w:tcBorders>
          </w:tcPr>
          <w:p w:rsidR="00671E64" w:rsidRPr="000F7CEB" w:rsidP="003C5684" w14:paraId="47D96B76" w14:textId="77777777">
            <w:pPr>
              <w:pStyle w:val="Normal6a"/>
            </w:pPr>
            <w:r w:rsidRPr="000F7CEB">
              <w:rPr>
                <w:b/>
                <w:i/>
                <w:color w:val="000005"/>
              </w:rPr>
              <w:t>21 g.</w:t>
            </w:r>
            <w:r w:rsidRPr="000F7CEB">
              <w:rPr>
                <w:color w:val="000005"/>
              </w:rPr>
              <w:tab/>
            </w:r>
            <w:r w:rsidRPr="000F7CEB">
              <w:rPr>
                <w:b/>
                <w:i/>
                <w:color w:val="000005"/>
              </w:rPr>
              <w:t>Encourages Member States to maintain the principle of nominating national specialists as candidates for CSDP mission staff from EU Member States bordering Eastern Partnership countries or who have experience with the transformation of former communist services;</w:t>
            </w:r>
          </w:p>
        </w:tc>
      </w:tr>
    </w:tbl>
    <w:p w:rsidR="00671E64" w:rsidRPr="000F7CEB" w:rsidP="00671E64" w14:paraId="42F7BBD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4EDD796" w14:textId="77777777">
      <w:r w:rsidRPr="000F7CEB">
        <w:rPr>
          <w:rStyle w:val="HideTWBExt"/>
          <w:noProof w:val="0"/>
        </w:rPr>
        <w:t>&lt;/Amend&gt;</w:t>
      </w:r>
    </w:p>
    <w:p w:rsidR="00671E64" w:rsidRPr="000F7CEB" w:rsidP="00671E64" w14:paraId="4B13050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613</w:t>
      </w:r>
      <w:r w:rsidRPr="000F7CEB">
        <w:rPr>
          <w:rStyle w:val="HideTWBExt"/>
          <w:b w:val="0"/>
          <w:noProof w:val="0"/>
        </w:rPr>
        <w:t>&lt;/NumAm&gt;</w:t>
      </w:r>
    </w:p>
    <w:p w:rsidR="00671E64" w:rsidRPr="000F7CEB" w:rsidP="00671E64" w14:paraId="33B45FB8"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29C8D396" w14:textId="77777777">
      <w:pPr>
        <w:pStyle w:val="NormalBold"/>
      </w:pPr>
      <w:r w:rsidRPr="000F7CEB">
        <w:rPr>
          <w:rStyle w:val="HideTWBExt"/>
          <w:b w:val="0"/>
          <w:noProof w:val="0"/>
        </w:rPr>
        <w:t>&lt;/RepeatBlock-By&gt;</w:t>
      </w:r>
    </w:p>
    <w:p w:rsidR="00671E64" w:rsidRPr="000F7CEB" w:rsidP="00671E64" w14:paraId="1869EEB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2F8D347" w14:textId="77777777">
      <w:pPr>
        <w:pStyle w:val="NormalBold"/>
      </w:pPr>
      <w:r w:rsidRPr="000F7CEB">
        <w:rPr>
          <w:rStyle w:val="HideTWBExt"/>
          <w:b w:val="0"/>
          <w:noProof w:val="0"/>
        </w:rPr>
        <w:t>&lt;Article&gt;</w:t>
      </w:r>
      <w:r w:rsidRPr="000F7CEB">
        <w:rPr>
          <w:color w:val="0000F0"/>
        </w:rPr>
        <w:t>Paragraph 21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593EA3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ECE25FC" w14:textId="77777777"/>
        </w:tc>
      </w:tr>
      <w:tr w14:paraId="33EC899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68C5C1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1B6266A" w14:textId="77777777">
            <w:pPr>
              <w:pStyle w:val="AmColumnHeading"/>
            </w:pPr>
            <w:r w:rsidRPr="000F7CEB">
              <w:rPr>
                <w:color w:val="0000F5"/>
              </w:rPr>
              <w:t>Amendment</w:t>
            </w:r>
          </w:p>
        </w:tc>
      </w:tr>
      <w:tr w14:paraId="3841555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678B4D" w14:textId="77777777">
            <w:pPr>
              <w:pStyle w:val="Normal6a"/>
            </w:pPr>
          </w:p>
        </w:tc>
        <w:tc>
          <w:tcPr>
            <w:tcW w:w="4876" w:type="dxa"/>
            <w:tcBorders>
              <w:top w:val="nil"/>
              <w:left w:val="nil"/>
              <w:bottom w:val="nil"/>
              <w:right w:val="nil"/>
            </w:tcBorders>
          </w:tcPr>
          <w:p w:rsidR="00671E64" w:rsidRPr="000F7CEB" w:rsidP="003C5684" w14:paraId="6357BED8" w14:textId="77777777">
            <w:pPr>
              <w:pStyle w:val="Normal6a"/>
            </w:pPr>
            <w:r w:rsidRPr="000F7CEB">
              <w:rPr>
                <w:b/>
                <w:i/>
                <w:color w:val="000005"/>
              </w:rPr>
              <w:t>21 c.</w:t>
            </w:r>
            <w:r w:rsidRPr="000F7CEB">
              <w:rPr>
                <w:color w:val="000005"/>
              </w:rPr>
              <w:tab/>
            </w:r>
            <w:r w:rsidRPr="000F7CEB">
              <w:rPr>
                <w:b/>
                <w:i/>
                <w:color w:val="000005"/>
              </w:rPr>
              <w:t>Recognises CSDP as an opportunity for third countries hosting CSDP missions to also aid Euro-Atlantic security objectives and demonstrate their capacity to provide security to others via their participation in out-of-area CSDP missions and operations; encourages Member States to expand support mechanisms for Eastern Partnership country participation in CSDP missions when deemed appropriate;</w:t>
            </w:r>
          </w:p>
        </w:tc>
      </w:tr>
    </w:tbl>
    <w:p w:rsidR="00671E64" w:rsidRPr="000F7CEB" w:rsidP="00671E64" w14:paraId="3D72A6A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270C855" w14:textId="77777777">
      <w:r w:rsidRPr="000F7CEB">
        <w:rPr>
          <w:rStyle w:val="HideTWBExt"/>
          <w:noProof w:val="0"/>
        </w:rPr>
        <w:t>&lt;/Amend&gt;</w:t>
      </w:r>
    </w:p>
    <w:p w:rsidR="00671E64" w:rsidRPr="000F7CEB" w:rsidP="00671E64" w14:paraId="5067D6C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614</w:t>
      </w:r>
      <w:r w:rsidRPr="000F7CEB">
        <w:rPr>
          <w:rStyle w:val="HideTWBExt"/>
          <w:b w:val="0"/>
          <w:noProof w:val="0"/>
        </w:rPr>
        <w:t>&lt;/NumAm&gt;</w:t>
      </w:r>
    </w:p>
    <w:p w:rsidR="00671E64" w:rsidRPr="000F7CEB" w:rsidP="00671E64" w14:paraId="3AA7F533"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8767BFE" w14:textId="77777777">
      <w:pPr>
        <w:pStyle w:val="NormalBold"/>
      </w:pPr>
      <w:r w:rsidRPr="000F7CEB">
        <w:rPr>
          <w:rStyle w:val="HideTWBExt"/>
          <w:b w:val="0"/>
          <w:noProof w:val="0"/>
        </w:rPr>
        <w:t>&lt;/RepeatBlock-By&gt;</w:t>
      </w:r>
    </w:p>
    <w:p w:rsidR="00671E64" w:rsidRPr="000F7CEB" w:rsidP="00671E64" w14:paraId="547FB0A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1A85699" w14:textId="77777777">
      <w:pPr>
        <w:pStyle w:val="NormalBold"/>
      </w:pPr>
      <w:r w:rsidRPr="000F7CEB">
        <w:rPr>
          <w:rStyle w:val="HideTWBExt"/>
          <w:b w:val="0"/>
          <w:noProof w:val="0"/>
        </w:rPr>
        <w:t>&lt;Article&gt;</w:t>
      </w:r>
      <w:r w:rsidRPr="000F7CEB">
        <w:rPr>
          <w:color w:val="0000F0"/>
        </w:rPr>
        <w:t>Paragraph 21 h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6CB40D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0F0F4F" w14:textId="77777777"/>
        </w:tc>
      </w:tr>
      <w:tr w14:paraId="14C2108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8324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817D138" w14:textId="77777777">
            <w:pPr>
              <w:pStyle w:val="AmColumnHeading"/>
            </w:pPr>
            <w:r w:rsidRPr="000F7CEB">
              <w:rPr>
                <w:color w:val="0000F5"/>
              </w:rPr>
              <w:t>Amendment</w:t>
            </w:r>
          </w:p>
        </w:tc>
      </w:tr>
      <w:tr w14:paraId="2552436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40029C9" w14:textId="77777777">
            <w:pPr>
              <w:pStyle w:val="Normal6a"/>
            </w:pPr>
          </w:p>
        </w:tc>
        <w:tc>
          <w:tcPr>
            <w:tcW w:w="4876" w:type="dxa"/>
            <w:tcBorders>
              <w:top w:val="nil"/>
              <w:left w:val="nil"/>
              <w:bottom w:val="nil"/>
              <w:right w:val="nil"/>
            </w:tcBorders>
          </w:tcPr>
          <w:p w:rsidR="00671E64" w:rsidRPr="000F7CEB" w:rsidP="003C5684" w14:paraId="454FE6B3" w14:textId="77777777">
            <w:pPr>
              <w:pStyle w:val="Normal6a"/>
            </w:pPr>
            <w:r w:rsidRPr="000F7CEB">
              <w:rPr>
                <w:b/>
                <w:i/>
                <w:color w:val="000005"/>
              </w:rPr>
              <w:t>21 h.</w:t>
            </w:r>
            <w:r w:rsidRPr="000F7CEB">
              <w:rPr>
                <w:color w:val="000005"/>
              </w:rPr>
              <w:tab/>
            </w:r>
            <w:r w:rsidRPr="000F7CEB">
              <w:rPr>
                <w:b/>
                <w:i/>
                <w:color w:val="000005"/>
              </w:rPr>
              <w:t>Encourages Member States to each deploy personnel to CSDP missions in Eastern Partnership countries to ensure all Member States are represented in missions throughout the region and to encourage greater third country participation in these missions, particularly from third countries who have hosted successfully completed CSDP missions in former communist countries;</w:t>
            </w:r>
          </w:p>
        </w:tc>
      </w:tr>
    </w:tbl>
    <w:p w:rsidR="00671E64" w:rsidRPr="000F7CEB" w:rsidP="00671E64" w14:paraId="5FF0D99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5D7D2B7" w14:textId="77777777">
      <w:r w:rsidRPr="000F7CEB">
        <w:rPr>
          <w:rStyle w:val="HideTWBExt"/>
          <w:noProof w:val="0"/>
        </w:rPr>
        <w:t>&lt;/Amend&gt;</w:t>
      </w:r>
    </w:p>
    <w:p w:rsidR="00671E64" w:rsidRPr="000F7CEB" w:rsidP="00671E64" w14:paraId="1914ADF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615</w:t>
      </w:r>
      <w:r w:rsidRPr="000F7CEB">
        <w:rPr>
          <w:rStyle w:val="HideTWBExt"/>
          <w:b w:val="0"/>
          <w:noProof w:val="0"/>
        </w:rPr>
        <w:t>&lt;/NumAm&gt;</w:t>
      </w:r>
    </w:p>
    <w:p w:rsidR="00671E64" w:rsidRPr="000F7CEB" w:rsidP="00671E64" w14:paraId="49625FCD" w14:textId="77777777">
      <w:pPr>
        <w:pStyle w:val="NormalBold"/>
      </w:pPr>
      <w:r w:rsidRPr="000F7CEB">
        <w:rPr>
          <w:rStyle w:val="HideTWBExt"/>
          <w:b w:val="0"/>
          <w:noProof w:val="0"/>
        </w:rPr>
        <w:t>&lt;RepeatBlock-By&gt;&lt;Members&gt;</w:t>
      </w:r>
      <w:r w:rsidRPr="000F7CEB">
        <w:rPr>
          <w:color w:val="0000F0"/>
        </w:rPr>
        <w:t>Tonino Picula</w:t>
      </w:r>
      <w:r w:rsidRPr="000F7CEB">
        <w:rPr>
          <w:rStyle w:val="HideTWBExt"/>
          <w:b w:val="0"/>
          <w:noProof w:val="0"/>
        </w:rPr>
        <w:t>&lt;/Members&gt;</w:t>
      </w:r>
    </w:p>
    <w:p w:rsidR="00671E64" w:rsidRPr="000F7CEB" w:rsidP="00671E64" w14:paraId="5E022678" w14:textId="77777777">
      <w:pPr>
        <w:pStyle w:val="NormalBold"/>
      </w:pPr>
      <w:r w:rsidRPr="000F7CEB">
        <w:rPr>
          <w:rStyle w:val="HideTWBExt"/>
          <w:b w:val="0"/>
          <w:noProof w:val="0"/>
        </w:rPr>
        <w:t>&lt;/RepeatBlock-By&gt;</w:t>
      </w:r>
    </w:p>
    <w:p w:rsidR="00671E64" w:rsidRPr="000F7CEB" w:rsidP="00671E64" w14:paraId="138AB21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AE011A6"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67B8C8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11E499" w14:textId="77777777"/>
        </w:tc>
      </w:tr>
      <w:tr w14:paraId="51B82C4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CCA49A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780080" w14:textId="77777777">
            <w:pPr>
              <w:pStyle w:val="AmColumnHeading"/>
            </w:pPr>
            <w:r w:rsidRPr="000F7CEB">
              <w:rPr>
                <w:color w:val="0000F5"/>
              </w:rPr>
              <w:t>Amendment</w:t>
            </w:r>
          </w:p>
        </w:tc>
      </w:tr>
      <w:tr w14:paraId="465B288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1888547" w14:textId="77777777">
            <w:pPr>
              <w:pStyle w:val="Normal6a"/>
            </w:pPr>
          </w:p>
        </w:tc>
        <w:tc>
          <w:tcPr>
            <w:tcW w:w="4876" w:type="dxa"/>
            <w:tcBorders>
              <w:top w:val="nil"/>
              <w:left w:val="nil"/>
              <w:bottom w:val="nil"/>
              <w:right w:val="nil"/>
            </w:tcBorders>
          </w:tcPr>
          <w:p w:rsidR="00671E64" w:rsidRPr="000F7CEB" w:rsidP="003C5684" w14:paraId="0D6DBF93" w14:textId="77777777">
            <w:pPr>
              <w:pStyle w:val="Normal6a"/>
            </w:pPr>
            <w:r w:rsidRPr="000F7CEB">
              <w:rPr>
                <w:b/>
                <w:i/>
                <w:color w:val="000005"/>
              </w:rPr>
              <w:t>21 a.</w:t>
            </w:r>
            <w:r w:rsidRPr="000F7CEB">
              <w:rPr>
                <w:color w:val="000005"/>
              </w:rPr>
              <w:tab/>
            </w:r>
            <w:r w:rsidRPr="000F7CEB">
              <w:rPr>
                <w:b/>
                <w:i/>
                <w:color w:val="000005"/>
              </w:rPr>
              <w:t>Supports the extension of the mandate of EUFOR Operation Althea by the UNSC as an established and proven mission, in order to maintain presence in the ongoing challenging circumstances, as well as to reinforce capacities in case of increased instability;</w:t>
            </w:r>
          </w:p>
        </w:tc>
      </w:tr>
    </w:tbl>
    <w:p w:rsidR="00671E64" w:rsidRPr="000F7CEB" w:rsidP="00671E64" w14:paraId="322E400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5BDC02" w14:textId="77777777">
      <w:r w:rsidRPr="000F7CEB">
        <w:rPr>
          <w:rStyle w:val="HideTWBExt"/>
          <w:noProof w:val="0"/>
        </w:rPr>
        <w:t>&lt;/Amend&gt;</w:t>
      </w:r>
    </w:p>
    <w:p w:rsidR="00671E64" w:rsidRPr="000F7CEB" w:rsidP="00671E64" w14:paraId="22D9643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616</w:t>
      </w:r>
      <w:r w:rsidRPr="000F7CEB">
        <w:rPr>
          <w:rStyle w:val="HideTWBExt"/>
          <w:b w:val="0"/>
          <w:noProof w:val="0"/>
        </w:rPr>
        <w:t>&lt;/NumAm&gt;</w:t>
      </w:r>
    </w:p>
    <w:p w:rsidR="00671E64" w:rsidRPr="000F7CEB" w:rsidP="00671E64" w14:paraId="08E6CBE2"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1928432B" w14:textId="77777777">
      <w:pPr>
        <w:pStyle w:val="NormalBold"/>
      </w:pPr>
      <w:r w:rsidRPr="000F7CEB">
        <w:rPr>
          <w:rStyle w:val="HideTWBExt"/>
          <w:b w:val="0"/>
          <w:noProof w:val="0"/>
        </w:rPr>
        <w:t>&lt;/RepeatBlock-By&gt;</w:t>
      </w:r>
    </w:p>
    <w:p w:rsidR="00671E64" w:rsidRPr="000F7CEB" w:rsidP="00671E64" w14:paraId="38A5869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1290AA6" w14:textId="77777777">
      <w:pPr>
        <w:pStyle w:val="NormalBold"/>
      </w:pPr>
      <w:r w:rsidRPr="000F7CEB">
        <w:rPr>
          <w:rStyle w:val="HideTWBExt"/>
          <w:b w:val="0"/>
          <w:noProof w:val="0"/>
        </w:rPr>
        <w:t>&lt;Article&gt;</w:t>
      </w:r>
      <w:r w:rsidRPr="000F7CEB">
        <w:rPr>
          <w:color w:val="0000F0"/>
        </w:rPr>
        <w:t>Paragraph 21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CB30C7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8A5A32" w14:textId="77777777"/>
        </w:tc>
      </w:tr>
      <w:tr w14:paraId="5D296C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BF275C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F9CCB21" w14:textId="77777777">
            <w:pPr>
              <w:pStyle w:val="AmColumnHeading"/>
            </w:pPr>
            <w:r w:rsidRPr="000F7CEB">
              <w:rPr>
                <w:color w:val="0000F5"/>
              </w:rPr>
              <w:t>Amendment</w:t>
            </w:r>
          </w:p>
        </w:tc>
      </w:tr>
      <w:tr w14:paraId="378EBF0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92AED75" w14:textId="77777777">
            <w:pPr>
              <w:pStyle w:val="Normal6a"/>
            </w:pPr>
          </w:p>
        </w:tc>
        <w:tc>
          <w:tcPr>
            <w:tcW w:w="4876" w:type="dxa"/>
            <w:tcBorders>
              <w:top w:val="nil"/>
              <w:left w:val="nil"/>
              <w:bottom w:val="nil"/>
              <w:right w:val="nil"/>
            </w:tcBorders>
          </w:tcPr>
          <w:p w:rsidR="00671E64" w:rsidRPr="000F7CEB" w:rsidP="003C5684" w14:paraId="1EE44DF0" w14:textId="77777777">
            <w:pPr>
              <w:pStyle w:val="Normal6a"/>
            </w:pPr>
            <w:r w:rsidRPr="000F7CEB">
              <w:rPr>
                <w:b/>
                <w:i/>
                <w:color w:val="000005"/>
              </w:rPr>
              <w:t>21 e.</w:t>
            </w:r>
            <w:r w:rsidRPr="000F7CEB">
              <w:rPr>
                <w:color w:val="000005"/>
              </w:rPr>
              <w:tab/>
            </w:r>
            <w:r w:rsidRPr="000F7CEB">
              <w:rPr>
                <w:b/>
                <w:i/>
                <w:color w:val="000005"/>
              </w:rPr>
              <w:t>Welcomes the renewal for one year of the EUFOR Althea's mandate in Bosnia and Herzegovina by the UN Security Council. This extension sends a clear message and reflects the united commitment across all political spectrums in Bosnia and Herzegovina to uphold peace and security in cooperation with the EU;</w:t>
            </w:r>
          </w:p>
        </w:tc>
      </w:tr>
    </w:tbl>
    <w:p w:rsidR="00671E64" w:rsidRPr="000F7CEB" w:rsidP="00671E64" w14:paraId="7A42B33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E28971" w14:textId="77777777">
      <w:r w:rsidRPr="000F7CEB">
        <w:rPr>
          <w:rStyle w:val="HideTWBExt"/>
          <w:noProof w:val="0"/>
        </w:rPr>
        <w:t>&lt;/Amend&gt;</w:t>
      </w:r>
    </w:p>
    <w:p w:rsidR="00671E64" w:rsidRPr="000F7CEB" w:rsidP="00671E64" w14:paraId="5A102BE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617</w:t>
      </w:r>
      <w:r w:rsidRPr="000F7CEB">
        <w:rPr>
          <w:rStyle w:val="HideTWBExt"/>
          <w:b w:val="0"/>
          <w:noProof w:val="0"/>
        </w:rPr>
        <w:t>&lt;/NumAm&gt;</w:t>
      </w:r>
    </w:p>
    <w:p w:rsidR="00671E64" w:rsidRPr="000F7CEB" w:rsidP="00671E64" w14:paraId="39702065"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1D978B60" w14:textId="77777777">
      <w:pPr>
        <w:pStyle w:val="NormalBold"/>
      </w:pPr>
      <w:r w:rsidRPr="000F7CEB">
        <w:rPr>
          <w:rStyle w:val="HideTWBExt"/>
          <w:b w:val="0"/>
          <w:noProof w:val="0"/>
        </w:rPr>
        <w:t>&lt;/RepeatBlock-By&gt;</w:t>
      </w:r>
    </w:p>
    <w:p w:rsidR="00671E64" w:rsidRPr="000F7CEB" w:rsidP="00671E64" w14:paraId="59CA9CB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CEA22B1" w14:textId="77777777">
      <w:pPr>
        <w:pStyle w:val="NormalBold"/>
      </w:pPr>
      <w:r w:rsidRPr="000F7CEB">
        <w:rPr>
          <w:rStyle w:val="HideTWBExt"/>
          <w:b w:val="0"/>
          <w:noProof w:val="0"/>
        </w:rPr>
        <w:t>&lt;Article&gt;</w:t>
      </w:r>
      <w:r w:rsidRPr="000F7CEB">
        <w:rPr>
          <w:color w:val="0000F0"/>
        </w:rPr>
        <w:t>Paragraph 21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0352A3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41CBD3" w14:textId="77777777"/>
        </w:tc>
      </w:tr>
      <w:tr w14:paraId="77AB2D0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A1E55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7E7EE3B" w14:textId="77777777">
            <w:pPr>
              <w:pStyle w:val="AmColumnHeading"/>
            </w:pPr>
            <w:r w:rsidRPr="000F7CEB">
              <w:rPr>
                <w:color w:val="0000F5"/>
              </w:rPr>
              <w:t>Amendment</w:t>
            </w:r>
          </w:p>
        </w:tc>
      </w:tr>
      <w:tr w14:paraId="07DCAF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CEBD024" w14:textId="77777777">
            <w:pPr>
              <w:pStyle w:val="Normal6a"/>
            </w:pPr>
          </w:p>
        </w:tc>
        <w:tc>
          <w:tcPr>
            <w:tcW w:w="4876" w:type="dxa"/>
            <w:tcBorders>
              <w:top w:val="nil"/>
              <w:left w:val="nil"/>
              <w:bottom w:val="nil"/>
              <w:right w:val="nil"/>
            </w:tcBorders>
          </w:tcPr>
          <w:p w:rsidR="00671E64" w:rsidRPr="000F7CEB" w:rsidP="003C5684" w14:paraId="7D9CEA7D" w14:textId="77777777">
            <w:pPr>
              <w:pStyle w:val="Normal6a"/>
            </w:pPr>
            <w:r w:rsidRPr="000F7CEB">
              <w:rPr>
                <w:b/>
                <w:i/>
                <w:color w:val="000005"/>
              </w:rPr>
              <w:t>21 d.</w:t>
            </w:r>
            <w:r w:rsidRPr="000F7CEB">
              <w:rPr>
                <w:color w:val="000005"/>
              </w:rPr>
              <w:tab/>
            </w:r>
            <w:r w:rsidRPr="000F7CEB">
              <w:rPr>
                <w:b/>
                <w:i/>
                <w:color w:val="000005"/>
              </w:rPr>
              <w:t>Welcomes the continued presence of EUFOR's Operation Althea in Bosnia and Herzegovina and KFOR in Kosovo and their role in building and maintaining a safe and secure environment; reminds that the experiences and lessons learned from both missions add substantial value to all current and future military and civilian CSDP missions and operations;</w:t>
            </w:r>
          </w:p>
        </w:tc>
      </w:tr>
    </w:tbl>
    <w:p w:rsidR="00671E64" w:rsidRPr="000F7CEB" w:rsidP="00671E64" w14:paraId="38469A1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7927293" w14:textId="77777777">
      <w:r w:rsidRPr="000F7CEB">
        <w:rPr>
          <w:rStyle w:val="HideTWBExt"/>
          <w:noProof w:val="0"/>
        </w:rPr>
        <w:t>&lt;/Amend&gt;</w:t>
      </w:r>
    </w:p>
    <w:p w:rsidR="00671E64" w:rsidRPr="000F7CEB" w:rsidP="00671E64" w14:paraId="2181AE3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618</w:t>
      </w:r>
      <w:r w:rsidRPr="000F7CEB">
        <w:rPr>
          <w:rStyle w:val="HideTWBExt"/>
          <w:b w:val="0"/>
          <w:noProof w:val="0"/>
        </w:rPr>
        <w:t>&lt;/NumAm&gt;</w:t>
      </w:r>
    </w:p>
    <w:p w:rsidR="00671E64" w:rsidRPr="000F7CEB" w:rsidP="00671E64" w14:paraId="07048624" w14:textId="77777777">
      <w:pPr>
        <w:pStyle w:val="NormalBold"/>
      </w:pPr>
      <w:r w:rsidRPr="000F7CEB">
        <w:rPr>
          <w:rStyle w:val="HideTWBExt"/>
          <w:b w:val="0"/>
          <w:noProof w:val="0"/>
        </w:rPr>
        <w:t>&lt;RepeatBlock-By&gt;&lt;Members&gt;</w:t>
      </w:r>
      <w:r w:rsidRPr="000F7CEB">
        <w:rPr>
          <w:color w:val="0000F0"/>
        </w:rPr>
        <w:t>Andrey Kovatchev</w:t>
      </w:r>
      <w:r w:rsidRPr="000F7CEB">
        <w:rPr>
          <w:rStyle w:val="HideTWBExt"/>
          <w:b w:val="0"/>
          <w:noProof w:val="0"/>
        </w:rPr>
        <w:t>&lt;/Members&gt;</w:t>
      </w:r>
    </w:p>
    <w:p w:rsidR="00671E64" w:rsidRPr="000F7CEB" w:rsidP="00671E64" w14:paraId="539ABB9D" w14:textId="77777777">
      <w:pPr>
        <w:pStyle w:val="NormalBold"/>
      </w:pPr>
      <w:r w:rsidRPr="000F7CEB">
        <w:rPr>
          <w:rStyle w:val="HideTWBExt"/>
          <w:b w:val="0"/>
          <w:noProof w:val="0"/>
        </w:rPr>
        <w:t>&lt;/RepeatBlock-By&gt;</w:t>
      </w:r>
    </w:p>
    <w:p w:rsidR="00671E64" w:rsidRPr="000F7CEB" w:rsidP="00671E64" w14:paraId="721C5A2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BAE454"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9B96A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D64ED8" w14:textId="77777777"/>
        </w:tc>
      </w:tr>
      <w:tr w14:paraId="359881A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3EE500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8085C4" w14:textId="77777777">
            <w:pPr>
              <w:pStyle w:val="AmColumnHeading"/>
            </w:pPr>
            <w:r w:rsidRPr="000F7CEB">
              <w:rPr>
                <w:color w:val="0000F5"/>
              </w:rPr>
              <w:t>Amendment</w:t>
            </w:r>
          </w:p>
        </w:tc>
      </w:tr>
      <w:tr w14:paraId="67AE6F1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6B2A827" w14:textId="77777777">
            <w:pPr>
              <w:pStyle w:val="Normal6a"/>
            </w:pPr>
          </w:p>
        </w:tc>
        <w:tc>
          <w:tcPr>
            <w:tcW w:w="4876" w:type="dxa"/>
            <w:tcBorders>
              <w:top w:val="nil"/>
              <w:left w:val="nil"/>
              <w:bottom w:val="nil"/>
              <w:right w:val="nil"/>
            </w:tcBorders>
          </w:tcPr>
          <w:p w:rsidR="00671E64" w:rsidRPr="000F7CEB" w:rsidP="003C5684" w14:paraId="7EE9BAC1" w14:textId="77777777">
            <w:pPr>
              <w:pStyle w:val="Normal6a"/>
            </w:pPr>
            <w:r w:rsidRPr="000F7CEB">
              <w:rPr>
                <w:b/>
                <w:i/>
                <w:color w:val="000005"/>
              </w:rPr>
              <w:t>21 b.</w:t>
            </w:r>
            <w:r w:rsidRPr="000F7CEB">
              <w:rPr>
                <w:color w:val="000005"/>
              </w:rPr>
              <w:tab/>
            </w:r>
            <w:r w:rsidRPr="000F7CEB">
              <w:rPr>
                <w:b/>
                <w:i/>
                <w:color w:val="000005"/>
              </w:rPr>
              <w:t>Welcomes the sustained presence of EUFOR’s Operation Althea in Bosnia and Herzegovina and KFOR in Kosovo, recognizing their crucial role in supporting security and stability; calls for strengthening these missions with additional personnel, greater response capabilities, increased resources, and stronger strategic communication efforts;</w:t>
            </w:r>
          </w:p>
        </w:tc>
      </w:tr>
    </w:tbl>
    <w:p w:rsidR="00671E64" w:rsidRPr="000F7CEB" w:rsidP="00671E64" w14:paraId="29E9355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2B08FAA" w14:textId="77777777">
      <w:r w:rsidRPr="000F7CEB">
        <w:rPr>
          <w:rStyle w:val="HideTWBExt"/>
          <w:noProof w:val="0"/>
        </w:rPr>
        <w:t>&lt;/Amend&gt;</w:t>
      </w:r>
    </w:p>
    <w:p w:rsidR="00671E64" w:rsidRPr="000F7CEB" w:rsidP="00671E64" w14:paraId="6C8AE1E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619</w:t>
      </w:r>
      <w:r w:rsidRPr="000F7CEB">
        <w:rPr>
          <w:rStyle w:val="HideTWBExt"/>
          <w:b w:val="0"/>
          <w:noProof w:val="0"/>
        </w:rPr>
        <w:t>&lt;/NumAm&gt;</w:t>
      </w:r>
    </w:p>
    <w:p w:rsidR="00671E64" w:rsidRPr="000F7CEB" w:rsidP="00671E64" w14:paraId="27086FB3" w14:textId="77777777">
      <w:pPr>
        <w:pStyle w:val="NormalBold"/>
      </w:pPr>
      <w:r w:rsidRPr="000F7CEB">
        <w:rPr>
          <w:rStyle w:val="HideTWBExt"/>
          <w:b w:val="0"/>
          <w:noProof w:val="0"/>
        </w:rPr>
        <w:t>&lt;RepeatBlock-By&gt;&lt;Members&gt;</w:t>
      </w:r>
      <w:r w:rsidRPr="000F7CEB">
        <w:rPr>
          <w:color w:val="0000F0"/>
        </w:rPr>
        <w:t>Tonino Picula</w:t>
      </w:r>
      <w:r w:rsidRPr="000F7CEB">
        <w:rPr>
          <w:rStyle w:val="HideTWBExt"/>
          <w:b w:val="0"/>
          <w:noProof w:val="0"/>
        </w:rPr>
        <w:t>&lt;/Members&gt;</w:t>
      </w:r>
    </w:p>
    <w:p w:rsidR="00671E64" w:rsidRPr="000F7CEB" w:rsidP="00671E64" w14:paraId="09B1DC5B" w14:textId="77777777">
      <w:pPr>
        <w:pStyle w:val="NormalBold"/>
      </w:pPr>
      <w:r w:rsidRPr="000F7CEB">
        <w:rPr>
          <w:rStyle w:val="HideTWBExt"/>
          <w:b w:val="0"/>
          <w:noProof w:val="0"/>
        </w:rPr>
        <w:t>&lt;/RepeatBlock-By&gt;</w:t>
      </w:r>
    </w:p>
    <w:p w:rsidR="00671E64" w:rsidRPr="000F7CEB" w:rsidP="00671E64" w14:paraId="075F36A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BF4800"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D89C00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73A2AD3" w14:textId="77777777"/>
        </w:tc>
      </w:tr>
      <w:tr w14:paraId="15797F1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898FBE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0039BB7" w14:textId="77777777">
            <w:pPr>
              <w:pStyle w:val="AmColumnHeading"/>
            </w:pPr>
            <w:r w:rsidRPr="000F7CEB">
              <w:rPr>
                <w:color w:val="0000F5"/>
              </w:rPr>
              <w:t>Amendment</w:t>
            </w:r>
          </w:p>
        </w:tc>
      </w:tr>
      <w:tr w14:paraId="554229F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10C82DE" w14:textId="77777777">
            <w:pPr>
              <w:pStyle w:val="Normal6a"/>
            </w:pPr>
          </w:p>
        </w:tc>
        <w:tc>
          <w:tcPr>
            <w:tcW w:w="4876" w:type="dxa"/>
            <w:tcBorders>
              <w:top w:val="nil"/>
              <w:left w:val="nil"/>
              <w:bottom w:val="nil"/>
              <w:right w:val="nil"/>
            </w:tcBorders>
          </w:tcPr>
          <w:p w:rsidR="00671E64" w:rsidRPr="000F7CEB" w:rsidP="003C5684" w14:paraId="08057ABC" w14:textId="77777777">
            <w:pPr>
              <w:pStyle w:val="Normal6a"/>
            </w:pPr>
            <w:r w:rsidRPr="000F7CEB">
              <w:rPr>
                <w:b/>
                <w:i/>
                <w:color w:val="000005"/>
              </w:rPr>
              <w:t>21 b.</w:t>
            </w:r>
            <w:r w:rsidRPr="000F7CEB">
              <w:rPr>
                <w:color w:val="000005"/>
              </w:rPr>
              <w:tab/>
            </w:r>
            <w:r w:rsidRPr="000F7CEB">
              <w:rPr>
                <w:b/>
                <w:i/>
                <w:color w:val="000005"/>
              </w:rPr>
              <w:t>Calls on the Council and VP/HR that EU peacekeeping missions, such as EUFOR’s Operation Althea in BiH, are open to all interested Member States;</w:t>
            </w:r>
          </w:p>
        </w:tc>
      </w:tr>
    </w:tbl>
    <w:p w:rsidR="00671E64" w:rsidRPr="000F7CEB" w:rsidP="00671E64" w14:paraId="665158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9ABCAB4" w14:textId="77777777">
      <w:r w:rsidRPr="000F7CEB">
        <w:rPr>
          <w:rStyle w:val="HideTWBExt"/>
          <w:noProof w:val="0"/>
        </w:rPr>
        <w:t>&lt;/Amend&gt;</w:t>
      </w:r>
    </w:p>
    <w:p w:rsidR="00671E64" w:rsidRPr="000F7CEB" w:rsidP="00671E64" w14:paraId="3A5361B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620</w:t>
      </w:r>
      <w:r w:rsidRPr="000F7CEB">
        <w:rPr>
          <w:rStyle w:val="HideTWBExt"/>
          <w:b w:val="0"/>
          <w:noProof w:val="0"/>
        </w:rPr>
        <w:t>&lt;/NumAm&gt;</w:t>
      </w:r>
    </w:p>
    <w:p w:rsidR="00671E64" w:rsidRPr="000F7CEB" w:rsidP="00671E64" w14:paraId="2BD79EF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9F93CA6" w14:textId="77777777">
      <w:pPr>
        <w:pStyle w:val="NormalBold"/>
      </w:pPr>
      <w:r w:rsidRPr="000F7CEB">
        <w:rPr>
          <w:rStyle w:val="HideTWBExt"/>
          <w:b w:val="0"/>
          <w:noProof w:val="0"/>
        </w:rPr>
        <w:t>&lt;/RepeatBlock-By&gt;</w:t>
      </w:r>
    </w:p>
    <w:p w:rsidR="00671E64" w:rsidRPr="000F7CEB" w:rsidP="00671E64" w14:paraId="39986F8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7FAF22C" w14:textId="77777777">
      <w:pPr>
        <w:pStyle w:val="NormalBold"/>
      </w:pPr>
      <w:r w:rsidRPr="000F7CEB">
        <w:rPr>
          <w:rStyle w:val="HideTWBExt"/>
          <w:b w:val="0"/>
          <w:noProof w:val="0"/>
        </w:rPr>
        <w:t>&lt;Article&gt;</w:t>
      </w:r>
      <w:r w:rsidRPr="000F7CEB">
        <w:rPr>
          <w:color w:val="0000F0"/>
        </w:rPr>
        <w:t>Paragraph 21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6D25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2945F1" w14:textId="77777777"/>
        </w:tc>
      </w:tr>
      <w:tr w14:paraId="3374833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134A47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966383" w14:textId="77777777">
            <w:pPr>
              <w:pStyle w:val="AmColumnHeading"/>
            </w:pPr>
            <w:r w:rsidRPr="000F7CEB">
              <w:rPr>
                <w:color w:val="0000F5"/>
              </w:rPr>
              <w:t>Amendment</w:t>
            </w:r>
          </w:p>
        </w:tc>
      </w:tr>
      <w:tr w14:paraId="145EDE7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7DAA621" w14:textId="77777777">
            <w:pPr>
              <w:pStyle w:val="Normal6a"/>
            </w:pPr>
          </w:p>
        </w:tc>
        <w:tc>
          <w:tcPr>
            <w:tcW w:w="4876" w:type="dxa"/>
            <w:tcBorders>
              <w:top w:val="nil"/>
              <w:left w:val="nil"/>
              <w:bottom w:val="nil"/>
              <w:right w:val="nil"/>
            </w:tcBorders>
          </w:tcPr>
          <w:p w:rsidR="00671E64" w:rsidRPr="000F7CEB" w:rsidP="003C5684" w14:paraId="3A240EF7" w14:textId="77777777">
            <w:pPr>
              <w:pStyle w:val="Normal6a"/>
            </w:pPr>
            <w:r w:rsidRPr="000F7CEB">
              <w:rPr>
                <w:b/>
                <w:i/>
                <w:color w:val="000005"/>
              </w:rPr>
              <w:t>21 c.</w:t>
            </w:r>
            <w:r w:rsidRPr="000F7CEB">
              <w:rPr>
                <w:color w:val="000005"/>
              </w:rPr>
              <w:tab/>
            </w:r>
            <w:r w:rsidRPr="000F7CEB">
              <w:rPr>
                <w:b/>
                <w:i/>
                <w:color w:val="000005"/>
              </w:rPr>
              <w:t>Welcomes the European Council’s decision of March 2024 to open accession negotiations with BiH, emphasizing that this represents both an opportunity and a responsibility for the country’s elected officials to improve BiH citizens' life; strongly condemns in this regard any divisive or secessionist rhetoric that exacerbates the country’s vulnerabilities; underscores its support for EUFOR Althea in Bosnia and Herzegovina (BiH), as a vital peacekeeping mission that significantly contributes to the stability of both the country and the region; welcomes in this regard the renewal of its mandate beyond 2025; further welcomes the mission’s positive response to the request from BiH Ministry of Security’s Civil Protection Agency, offering assistance to national authorities in addressing the impact of the recent flooding;</w:t>
            </w:r>
          </w:p>
        </w:tc>
      </w:tr>
    </w:tbl>
    <w:p w:rsidR="00671E64" w:rsidRPr="000F7CEB" w:rsidP="00671E64" w14:paraId="16885E2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891EF58" w14:textId="77777777">
      <w:r w:rsidRPr="000F7CEB">
        <w:rPr>
          <w:rStyle w:val="HideTWBExt"/>
          <w:noProof w:val="0"/>
        </w:rPr>
        <w:t>&lt;/Amend&gt;</w:t>
      </w:r>
    </w:p>
    <w:p w:rsidR="00671E64" w:rsidRPr="000F7CEB" w:rsidP="00671E64" w14:paraId="16E328C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621</w:t>
      </w:r>
      <w:r w:rsidRPr="000F7CEB">
        <w:rPr>
          <w:rStyle w:val="HideTWBExt"/>
          <w:b w:val="0"/>
          <w:noProof w:val="0"/>
        </w:rPr>
        <w:t>&lt;/NumAm&gt;</w:t>
      </w:r>
    </w:p>
    <w:p w:rsidR="00671E64" w:rsidRPr="000F7CEB" w:rsidP="00671E64" w14:paraId="23A12DDF" w14:textId="77777777">
      <w:pPr>
        <w:pStyle w:val="NormalBold"/>
      </w:pPr>
      <w:r w:rsidRPr="000F7CEB">
        <w:rPr>
          <w:rStyle w:val="HideTWBExt"/>
          <w:b w:val="0"/>
          <w:noProof w:val="0"/>
        </w:rPr>
        <w:t>&lt;RepeatBlock-By&gt;&lt;Members&gt;</w:t>
      </w:r>
      <w:r w:rsidRPr="000F7CEB">
        <w:rPr>
          <w:color w:val="0000F0"/>
        </w:rPr>
        <w:t>Andrey Kovatchev</w:t>
      </w:r>
      <w:r w:rsidRPr="000F7CEB">
        <w:rPr>
          <w:rStyle w:val="HideTWBExt"/>
          <w:b w:val="0"/>
          <w:noProof w:val="0"/>
        </w:rPr>
        <w:t>&lt;/Members&gt;</w:t>
      </w:r>
    </w:p>
    <w:p w:rsidR="00671E64" w:rsidRPr="000F7CEB" w:rsidP="00671E64" w14:paraId="79698A7B" w14:textId="77777777">
      <w:pPr>
        <w:pStyle w:val="NormalBold"/>
      </w:pPr>
      <w:r w:rsidRPr="000F7CEB">
        <w:rPr>
          <w:rStyle w:val="HideTWBExt"/>
          <w:b w:val="0"/>
          <w:noProof w:val="0"/>
        </w:rPr>
        <w:t>&lt;/RepeatBlock-By&gt;</w:t>
      </w:r>
    </w:p>
    <w:p w:rsidR="00671E64" w:rsidRPr="000F7CEB" w:rsidP="00671E64" w14:paraId="60F2774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D78257"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0A9FB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B01460" w14:textId="77777777"/>
        </w:tc>
      </w:tr>
      <w:tr w14:paraId="4575D50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9EC8B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85D62A" w14:textId="77777777">
            <w:pPr>
              <w:pStyle w:val="AmColumnHeading"/>
            </w:pPr>
            <w:r w:rsidRPr="000F7CEB">
              <w:rPr>
                <w:color w:val="0000F5"/>
              </w:rPr>
              <w:t>Amendment</w:t>
            </w:r>
          </w:p>
        </w:tc>
      </w:tr>
      <w:tr w14:paraId="38764CF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479A011" w14:textId="77777777">
            <w:pPr>
              <w:pStyle w:val="Normal6a"/>
            </w:pPr>
          </w:p>
        </w:tc>
        <w:tc>
          <w:tcPr>
            <w:tcW w:w="4876" w:type="dxa"/>
            <w:tcBorders>
              <w:top w:val="nil"/>
              <w:left w:val="nil"/>
              <w:bottom w:val="nil"/>
              <w:right w:val="nil"/>
            </w:tcBorders>
          </w:tcPr>
          <w:p w:rsidR="00671E64" w:rsidRPr="000F7CEB" w:rsidP="003C5684" w14:paraId="58FE8D0F" w14:textId="77777777">
            <w:pPr>
              <w:pStyle w:val="Normal6a"/>
            </w:pPr>
            <w:r w:rsidRPr="000F7CEB">
              <w:rPr>
                <w:b/>
                <w:i/>
                <w:color w:val="000005"/>
              </w:rPr>
              <w:t>21 a.</w:t>
            </w:r>
            <w:r w:rsidRPr="000F7CEB">
              <w:rPr>
                <w:color w:val="000005"/>
              </w:rPr>
              <w:tab/>
            </w:r>
            <w:r w:rsidRPr="000F7CEB">
              <w:rPr>
                <w:b/>
                <w:i/>
                <w:color w:val="000005"/>
              </w:rPr>
              <w:t>Welcomes the activities of the civilian European Union Mission in Armenia (EUMA) under the CSDP, which continues to help to increase security in the region by substantially decreasing the number of incidents in conflict-affected and border areas, reducing the level of risks for the population living in such areas; welcomes Armenia’s assistance to the activities of the EUMA on its territory; commends the Council for the decision to increase the number of deployed observers as well as the Mission’s capacity, extend its deployment timeframe and calls for further expansion and presence in the region; urges Azerbaijan to allow EU observers on its side of the border as well; condemns Azerbaijani threats and Russian negative narrative against the EUMA;</w:t>
            </w:r>
          </w:p>
        </w:tc>
      </w:tr>
    </w:tbl>
    <w:p w:rsidR="00671E64" w:rsidRPr="000F7CEB" w:rsidP="00671E64" w14:paraId="2D739BB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72A6CBD" w14:textId="77777777">
      <w:r w:rsidRPr="000F7CEB">
        <w:rPr>
          <w:rStyle w:val="HideTWBExt"/>
          <w:noProof w:val="0"/>
        </w:rPr>
        <w:t>&lt;/Amend&gt;</w:t>
      </w:r>
    </w:p>
    <w:p w:rsidR="00671E64" w:rsidRPr="000F7CEB" w:rsidP="00671E64" w14:paraId="4FED20D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622</w:t>
      </w:r>
      <w:r w:rsidRPr="000F7CEB">
        <w:rPr>
          <w:rStyle w:val="HideTWBExt"/>
          <w:b w:val="0"/>
          <w:noProof w:val="0"/>
        </w:rPr>
        <w:t>&lt;/NumAm&gt;</w:t>
      </w:r>
    </w:p>
    <w:p w:rsidR="00671E64" w:rsidRPr="000F7CEB" w:rsidP="00671E64" w14:paraId="5712AD67" w14:textId="77777777">
      <w:pPr>
        <w:pStyle w:val="NormalBold"/>
      </w:pPr>
      <w:r w:rsidRPr="000F7CEB">
        <w:rPr>
          <w:rStyle w:val="HideTWBExt"/>
          <w:b w:val="0"/>
          <w:noProof w:val="0"/>
        </w:rPr>
        <w:t>&lt;RepeatBlock-By&gt;&lt;Members&gt;</w:t>
      </w:r>
      <w:r w:rsidRPr="000F7CEB">
        <w:rPr>
          <w:color w:val="0000F0"/>
        </w:rPr>
        <w:t>Loucas Fourlas</w:t>
      </w:r>
      <w:r w:rsidRPr="000F7CEB">
        <w:rPr>
          <w:rStyle w:val="HideTWBExt"/>
          <w:b w:val="0"/>
          <w:noProof w:val="0"/>
        </w:rPr>
        <w:t>&lt;/Members&gt;</w:t>
      </w:r>
    </w:p>
    <w:p w:rsidR="00671E64" w:rsidRPr="000F7CEB" w:rsidP="00671E64" w14:paraId="02933093" w14:textId="77777777">
      <w:pPr>
        <w:pStyle w:val="NormalBold"/>
      </w:pPr>
      <w:r w:rsidRPr="000F7CEB">
        <w:rPr>
          <w:rStyle w:val="HideTWBExt"/>
          <w:b w:val="0"/>
          <w:noProof w:val="0"/>
        </w:rPr>
        <w:t>&lt;/RepeatBlock-By&gt;</w:t>
      </w:r>
    </w:p>
    <w:p w:rsidR="00671E64" w:rsidRPr="000F7CEB" w:rsidP="00671E64" w14:paraId="63BB16F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B6C2DD1"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EEFC5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026649F" w14:textId="77777777"/>
        </w:tc>
      </w:tr>
      <w:tr w14:paraId="1E28A56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540BA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5508C72" w14:textId="77777777">
            <w:pPr>
              <w:pStyle w:val="AmColumnHeading"/>
            </w:pPr>
            <w:r w:rsidRPr="000F7CEB">
              <w:rPr>
                <w:color w:val="0000F5"/>
              </w:rPr>
              <w:t>Amendment</w:t>
            </w:r>
          </w:p>
        </w:tc>
      </w:tr>
      <w:tr w14:paraId="5CCCC5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5EAF99" w14:textId="77777777">
            <w:pPr>
              <w:pStyle w:val="Normal6a"/>
            </w:pPr>
          </w:p>
        </w:tc>
        <w:tc>
          <w:tcPr>
            <w:tcW w:w="4876" w:type="dxa"/>
            <w:tcBorders>
              <w:top w:val="nil"/>
              <w:left w:val="nil"/>
              <w:bottom w:val="nil"/>
              <w:right w:val="nil"/>
            </w:tcBorders>
          </w:tcPr>
          <w:p w:rsidR="00671E64" w:rsidRPr="000F7CEB" w:rsidP="003C5684" w14:paraId="03833D21" w14:textId="56A5FEBF">
            <w:pPr>
              <w:pStyle w:val="Normal6a"/>
            </w:pPr>
            <w:r w:rsidRPr="000F7CEB">
              <w:rPr>
                <w:b/>
                <w:i/>
                <w:color w:val="000005"/>
              </w:rPr>
              <w:t>21 a.</w:t>
            </w:r>
            <w:r w:rsidRPr="000F7CEB">
              <w:rPr>
                <w:color w:val="000005"/>
              </w:rPr>
              <w:tab/>
            </w:r>
            <w:r w:rsidRPr="000F7CEB">
              <w:rPr>
                <w:b/>
                <w:i/>
                <w:color w:val="000005"/>
              </w:rPr>
              <w:t xml:space="preserve">Welcomes and strongly supports the activities of the civilian European Union Mission in Armenia (EUMA) under the common security and </w:t>
            </w:r>
            <w:r w:rsidRPr="000F7CEB" w:rsidR="000F7CEB">
              <w:rPr>
                <w:b/>
                <w:i/>
                <w:color w:val="000005"/>
              </w:rPr>
              <w:t>defence</w:t>
            </w:r>
            <w:r w:rsidRPr="000F7CEB">
              <w:rPr>
                <w:b/>
                <w:i/>
                <w:color w:val="000005"/>
              </w:rPr>
              <w:t xml:space="preserve"> policy, which continues to help to increase security in the region by substantially decreasing the number of incidents in conflict-affected and border areas, to reduce the level of risks for the population living in such areas; welcomes Armenia’s assistance to the activities of a mission on its territory; commends the Council for the decision to expand the number of deployed observers and increase the mission capacity, extend its deployment timeframe and calls for further expansion and presence in the region;</w:t>
            </w:r>
          </w:p>
        </w:tc>
      </w:tr>
    </w:tbl>
    <w:p w:rsidR="00671E64" w:rsidRPr="000F7CEB" w:rsidP="00671E64" w14:paraId="36C08C6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D7E06E" w14:textId="77777777">
      <w:r w:rsidRPr="000F7CEB">
        <w:rPr>
          <w:rStyle w:val="HideTWBExt"/>
          <w:noProof w:val="0"/>
        </w:rPr>
        <w:t>&lt;/Amend&gt;</w:t>
      </w:r>
    </w:p>
    <w:p w:rsidR="00671E64" w:rsidRPr="000F7CEB" w:rsidP="00671E64" w14:paraId="618DFFB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623</w:t>
      </w:r>
      <w:r w:rsidRPr="000F7CEB">
        <w:rPr>
          <w:rStyle w:val="HideTWBExt"/>
          <w:b w:val="0"/>
          <w:noProof w:val="0"/>
        </w:rPr>
        <w:t>&lt;/NumAm&gt;</w:t>
      </w:r>
    </w:p>
    <w:p w:rsidR="00671E64" w:rsidRPr="000F7CEB" w:rsidP="00671E64" w14:paraId="1F97F7EF" w14:textId="77777777">
      <w:pPr>
        <w:pStyle w:val="NormalBold"/>
      </w:pPr>
      <w:r w:rsidRPr="000F7CEB">
        <w:rPr>
          <w:rStyle w:val="HideTWBExt"/>
          <w:b w:val="0"/>
          <w:noProof w:val="0"/>
        </w:rPr>
        <w:t>&lt;RepeatBlock-By&gt;&lt;Members&gt;</w:t>
      </w:r>
      <w:r w:rsidRPr="000F7CEB">
        <w:rPr>
          <w:color w:val="0000F0"/>
        </w:rPr>
        <w:t>Costas Mavrides, Yannis Maniatis</w:t>
      </w:r>
      <w:r w:rsidRPr="000F7CEB">
        <w:rPr>
          <w:rStyle w:val="HideTWBExt"/>
          <w:b w:val="0"/>
          <w:noProof w:val="0"/>
        </w:rPr>
        <w:t>&lt;/Members&gt;</w:t>
      </w:r>
    </w:p>
    <w:p w:rsidR="00671E64" w:rsidRPr="000F7CEB" w:rsidP="00671E64" w14:paraId="240F473F" w14:textId="77777777">
      <w:pPr>
        <w:pStyle w:val="NormalBold"/>
      </w:pPr>
      <w:r w:rsidRPr="000F7CEB">
        <w:rPr>
          <w:rStyle w:val="HideTWBExt"/>
          <w:b w:val="0"/>
          <w:noProof w:val="0"/>
        </w:rPr>
        <w:t>&lt;/RepeatBlock-By&gt;</w:t>
      </w:r>
    </w:p>
    <w:p w:rsidR="00671E64" w:rsidRPr="000F7CEB" w:rsidP="00671E64" w14:paraId="792CF0E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C23F1BE"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FB048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9FDD5AD" w14:textId="77777777"/>
        </w:tc>
      </w:tr>
      <w:tr w14:paraId="1A5792F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DEA39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A3A757" w14:textId="77777777">
            <w:pPr>
              <w:pStyle w:val="AmColumnHeading"/>
            </w:pPr>
            <w:r w:rsidRPr="000F7CEB">
              <w:rPr>
                <w:color w:val="0000F5"/>
              </w:rPr>
              <w:t>Amendment</w:t>
            </w:r>
          </w:p>
        </w:tc>
      </w:tr>
      <w:tr w14:paraId="4704DFF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CACF554" w14:textId="77777777">
            <w:pPr>
              <w:pStyle w:val="Normal6a"/>
            </w:pPr>
          </w:p>
        </w:tc>
        <w:tc>
          <w:tcPr>
            <w:tcW w:w="4876" w:type="dxa"/>
            <w:tcBorders>
              <w:top w:val="nil"/>
              <w:left w:val="nil"/>
              <w:bottom w:val="nil"/>
              <w:right w:val="nil"/>
            </w:tcBorders>
          </w:tcPr>
          <w:p w:rsidR="00671E64" w:rsidRPr="000F7CEB" w:rsidP="003C5684" w14:paraId="024C5FD3" w14:textId="77777777">
            <w:pPr>
              <w:pStyle w:val="Normal6a"/>
            </w:pPr>
            <w:r w:rsidRPr="000F7CEB">
              <w:rPr>
                <w:b/>
                <w:i/>
                <w:color w:val="000005"/>
              </w:rPr>
              <w:t>21 a.</w:t>
            </w:r>
            <w:r w:rsidRPr="000F7CEB">
              <w:rPr>
                <w:color w:val="000005"/>
              </w:rPr>
              <w:tab/>
            </w:r>
            <w:r w:rsidRPr="000F7CEB">
              <w:rPr>
                <w:b/>
                <w:i/>
                <w:color w:val="000005"/>
              </w:rPr>
              <w:t>Welcomes the activities of the civilian European Union Mission in Armenia (EUMA), which continues to help to increase security in the region by decreasing the number of incidents in conflict-affected and border areas in Armenia, to reduce the level of risks for the population living in such areas; commends the Council for the decision to enlarge the number of experts deployed as part of EUMA, to increase the mission's capacity and to extend its deployment timeframe; condemns Azerbaijan and Russia's misleading claims and threads against EUMA and calls on the EUMA’s further presence and expansion in Armenia;</w:t>
            </w:r>
          </w:p>
        </w:tc>
      </w:tr>
    </w:tbl>
    <w:p w:rsidR="00671E64" w:rsidRPr="000F7CEB" w:rsidP="00671E64" w14:paraId="2111F1E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87A51EF" w14:textId="77777777">
      <w:r w:rsidRPr="000F7CEB">
        <w:rPr>
          <w:rStyle w:val="HideTWBExt"/>
          <w:noProof w:val="0"/>
        </w:rPr>
        <w:t>&lt;/Amend&gt;</w:t>
      </w:r>
    </w:p>
    <w:p w:rsidR="00671E64" w:rsidRPr="000F7CEB" w:rsidP="00671E64" w14:paraId="29D5FA8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624</w:t>
      </w:r>
      <w:r w:rsidRPr="000F7CEB">
        <w:rPr>
          <w:rStyle w:val="HideTWBExt"/>
          <w:b w:val="0"/>
          <w:noProof w:val="0"/>
        </w:rPr>
        <w:t>&lt;/NumAm&gt;</w:t>
      </w:r>
    </w:p>
    <w:p w:rsidR="00671E64" w:rsidRPr="000F7CEB" w:rsidP="00671E64" w14:paraId="10F8DF64"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369ECAB5" w14:textId="77777777">
      <w:pPr>
        <w:pStyle w:val="NormalBold"/>
      </w:pPr>
      <w:r w:rsidRPr="000F7CEB">
        <w:rPr>
          <w:rStyle w:val="HideTWBExt"/>
          <w:b w:val="0"/>
          <w:noProof w:val="0"/>
        </w:rPr>
        <w:t>&lt;/RepeatBlock-By&gt;</w:t>
      </w:r>
    </w:p>
    <w:p w:rsidR="00671E64" w:rsidRPr="000F7CEB" w:rsidP="00671E64" w14:paraId="04D3514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E0F9BD" w14:textId="77777777">
      <w:pPr>
        <w:pStyle w:val="NormalBold"/>
      </w:pPr>
      <w:r w:rsidRPr="000F7CEB">
        <w:rPr>
          <w:rStyle w:val="HideTWBExt"/>
          <w:b w:val="0"/>
          <w:noProof w:val="0"/>
        </w:rPr>
        <w:t>&lt;Article&gt;</w:t>
      </w:r>
      <w:r w:rsidRPr="000F7CEB">
        <w:rPr>
          <w:color w:val="0000F0"/>
        </w:rPr>
        <w:t>Paragraph 21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01899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D99A4F" w14:textId="77777777"/>
        </w:tc>
      </w:tr>
      <w:tr w14:paraId="3BAAE4C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70824E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E7B4FA2" w14:textId="77777777">
            <w:pPr>
              <w:pStyle w:val="AmColumnHeading"/>
            </w:pPr>
            <w:r w:rsidRPr="000F7CEB">
              <w:rPr>
                <w:color w:val="0000F5"/>
              </w:rPr>
              <w:t>Amendment</w:t>
            </w:r>
          </w:p>
        </w:tc>
      </w:tr>
      <w:tr w14:paraId="2CC0144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17617D" w14:textId="77777777">
            <w:pPr>
              <w:pStyle w:val="Normal6a"/>
            </w:pPr>
          </w:p>
        </w:tc>
        <w:tc>
          <w:tcPr>
            <w:tcW w:w="4876" w:type="dxa"/>
            <w:tcBorders>
              <w:top w:val="nil"/>
              <w:left w:val="nil"/>
              <w:bottom w:val="nil"/>
              <w:right w:val="nil"/>
            </w:tcBorders>
          </w:tcPr>
          <w:p w:rsidR="00671E64" w:rsidRPr="000F7CEB" w:rsidP="003C5684" w14:paraId="6A03BEEA" w14:textId="77777777">
            <w:pPr>
              <w:pStyle w:val="Normal6a"/>
            </w:pPr>
            <w:r w:rsidRPr="000F7CEB">
              <w:rPr>
                <w:b/>
                <w:i/>
                <w:color w:val="000005"/>
              </w:rPr>
              <w:t>21 f.</w:t>
            </w:r>
            <w:r w:rsidRPr="000F7CEB">
              <w:rPr>
                <w:color w:val="000005"/>
              </w:rPr>
              <w:tab/>
            </w:r>
            <w:r w:rsidRPr="000F7CEB">
              <w:rPr>
                <w:b/>
                <w:i/>
                <w:color w:val="000005"/>
              </w:rPr>
              <w:t>Welcomes the actions of the EU CSDP civilian mission in Armenia (EUMA) on the Armenian side of the Armenian-Azerbaijani border and its contribution to the stability in the border areas of Armenia; encourages Member States to continue supporting the mission and providing adequate resource, to promote confidence-building, enhance human security in conflict-affected areas, and create an environment conducive to EU-supported normalisation efforts between Armenia and Azerbaijan;</w:t>
            </w:r>
          </w:p>
        </w:tc>
      </w:tr>
    </w:tbl>
    <w:p w:rsidR="00671E64" w:rsidRPr="000F7CEB" w:rsidP="00671E64" w14:paraId="5FD7295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C598289" w14:textId="77777777">
      <w:r w:rsidRPr="000F7CEB">
        <w:rPr>
          <w:rStyle w:val="HideTWBExt"/>
          <w:noProof w:val="0"/>
        </w:rPr>
        <w:t>&lt;/Amend&gt;</w:t>
      </w:r>
    </w:p>
    <w:p w:rsidR="00671E64" w:rsidRPr="000F7CEB" w:rsidP="00671E64" w14:paraId="488B879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625</w:t>
      </w:r>
      <w:r w:rsidRPr="000F7CEB">
        <w:rPr>
          <w:rStyle w:val="HideTWBExt"/>
          <w:b w:val="0"/>
          <w:noProof w:val="0"/>
        </w:rPr>
        <w:t>&lt;/NumAm&gt;</w:t>
      </w:r>
    </w:p>
    <w:p w:rsidR="00671E64" w:rsidRPr="000F7CEB" w:rsidP="00671E64" w14:paraId="2BDE285E"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04BF5693" w14:textId="77777777">
      <w:pPr>
        <w:pStyle w:val="NormalBold"/>
      </w:pPr>
      <w:r w:rsidRPr="000F7CEB">
        <w:rPr>
          <w:rStyle w:val="HideTWBExt"/>
          <w:b w:val="0"/>
          <w:noProof w:val="0"/>
        </w:rPr>
        <w:t>&lt;/RepeatBlock-By&gt;</w:t>
      </w:r>
    </w:p>
    <w:p w:rsidR="00671E64" w:rsidRPr="000F7CEB" w:rsidP="00671E64" w14:paraId="3B68F04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D61048" w14:textId="77777777">
      <w:pPr>
        <w:pStyle w:val="NormalBold"/>
      </w:pPr>
      <w:r w:rsidRPr="000F7CEB">
        <w:rPr>
          <w:rStyle w:val="HideTWBExt"/>
          <w:b w:val="0"/>
          <w:noProof w:val="0"/>
        </w:rPr>
        <w:t>&lt;Article&gt;</w:t>
      </w:r>
      <w:r w:rsidRPr="000F7CEB">
        <w:rPr>
          <w:color w:val="0000F0"/>
        </w:rPr>
        <w:t>Paragraph 21 f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3D4D8A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3B811D" w14:textId="77777777"/>
        </w:tc>
      </w:tr>
      <w:tr w14:paraId="11DCD47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78945F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4D8B11" w14:textId="77777777">
            <w:pPr>
              <w:pStyle w:val="AmColumnHeading"/>
            </w:pPr>
            <w:r w:rsidRPr="000F7CEB">
              <w:rPr>
                <w:color w:val="0000F5"/>
              </w:rPr>
              <w:t>Amendment</w:t>
            </w:r>
          </w:p>
        </w:tc>
      </w:tr>
      <w:tr w14:paraId="5BD397D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CF58B4" w14:textId="77777777">
            <w:pPr>
              <w:pStyle w:val="Normal6a"/>
            </w:pPr>
          </w:p>
        </w:tc>
        <w:tc>
          <w:tcPr>
            <w:tcW w:w="4876" w:type="dxa"/>
            <w:tcBorders>
              <w:top w:val="nil"/>
              <w:left w:val="nil"/>
              <w:bottom w:val="nil"/>
              <w:right w:val="nil"/>
            </w:tcBorders>
          </w:tcPr>
          <w:p w:rsidR="00671E64" w:rsidRPr="000F7CEB" w:rsidP="003C5684" w14:paraId="308AE72E" w14:textId="77777777">
            <w:pPr>
              <w:pStyle w:val="Normal6a"/>
            </w:pPr>
            <w:r w:rsidRPr="000F7CEB">
              <w:rPr>
                <w:b/>
                <w:i/>
                <w:color w:val="000005"/>
              </w:rPr>
              <w:t>21 f.</w:t>
            </w:r>
            <w:r w:rsidRPr="000F7CEB">
              <w:rPr>
                <w:color w:val="000005"/>
              </w:rPr>
              <w:tab/>
            </w:r>
            <w:r w:rsidRPr="000F7CEB">
              <w:rPr>
                <w:b/>
                <w:i/>
                <w:color w:val="000005"/>
              </w:rPr>
              <w:t>Reiterates its support for the activities of the European Union Mission in Armenia (EUMA) mandated to observe developments at the international border with Azerbaijan and expresses its concern at the repeated acts of disinformation and smear campaigns originating from Azerbaijan against EUMA; calls on the EU and its Member States to strengthen EUMA’s mandate, increase its size and extend its duration;</w:t>
            </w:r>
          </w:p>
        </w:tc>
      </w:tr>
    </w:tbl>
    <w:p w:rsidR="00671E64" w:rsidRPr="000F7CEB" w:rsidP="00671E64" w14:paraId="5F75F66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B7B2762" w14:textId="77777777">
      <w:r w:rsidRPr="000F7CEB">
        <w:rPr>
          <w:rStyle w:val="HideTWBExt"/>
          <w:noProof w:val="0"/>
        </w:rPr>
        <w:t>&lt;/Amend&gt;</w:t>
      </w:r>
    </w:p>
    <w:p w:rsidR="00671E64" w:rsidRPr="000F7CEB" w:rsidP="00671E64" w14:paraId="77472A4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626</w:t>
      </w:r>
      <w:r w:rsidRPr="000F7CEB">
        <w:rPr>
          <w:rStyle w:val="HideTWBExt"/>
          <w:b w:val="0"/>
          <w:noProof w:val="0"/>
        </w:rPr>
        <w:t>&lt;/NumAm&gt;</w:t>
      </w:r>
    </w:p>
    <w:p w:rsidR="00671E64" w:rsidRPr="000F7CEB" w:rsidP="00671E64" w14:paraId="002E16A1"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0326C561" w14:textId="77777777">
      <w:pPr>
        <w:pStyle w:val="NormalBold"/>
      </w:pPr>
      <w:r w:rsidRPr="000F7CEB">
        <w:rPr>
          <w:rStyle w:val="HideTWBExt"/>
          <w:b w:val="0"/>
          <w:noProof w:val="0"/>
        </w:rPr>
        <w:t>&lt;/RepeatBlock-By&gt;</w:t>
      </w:r>
    </w:p>
    <w:p w:rsidR="00671E64" w:rsidRPr="000F7CEB" w:rsidP="00671E64" w14:paraId="016ED82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466538E"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DE73A5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4A01F8D" w14:textId="77777777"/>
        </w:tc>
      </w:tr>
      <w:tr w14:paraId="367647C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B503F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D6568E6" w14:textId="77777777">
            <w:pPr>
              <w:pStyle w:val="AmColumnHeading"/>
            </w:pPr>
            <w:r w:rsidRPr="000F7CEB">
              <w:rPr>
                <w:color w:val="0000F5"/>
              </w:rPr>
              <w:t>Amendment</w:t>
            </w:r>
          </w:p>
        </w:tc>
      </w:tr>
      <w:tr w14:paraId="2AA4640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AC5975" w14:textId="77777777">
            <w:pPr>
              <w:pStyle w:val="Normal6a"/>
            </w:pPr>
          </w:p>
        </w:tc>
        <w:tc>
          <w:tcPr>
            <w:tcW w:w="4876" w:type="dxa"/>
            <w:tcBorders>
              <w:top w:val="nil"/>
              <w:left w:val="nil"/>
              <w:bottom w:val="nil"/>
              <w:right w:val="nil"/>
            </w:tcBorders>
          </w:tcPr>
          <w:p w:rsidR="00671E64" w:rsidRPr="000F7CEB" w:rsidP="003C5684" w14:paraId="58F0D83C" w14:textId="560EE8B3">
            <w:pPr>
              <w:pStyle w:val="Normal6a"/>
            </w:pPr>
            <w:r w:rsidRPr="000F7CEB">
              <w:rPr>
                <w:b/>
                <w:i/>
                <w:color w:val="000005"/>
              </w:rPr>
              <w:t>21 a.</w:t>
            </w:r>
            <w:r w:rsidRPr="000F7CEB">
              <w:rPr>
                <w:color w:val="000005"/>
              </w:rPr>
              <w:tab/>
            </w:r>
            <w:r w:rsidRPr="000F7CEB">
              <w:rPr>
                <w:b/>
                <w:i/>
                <w:color w:val="000005"/>
              </w:rPr>
              <w:t xml:space="preserve">Welcomes and strongly supports the activities of the civilian European Union Mission in Armenia (EUMA) under the common security and </w:t>
            </w:r>
            <w:r w:rsidRPr="000F7CEB" w:rsidR="000F7CEB">
              <w:rPr>
                <w:b/>
                <w:i/>
                <w:color w:val="000005"/>
              </w:rPr>
              <w:t>defence</w:t>
            </w:r>
            <w:r w:rsidRPr="000F7CEB">
              <w:rPr>
                <w:b/>
                <w:i/>
                <w:color w:val="000005"/>
              </w:rPr>
              <w:t xml:space="preserve"> policy, which continues to help to increase security in the region by substantially decreasing the number of incidents in conflict-affected and border areas, to reduce the level of risks for the population living in such areas; commends the Council for the decision to expand the number of deployed observers and increase the mission capacity, extend its deployment timeframe and calls for further expansion and presence in the region; calls on the Azerbaijani authorities to agree to have such a civilian mission on their side of the border as well;</w:t>
            </w:r>
          </w:p>
        </w:tc>
      </w:tr>
    </w:tbl>
    <w:p w:rsidR="00671E64" w:rsidRPr="000F7CEB" w:rsidP="00671E64" w14:paraId="7F9DCEB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40FED1D" w14:textId="77777777">
      <w:r w:rsidRPr="000F7CEB">
        <w:rPr>
          <w:rStyle w:val="HideTWBExt"/>
          <w:noProof w:val="0"/>
        </w:rPr>
        <w:t>&lt;/Amend&gt;</w:t>
      </w:r>
    </w:p>
    <w:p w:rsidR="00671E64" w:rsidRPr="000F7CEB" w:rsidP="00671E64" w14:paraId="0CB76E1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627</w:t>
      </w:r>
      <w:r w:rsidRPr="000F7CEB">
        <w:rPr>
          <w:rStyle w:val="HideTWBExt"/>
          <w:b w:val="0"/>
          <w:noProof w:val="0"/>
        </w:rPr>
        <w:t>&lt;/NumAm&gt;</w:t>
      </w:r>
    </w:p>
    <w:p w:rsidR="00671E64" w:rsidRPr="000F7CEB" w:rsidP="00671E64" w14:paraId="7406DA44"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45F05D36" w14:textId="77777777">
      <w:pPr>
        <w:pStyle w:val="NormalBold"/>
      </w:pPr>
      <w:r w:rsidRPr="000F7CEB">
        <w:rPr>
          <w:rStyle w:val="HideTWBExt"/>
          <w:b w:val="0"/>
          <w:noProof w:val="0"/>
        </w:rPr>
        <w:t>&lt;/RepeatBlock-By&gt;</w:t>
      </w:r>
    </w:p>
    <w:p w:rsidR="00671E64" w:rsidRPr="000F7CEB" w:rsidP="00671E64" w14:paraId="3134B9D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CAED36" w14:textId="77777777">
      <w:pPr>
        <w:pStyle w:val="NormalBold"/>
      </w:pPr>
      <w:r w:rsidRPr="000F7CEB">
        <w:rPr>
          <w:rStyle w:val="HideTWBExt"/>
          <w:b w:val="0"/>
          <w:noProof w:val="0"/>
        </w:rPr>
        <w:t>&lt;Article&gt;</w:t>
      </w:r>
      <w:r w:rsidRPr="000F7CEB">
        <w:rPr>
          <w:color w:val="0000F0"/>
        </w:rPr>
        <w:t>Paragraph 21 h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ECC64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FB049C" w14:textId="77777777"/>
        </w:tc>
      </w:tr>
      <w:tr w14:paraId="139B4C7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7EE04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6E6812" w14:textId="77777777">
            <w:pPr>
              <w:pStyle w:val="AmColumnHeading"/>
            </w:pPr>
            <w:r w:rsidRPr="000F7CEB">
              <w:rPr>
                <w:color w:val="0000F5"/>
              </w:rPr>
              <w:t>Amendment</w:t>
            </w:r>
          </w:p>
        </w:tc>
      </w:tr>
      <w:tr w14:paraId="4C7B740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D02C9E" w14:textId="77777777">
            <w:pPr>
              <w:pStyle w:val="Normal6a"/>
            </w:pPr>
          </w:p>
        </w:tc>
        <w:tc>
          <w:tcPr>
            <w:tcW w:w="4876" w:type="dxa"/>
            <w:tcBorders>
              <w:top w:val="nil"/>
              <w:left w:val="nil"/>
              <w:bottom w:val="nil"/>
              <w:right w:val="nil"/>
            </w:tcBorders>
          </w:tcPr>
          <w:p w:rsidR="00671E64" w:rsidRPr="000F7CEB" w:rsidP="003C5684" w14:paraId="184C91A0" w14:textId="77777777">
            <w:pPr>
              <w:pStyle w:val="Normal6a"/>
            </w:pPr>
            <w:r w:rsidRPr="000F7CEB">
              <w:rPr>
                <w:b/>
                <w:i/>
                <w:color w:val="000005"/>
              </w:rPr>
              <w:t>21 h.</w:t>
            </w:r>
            <w:r w:rsidRPr="000F7CEB">
              <w:rPr>
                <w:color w:val="000005"/>
              </w:rPr>
              <w:tab/>
            </w:r>
            <w:r w:rsidRPr="000F7CEB">
              <w:rPr>
                <w:b/>
                <w:i/>
                <w:color w:val="000005"/>
              </w:rPr>
              <w:t>Welcomes EUMM Georgia’s role in monitoring the situation at the Abkhaz and South Ossetian Boundary Line; condemns the temporary arrest of EUMM officers by security actors while conducting a routine patrol along the Abkhaz Boundary Line; expresses its deep concern by any actions that obstruct EUMM actions aiming at undermining efforts to build confidence; calls on the HRVP and the Council to monitor the situation closely;</w:t>
            </w:r>
          </w:p>
        </w:tc>
      </w:tr>
    </w:tbl>
    <w:p w:rsidR="00671E64" w:rsidRPr="000F7CEB" w:rsidP="00671E64" w14:paraId="371E0BC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B69ABA" w14:textId="77777777">
      <w:r w:rsidRPr="000F7CEB">
        <w:rPr>
          <w:rStyle w:val="HideTWBExt"/>
          <w:noProof w:val="0"/>
        </w:rPr>
        <w:t>&lt;/Amend&gt;</w:t>
      </w:r>
    </w:p>
    <w:p w:rsidR="00671E64" w:rsidRPr="000F7CEB" w:rsidP="00671E64" w14:paraId="502698D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628</w:t>
      </w:r>
      <w:r w:rsidRPr="000F7CEB">
        <w:rPr>
          <w:rStyle w:val="HideTWBExt"/>
          <w:b w:val="0"/>
          <w:noProof w:val="0"/>
        </w:rPr>
        <w:t>&lt;/NumAm&gt;</w:t>
      </w:r>
    </w:p>
    <w:p w:rsidR="00671E64" w:rsidRPr="000F7CEB" w:rsidP="00671E64" w14:paraId="73C24CA4" w14:textId="77777777">
      <w:pPr>
        <w:pStyle w:val="NormalBold"/>
      </w:pPr>
      <w:r w:rsidRPr="000F7CEB">
        <w:rPr>
          <w:rStyle w:val="HideTWBExt"/>
          <w:b w:val="0"/>
          <w:noProof w:val="0"/>
        </w:rPr>
        <w:t>&lt;RepeatBlock-By&gt;&lt;Members&gt;</w:t>
      </w:r>
      <w:r w:rsidRPr="000F7CEB">
        <w:rPr>
          <w:color w:val="0000F0"/>
        </w:rPr>
        <w:t>Reinis Pozņaks, Michał Dworczyk, Mariusz Kamiński</w:t>
      </w:r>
      <w:r w:rsidRPr="000F7CEB">
        <w:rPr>
          <w:rStyle w:val="HideTWBExt"/>
          <w:b w:val="0"/>
          <w:noProof w:val="0"/>
        </w:rPr>
        <w:t>&lt;/Members&gt;</w:t>
      </w:r>
    </w:p>
    <w:p w:rsidR="00671E64" w:rsidRPr="000F7CEB" w:rsidP="00671E64" w14:paraId="000315EF" w14:textId="77777777">
      <w:pPr>
        <w:pStyle w:val="NormalBold"/>
      </w:pPr>
      <w:r w:rsidRPr="000F7CEB">
        <w:rPr>
          <w:rStyle w:val="HideTWBExt"/>
          <w:b w:val="0"/>
          <w:noProof w:val="0"/>
        </w:rPr>
        <w:t>&lt;/RepeatBlock-By&gt;</w:t>
      </w:r>
    </w:p>
    <w:p w:rsidR="00671E64" w:rsidRPr="000F7CEB" w:rsidP="00671E64" w14:paraId="116D2A1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3F4C45F"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210833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01E3629" w14:textId="77777777"/>
        </w:tc>
      </w:tr>
      <w:tr w14:paraId="590E658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E86E60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329F19" w14:textId="77777777">
            <w:pPr>
              <w:pStyle w:val="AmColumnHeading"/>
            </w:pPr>
            <w:r w:rsidRPr="000F7CEB">
              <w:rPr>
                <w:color w:val="0000F5"/>
              </w:rPr>
              <w:t>Amendment</w:t>
            </w:r>
          </w:p>
        </w:tc>
      </w:tr>
      <w:tr w14:paraId="44F1812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8592DDB" w14:textId="77777777">
            <w:pPr>
              <w:pStyle w:val="Normal6a"/>
            </w:pPr>
          </w:p>
        </w:tc>
        <w:tc>
          <w:tcPr>
            <w:tcW w:w="4876" w:type="dxa"/>
            <w:tcBorders>
              <w:top w:val="nil"/>
              <w:left w:val="nil"/>
              <w:bottom w:val="nil"/>
              <w:right w:val="nil"/>
            </w:tcBorders>
          </w:tcPr>
          <w:p w:rsidR="00671E64" w:rsidRPr="000F7CEB" w:rsidP="003C5684" w14:paraId="3040E72D" w14:textId="77777777">
            <w:pPr>
              <w:pStyle w:val="Normal6a"/>
            </w:pPr>
            <w:r w:rsidRPr="000F7CEB">
              <w:rPr>
                <w:b/>
                <w:i/>
                <w:color w:val="000005"/>
              </w:rPr>
              <w:t>21 b.</w:t>
            </w:r>
            <w:r w:rsidRPr="000F7CEB">
              <w:rPr>
                <w:color w:val="000005"/>
              </w:rPr>
              <w:tab/>
            </w:r>
            <w:r w:rsidRPr="000F7CEB">
              <w:rPr>
                <w:b/>
                <w:i/>
                <w:color w:val="000005"/>
              </w:rPr>
              <w:t>Expresses concern that Transnistria continues to serve as a safe haven for human smugglers and organized crime while recognising that EUBAM plays an important role in helping to re-open rail freight through Transnistria that had been suspended for six years and in 2020 aided in launching a direct dialogue between Tiraspol and Chisinau; recognises that from 2020-2021 EUBAM thwarted multiple smuggling operations, seizing copious amounts of ammunition, tobacco, alcohol, ethanol and heroin and encourages EUBAM to expand its collaboration with multiple international organisations including Europol, FRONTEX and OSCE via its Arms Working Group, ORIO II Joint Operations and ‘EU 4 Border Security’ initiatives;</w:t>
            </w:r>
          </w:p>
        </w:tc>
      </w:tr>
    </w:tbl>
    <w:p w:rsidR="00671E64" w:rsidRPr="000F7CEB" w:rsidP="00671E64" w14:paraId="7FF4FD9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4B1D283" w14:textId="77777777">
      <w:r w:rsidRPr="000F7CEB">
        <w:rPr>
          <w:rStyle w:val="HideTWBExt"/>
          <w:noProof w:val="0"/>
        </w:rPr>
        <w:t>&lt;/Amend&gt;</w:t>
      </w:r>
    </w:p>
    <w:p w:rsidR="00671E64" w:rsidRPr="000F7CEB" w:rsidP="00671E64" w14:paraId="22A8049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629</w:t>
      </w:r>
      <w:r w:rsidRPr="000F7CEB">
        <w:rPr>
          <w:rStyle w:val="HideTWBExt"/>
          <w:b w:val="0"/>
          <w:noProof w:val="0"/>
        </w:rPr>
        <w:t>&lt;/NumAm&gt;</w:t>
      </w:r>
    </w:p>
    <w:p w:rsidR="00671E64" w:rsidRPr="000F7CEB" w:rsidP="00671E64" w14:paraId="22C4CA5B"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7293D30E" w14:textId="77777777">
      <w:pPr>
        <w:pStyle w:val="NormalBold"/>
      </w:pPr>
      <w:r w:rsidRPr="000F7CEB">
        <w:rPr>
          <w:rStyle w:val="HideTWBExt"/>
          <w:b w:val="0"/>
          <w:noProof w:val="0"/>
        </w:rPr>
        <w:t>&lt;/RepeatBlock-By&gt;</w:t>
      </w:r>
    </w:p>
    <w:p w:rsidR="00671E64" w:rsidRPr="000F7CEB" w:rsidP="00671E64" w14:paraId="2C14C3A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A302BC"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236E62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FACC60F" w14:textId="77777777"/>
        </w:tc>
      </w:tr>
      <w:tr w14:paraId="572DB66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28ECB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00E144E" w14:textId="77777777">
            <w:pPr>
              <w:pStyle w:val="AmColumnHeading"/>
            </w:pPr>
            <w:r w:rsidRPr="000F7CEB">
              <w:rPr>
                <w:color w:val="0000F5"/>
              </w:rPr>
              <w:t>Amendment</w:t>
            </w:r>
          </w:p>
        </w:tc>
      </w:tr>
      <w:tr w14:paraId="48BD1A3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BC2F05" w14:textId="77777777">
            <w:pPr>
              <w:pStyle w:val="Normal6a"/>
            </w:pPr>
          </w:p>
        </w:tc>
        <w:tc>
          <w:tcPr>
            <w:tcW w:w="4876" w:type="dxa"/>
            <w:tcBorders>
              <w:top w:val="nil"/>
              <w:left w:val="nil"/>
              <w:bottom w:val="nil"/>
              <w:right w:val="nil"/>
            </w:tcBorders>
          </w:tcPr>
          <w:p w:rsidR="00671E64" w:rsidRPr="000F7CEB" w:rsidP="003C5684" w14:paraId="416487DE" w14:textId="77777777">
            <w:pPr>
              <w:pStyle w:val="Normal6a"/>
            </w:pPr>
            <w:r w:rsidRPr="000F7CEB">
              <w:rPr>
                <w:b/>
                <w:i/>
                <w:color w:val="000005"/>
              </w:rPr>
              <w:t>21 a.</w:t>
            </w:r>
            <w:r w:rsidRPr="000F7CEB">
              <w:rPr>
                <w:color w:val="000005"/>
              </w:rPr>
              <w:tab/>
            </w:r>
            <w:r w:rsidRPr="000F7CEB">
              <w:rPr>
                <w:b/>
                <w:i/>
                <w:color w:val="000005"/>
              </w:rPr>
              <w:t>Highlights the essential role of the EU Partnership Mission in Moldova (EUPM Moldova) and calls the EU and its Member States to extend the mission's mandate beyond May 2025 while increasing resources to enhance its effectiveness;</w:t>
            </w:r>
          </w:p>
        </w:tc>
      </w:tr>
    </w:tbl>
    <w:p w:rsidR="00671E64" w:rsidRPr="000F7CEB" w:rsidP="00671E64" w14:paraId="19A30C7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F220753" w14:textId="77777777">
      <w:r w:rsidRPr="000F7CEB">
        <w:rPr>
          <w:rStyle w:val="HideTWBExt"/>
          <w:noProof w:val="0"/>
        </w:rPr>
        <w:t>&lt;/Amend&gt;</w:t>
      </w:r>
    </w:p>
    <w:p w:rsidR="00671E64" w:rsidRPr="000F7CEB" w:rsidP="00671E64" w14:paraId="1A0AD5B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630</w:t>
      </w:r>
      <w:r w:rsidRPr="000F7CEB">
        <w:rPr>
          <w:rStyle w:val="HideTWBExt"/>
          <w:b w:val="0"/>
          <w:noProof w:val="0"/>
        </w:rPr>
        <w:t>&lt;/NumAm&gt;</w:t>
      </w:r>
    </w:p>
    <w:p w:rsidR="00671E64" w:rsidRPr="000F7CEB" w:rsidP="00671E64" w14:paraId="2CB6C792"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7B12F4F1" w14:textId="77777777">
      <w:pPr>
        <w:pStyle w:val="NormalBold"/>
      </w:pPr>
      <w:r w:rsidRPr="000F7CEB">
        <w:rPr>
          <w:rStyle w:val="HideTWBExt"/>
          <w:b w:val="0"/>
          <w:noProof w:val="0"/>
        </w:rPr>
        <w:t>&lt;/RepeatBlock-By&gt;</w:t>
      </w:r>
    </w:p>
    <w:p w:rsidR="00671E64" w:rsidRPr="000F7CEB" w:rsidP="00671E64" w14:paraId="214BB7A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0D0CC3E" w14:textId="77777777">
      <w:pPr>
        <w:pStyle w:val="NormalBold"/>
      </w:pPr>
      <w:r w:rsidRPr="000F7CEB">
        <w:rPr>
          <w:rStyle w:val="HideTWBExt"/>
          <w:b w:val="0"/>
          <w:noProof w:val="0"/>
        </w:rPr>
        <w:t>&lt;Article&gt;</w:t>
      </w:r>
      <w:r w:rsidRPr="000F7CEB">
        <w:rPr>
          <w:color w:val="0000F0"/>
        </w:rPr>
        <w:t>Paragraph 21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CDB812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538532C" w14:textId="77777777"/>
        </w:tc>
      </w:tr>
      <w:tr w14:paraId="0D920FB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BF6513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959C18" w14:textId="77777777">
            <w:pPr>
              <w:pStyle w:val="AmColumnHeading"/>
            </w:pPr>
            <w:r w:rsidRPr="000F7CEB">
              <w:rPr>
                <w:color w:val="0000F5"/>
              </w:rPr>
              <w:t>Amendment</w:t>
            </w:r>
          </w:p>
        </w:tc>
      </w:tr>
      <w:tr w14:paraId="18BE844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71FF3A" w14:textId="77777777">
            <w:pPr>
              <w:pStyle w:val="Normal6a"/>
            </w:pPr>
          </w:p>
        </w:tc>
        <w:tc>
          <w:tcPr>
            <w:tcW w:w="4876" w:type="dxa"/>
            <w:tcBorders>
              <w:top w:val="nil"/>
              <w:left w:val="nil"/>
              <w:bottom w:val="nil"/>
              <w:right w:val="nil"/>
            </w:tcBorders>
          </w:tcPr>
          <w:p w:rsidR="00671E64" w:rsidRPr="000F7CEB" w:rsidP="003C5684" w14:paraId="2B5937CD" w14:textId="77777777">
            <w:pPr>
              <w:pStyle w:val="Normal6a"/>
            </w:pPr>
            <w:r w:rsidRPr="000F7CEB">
              <w:rPr>
                <w:b/>
                <w:i/>
                <w:color w:val="000005"/>
              </w:rPr>
              <w:t>21 e.</w:t>
            </w:r>
            <w:r w:rsidRPr="000F7CEB">
              <w:rPr>
                <w:color w:val="000005"/>
              </w:rPr>
              <w:tab/>
            </w:r>
            <w:r w:rsidRPr="000F7CEB">
              <w:rPr>
                <w:b/>
                <w:i/>
                <w:color w:val="000005"/>
              </w:rPr>
              <w:t>Recalls the importance of the role of the EU Partnership Mission in the Republic of Moldova in contributing to the strengthening of the Republic of Moldova’s crisis management structures and to enhance its resilience to hybrid threats, including cybersecurity, and countering foreign information manipulation and interference (FIMI), in the context of the Russian aggression of Ukraine; to this aim, calls on the EEAS to assess the adequacy of its means, methods and resources in relation to the mission's objectives, especially as regard staff expertise for the needs of the mission, and to adapt them in the light of the evaluation's conclusions EUAM Armenia;</w:t>
            </w:r>
          </w:p>
        </w:tc>
      </w:tr>
    </w:tbl>
    <w:p w:rsidR="00671E64" w:rsidRPr="000F7CEB" w:rsidP="00671E64" w14:paraId="5FE4376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12D83EA" w14:textId="77777777">
      <w:r w:rsidRPr="000F7CEB">
        <w:rPr>
          <w:rStyle w:val="HideTWBExt"/>
          <w:noProof w:val="0"/>
        </w:rPr>
        <w:t>&lt;/Amend&gt;</w:t>
      </w:r>
    </w:p>
    <w:p w:rsidR="00671E64" w:rsidRPr="000F7CEB" w:rsidP="00671E64" w14:paraId="7653CEC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631</w:t>
      </w:r>
      <w:r w:rsidRPr="000F7CEB">
        <w:rPr>
          <w:rStyle w:val="HideTWBExt"/>
          <w:b w:val="0"/>
          <w:noProof w:val="0"/>
        </w:rPr>
        <w:t>&lt;/NumAm&gt;</w:t>
      </w:r>
    </w:p>
    <w:p w:rsidR="00671E64" w:rsidRPr="000F7CEB" w:rsidP="00671E64" w14:paraId="083104BC"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5B8F62C2" w14:textId="77777777">
      <w:pPr>
        <w:pStyle w:val="NormalBold"/>
      </w:pPr>
      <w:r w:rsidRPr="000F7CEB">
        <w:rPr>
          <w:rStyle w:val="HideTWBExt"/>
          <w:b w:val="0"/>
          <w:noProof w:val="0"/>
        </w:rPr>
        <w:t>&lt;/RepeatBlock-By&gt;</w:t>
      </w:r>
    </w:p>
    <w:p w:rsidR="00671E64" w:rsidRPr="000F7CEB" w:rsidP="00671E64" w14:paraId="26CC8AB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FF33B78" w14:textId="77777777">
      <w:pPr>
        <w:pStyle w:val="NormalBold"/>
      </w:pPr>
      <w:r w:rsidRPr="000F7CEB">
        <w:rPr>
          <w:rStyle w:val="HideTWBExt"/>
          <w:b w:val="0"/>
          <w:noProof w:val="0"/>
        </w:rPr>
        <w:t>&lt;Article&gt;</w:t>
      </w:r>
      <w:r w:rsidRPr="000F7CEB">
        <w:rPr>
          <w:color w:val="0000F0"/>
        </w:rPr>
        <w:t>Paragraph 21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4749F2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13D3706" w14:textId="77777777"/>
        </w:tc>
      </w:tr>
      <w:tr w14:paraId="56847B6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90A309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6F740FA" w14:textId="77777777">
            <w:pPr>
              <w:pStyle w:val="AmColumnHeading"/>
            </w:pPr>
            <w:r w:rsidRPr="000F7CEB">
              <w:rPr>
                <w:color w:val="0000F5"/>
              </w:rPr>
              <w:t>Amendment</w:t>
            </w:r>
          </w:p>
        </w:tc>
      </w:tr>
      <w:tr w14:paraId="5811B55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37F89BB" w14:textId="77777777">
            <w:pPr>
              <w:pStyle w:val="Normal6a"/>
            </w:pPr>
          </w:p>
        </w:tc>
        <w:tc>
          <w:tcPr>
            <w:tcW w:w="4876" w:type="dxa"/>
            <w:tcBorders>
              <w:top w:val="nil"/>
              <w:left w:val="nil"/>
              <w:bottom w:val="nil"/>
              <w:right w:val="nil"/>
            </w:tcBorders>
          </w:tcPr>
          <w:p w:rsidR="00671E64" w:rsidRPr="000F7CEB" w:rsidP="003C5684" w14:paraId="3ED3A29A" w14:textId="77777777">
            <w:pPr>
              <w:pStyle w:val="Normal6a"/>
            </w:pPr>
            <w:r w:rsidRPr="000F7CEB">
              <w:rPr>
                <w:b/>
                <w:i/>
                <w:color w:val="000005"/>
              </w:rPr>
              <w:t>21 e.</w:t>
            </w:r>
            <w:r w:rsidRPr="000F7CEB">
              <w:rPr>
                <w:color w:val="000005"/>
              </w:rPr>
              <w:tab/>
            </w:r>
            <w:r w:rsidRPr="000F7CEB">
              <w:rPr>
                <w:b/>
                <w:i/>
                <w:color w:val="000005"/>
              </w:rPr>
              <w:t>Supports the recent Council decision to prolong until 30 June 2025 the mandates of the European Union Border Assistance Mission for the Rafah Crossing Point (EUBAM Rafah) and the European Union Police Mission for the Palestinian Territories (EUPOL COPPS; recalls the essential role of EUBAM Rafah in providing technical assistance on integrated border management to the Palestinian Authority as well as on trade facilitation; considers that the EUPOL COPPS and EUBAM Rafah can play an essential role in support of Palestinian state-building efforts;</w:t>
            </w:r>
          </w:p>
        </w:tc>
      </w:tr>
    </w:tbl>
    <w:p w:rsidR="00671E64" w:rsidRPr="000F7CEB" w:rsidP="00671E64" w14:paraId="3A671B8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0970D97" w14:textId="77777777">
      <w:r w:rsidRPr="000F7CEB">
        <w:rPr>
          <w:rStyle w:val="HideTWBExt"/>
          <w:noProof w:val="0"/>
        </w:rPr>
        <w:t>&lt;/Amend&gt;</w:t>
      </w:r>
    </w:p>
    <w:p w:rsidR="00671E64" w:rsidRPr="000F7CEB" w:rsidP="00671E64" w14:paraId="4193520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632</w:t>
      </w:r>
      <w:r w:rsidRPr="000F7CEB">
        <w:rPr>
          <w:rStyle w:val="HideTWBExt"/>
          <w:b w:val="0"/>
          <w:noProof w:val="0"/>
        </w:rPr>
        <w:t>&lt;/NumAm&gt;</w:t>
      </w:r>
    </w:p>
    <w:p w:rsidR="00671E64" w:rsidRPr="000F7CEB" w:rsidP="00671E64" w14:paraId="4BBECA28"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715E44C8" w14:textId="77777777">
      <w:pPr>
        <w:pStyle w:val="NormalBold"/>
      </w:pPr>
      <w:r w:rsidRPr="000F7CEB">
        <w:rPr>
          <w:rStyle w:val="HideTWBExt"/>
          <w:b w:val="0"/>
          <w:noProof w:val="0"/>
        </w:rPr>
        <w:t>&lt;/RepeatBlock-By&gt;</w:t>
      </w:r>
    </w:p>
    <w:p w:rsidR="00671E64" w:rsidRPr="000F7CEB" w:rsidP="00671E64" w14:paraId="4881AE3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2050358" w14:textId="77777777">
      <w:pPr>
        <w:pStyle w:val="NormalBold"/>
      </w:pPr>
      <w:r w:rsidRPr="000F7CEB">
        <w:rPr>
          <w:rStyle w:val="HideTWBExt"/>
          <w:b w:val="0"/>
          <w:noProof w:val="0"/>
        </w:rPr>
        <w:t>&lt;Article&gt;</w:t>
      </w:r>
      <w:r w:rsidRPr="000F7CEB">
        <w:rPr>
          <w:color w:val="0000F0"/>
        </w:rPr>
        <w:t>Paragraph 21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2B9897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55E0384" w14:textId="77777777"/>
        </w:tc>
      </w:tr>
      <w:tr w14:paraId="2B17866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2DA672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B4185D" w14:textId="77777777">
            <w:pPr>
              <w:pStyle w:val="AmColumnHeading"/>
            </w:pPr>
            <w:r w:rsidRPr="000F7CEB">
              <w:rPr>
                <w:color w:val="0000F5"/>
              </w:rPr>
              <w:t>Amendment</w:t>
            </w:r>
          </w:p>
        </w:tc>
      </w:tr>
      <w:tr w14:paraId="34DBD0B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08CA085" w14:textId="77777777">
            <w:pPr>
              <w:pStyle w:val="Normal6a"/>
            </w:pPr>
          </w:p>
        </w:tc>
        <w:tc>
          <w:tcPr>
            <w:tcW w:w="4876" w:type="dxa"/>
            <w:tcBorders>
              <w:top w:val="nil"/>
              <w:left w:val="nil"/>
              <w:bottom w:val="nil"/>
              <w:right w:val="nil"/>
            </w:tcBorders>
          </w:tcPr>
          <w:p w:rsidR="00671E64" w:rsidRPr="000F7CEB" w:rsidP="003C5684" w14:paraId="6DF6EC80" w14:textId="77777777">
            <w:pPr>
              <w:pStyle w:val="Normal6a"/>
            </w:pPr>
            <w:r w:rsidRPr="000F7CEB">
              <w:rPr>
                <w:b/>
                <w:i/>
                <w:color w:val="000005"/>
              </w:rPr>
              <w:t>21 g.</w:t>
            </w:r>
            <w:r w:rsidRPr="000F7CEB">
              <w:rPr>
                <w:color w:val="000005"/>
              </w:rPr>
              <w:tab/>
            </w:r>
            <w:r w:rsidRPr="000F7CEB">
              <w:rPr>
                <w:b/>
                <w:i/>
                <w:color w:val="000005"/>
              </w:rPr>
              <w:t>Supports an increased role of the two EU civilian CSDP missions EUPOL COPPS and EUBAM Rafah, in line with European Council conclusions of 21 and 22 March 2024 recalling they can play an important role based on the principle of the two-state solution and the viability of a future Palestinian state, to participate in the facilitation of the delivery of humanitarian assistance to the Gaza strip, to improve the efficiency of the Palestinian authority in the West Bank, and to prepare for its return to the Gaza strip; stresses in particular the need to create the necessary conditions for the full reactivation of EUBAM Rafah to allow it act as a neutral third party at the Rafah crossing point, in coordination with the Palestinian Authority as well as the Israeli and Egyptian authorities; expects the reinforcement of the scope and mandates of EUPOL COPPS and EUBAM Rafah on the ground to be included as key priorities of the forthcoming EU-Middle East Strategy;</w:t>
            </w:r>
          </w:p>
        </w:tc>
      </w:tr>
    </w:tbl>
    <w:p w:rsidR="00671E64" w:rsidRPr="000F7CEB" w:rsidP="00671E64" w14:paraId="6FE259F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9A13024" w14:textId="77777777">
      <w:r w:rsidRPr="000F7CEB">
        <w:rPr>
          <w:rStyle w:val="HideTWBExt"/>
          <w:noProof w:val="0"/>
        </w:rPr>
        <w:t>&lt;/Amend&gt;</w:t>
      </w:r>
    </w:p>
    <w:p w:rsidR="00671E64" w:rsidRPr="000F7CEB" w:rsidP="00671E64" w14:paraId="73BF8F1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633</w:t>
      </w:r>
      <w:r w:rsidRPr="000F7CEB">
        <w:rPr>
          <w:rStyle w:val="HideTWBExt"/>
          <w:b w:val="0"/>
          <w:noProof w:val="0"/>
        </w:rPr>
        <w:t>&lt;/NumAm&gt;</w:t>
      </w:r>
    </w:p>
    <w:p w:rsidR="00671E64" w:rsidRPr="000F7CEB" w:rsidP="00671E64" w14:paraId="16E19C2F"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8317257" w14:textId="77777777">
      <w:pPr>
        <w:pStyle w:val="NormalBold"/>
      </w:pPr>
      <w:r w:rsidRPr="000F7CEB">
        <w:rPr>
          <w:rStyle w:val="HideTWBExt"/>
          <w:b w:val="0"/>
          <w:noProof w:val="0"/>
        </w:rPr>
        <w:t>&lt;/RepeatBlock-By&gt;</w:t>
      </w:r>
    </w:p>
    <w:p w:rsidR="00671E64" w:rsidRPr="000F7CEB" w:rsidP="00671E64" w14:paraId="4BFC677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195336" w14:textId="77777777">
      <w:pPr>
        <w:pStyle w:val="NormalBold"/>
      </w:pPr>
      <w:r w:rsidRPr="000F7CEB">
        <w:rPr>
          <w:rStyle w:val="HideTWBExt"/>
          <w:b w:val="0"/>
          <w:noProof w:val="0"/>
        </w:rPr>
        <w:t>&lt;Article&gt;</w:t>
      </w:r>
      <w:r w:rsidRPr="000F7CEB">
        <w:rPr>
          <w:color w:val="0000F0"/>
        </w:rPr>
        <w:t>Paragraph 21 g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0285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9A0D71" w14:textId="77777777"/>
        </w:tc>
      </w:tr>
      <w:tr w14:paraId="7FBDADF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BC53C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E81014" w14:textId="77777777">
            <w:pPr>
              <w:pStyle w:val="AmColumnHeading"/>
            </w:pPr>
            <w:r w:rsidRPr="000F7CEB">
              <w:rPr>
                <w:color w:val="0000F5"/>
              </w:rPr>
              <w:t>Amendment</w:t>
            </w:r>
          </w:p>
        </w:tc>
      </w:tr>
      <w:tr w14:paraId="7CA2DE2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C81A13" w14:textId="77777777">
            <w:pPr>
              <w:pStyle w:val="Normal6a"/>
            </w:pPr>
          </w:p>
        </w:tc>
        <w:tc>
          <w:tcPr>
            <w:tcW w:w="4876" w:type="dxa"/>
            <w:tcBorders>
              <w:top w:val="nil"/>
              <w:left w:val="nil"/>
              <w:bottom w:val="nil"/>
              <w:right w:val="nil"/>
            </w:tcBorders>
          </w:tcPr>
          <w:p w:rsidR="00671E64" w:rsidRPr="000F7CEB" w:rsidP="003C5684" w14:paraId="599D250A" w14:textId="77777777">
            <w:pPr>
              <w:pStyle w:val="Normal6a"/>
            </w:pPr>
            <w:r w:rsidRPr="000F7CEB">
              <w:rPr>
                <w:b/>
                <w:i/>
                <w:color w:val="000005"/>
              </w:rPr>
              <w:t>21 g.</w:t>
            </w:r>
            <w:r w:rsidRPr="000F7CEB">
              <w:rPr>
                <w:color w:val="000005"/>
              </w:rPr>
              <w:tab/>
            </w:r>
            <w:r w:rsidRPr="000F7CEB">
              <w:rPr>
                <w:b/>
                <w:i/>
                <w:color w:val="000005"/>
              </w:rPr>
              <w:t>Calls on EEAS and the Member States to examine closely the mandate of all CSDP missions in Africa, including their potential termination if necessary, with the aim of providing achievable goals and milestones for each mission given the current political context, as well as exploring whether these missions could be amended to more effectively serve a new multi-dimensional and tailored EU strategy in the Sahel and Africa, as part of its integrated approach; takes note of the de facto closure of the European Union Capacity Building Mission in Niger (EUCAP Sahel Niger) and the non-renewal of the European Union Training Mission in Mali (EUTM);</w:t>
            </w:r>
          </w:p>
        </w:tc>
      </w:tr>
    </w:tbl>
    <w:p w:rsidR="00671E64" w:rsidRPr="000F7CEB" w:rsidP="00671E64" w14:paraId="0F32539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8BEA433" w14:textId="77777777">
      <w:r w:rsidRPr="000F7CEB">
        <w:rPr>
          <w:rStyle w:val="HideTWBExt"/>
          <w:noProof w:val="0"/>
        </w:rPr>
        <w:t>&lt;/Amend&gt;</w:t>
      </w:r>
    </w:p>
    <w:p w:rsidR="00671E64" w:rsidRPr="000F7CEB" w:rsidP="00671E64" w14:paraId="694E09C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634</w:t>
      </w:r>
      <w:r w:rsidRPr="000F7CEB">
        <w:rPr>
          <w:rStyle w:val="HideTWBExt"/>
          <w:b w:val="0"/>
          <w:noProof w:val="0"/>
        </w:rPr>
        <w:t>&lt;/NumAm&gt;</w:t>
      </w:r>
    </w:p>
    <w:p w:rsidR="00671E64" w:rsidRPr="000F7CEB" w:rsidP="00671E64" w14:paraId="71D9E4EA"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4F2FEC1A" w14:textId="77777777">
      <w:pPr>
        <w:pStyle w:val="NormalBold"/>
      </w:pPr>
      <w:r w:rsidRPr="000F7CEB">
        <w:rPr>
          <w:rStyle w:val="HideTWBExt"/>
          <w:b w:val="0"/>
          <w:noProof w:val="0"/>
        </w:rPr>
        <w:t>&lt;/RepeatBlock-By&gt;</w:t>
      </w:r>
    </w:p>
    <w:p w:rsidR="00671E64" w:rsidRPr="000F7CEB" w:rsidP="00671E64" w14:paraId="7C818E7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435016"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869FA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642259" w14:textId="77777777"/>
        </w:tc>
      </w:tr>
      <w:tr w14:paraId="639238A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1A8868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3E3C0A" w14:textId="77777777">
            <w:pPr>
              <w:pStyle w:val="AmColumnHeading"/>
            </w:pPr>
            <w:r w:rsidRPr="000F7CEB">
              <w:rPr>
                <w:color w:val="0000F5"/>
              </w:rPr>
              <w:t>Amendment</w:t>
            </w:r>
          </w:p>
        </w:tc>
      </w:tr>
      <w:tr w14:paraId="3EA01CE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B944398" w14:textId="77777777">
            <w:pPr>
              <w:pStyle w:val="Normal6a"/>
            </w:pPr>
          </w:p>
        </w:tc>
        <w:tc>
          <w:tcPr>
            <w:tcW w:w="4876" w:type="dxa"/>
            <w:tcBorders>
              <w:top w:val="nil"/>
              <w:left w:val="nil"/>
              <w:bottom w:val="nil"/>
              <w:right w:val="nil"/>
            </w:tcBorders>
          </w:tcPr>
          <w:p w:rsidR="00671E64" w:rsidRPr="000F7CEB" w:rsidP="003C5684" w14:paraId="01F211C3" w14:textId="77777777">
            <w:pPr>
              <w:pStyle w:val="Normal6a"/>
            </w:pPr>
            <w:r w:rsidRPr="000F7CEB">
              <w:rPr>
                <w:b/>
                <w:i/>
                <w:color w:val="000005"/>
              </w:rPr>
              <w:t>21 a.</w:t>
            </w:r>
            <w:r w:rsidRPr="000F7CEB">
              <w:rPr>
                <w:color w:val="000005"/>
              </w:rPr>
              <w:tab/>
            </w:r>
            <w:r w:rsidRPr="000F7CEB">
              <w:rPr>
                <w:b/>
                <w:i/>
                <w:color w:val="000005"/>
              </w:rPr>
              <w:t>Reiterates that the war in Ukraine must not detract from the EU's attention to the deteriorating security situation in the Sahel and in the coastal countries of West Africa; calls for the opening of new CSDP missions in this area, equipped with serious capabilities and responding to the real needs of the host countries;</w:t>
            </w:r>
          </w:p>
        </w:tc>
      </w:tr>
    </w:tbl>
    <w:p w:rsidR="00671E64" w:rsidRPr="000F7CEB" w:rsidP="00671E64" w14:paraId="1F8203E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9DC2C3A" w14:textId="77777777">
      <w:r w:rsidRPr="000F7CEB">
        <w:rPr>
          <w:rStyle w:val="HideTWBExt"/>
          <w:noProof w:val="0"/>
        </w:rPr>
        <w:t>&lt;/Amend&gt;</w:t>
      </w:r>
    </w:p>
    <w:p w:rsidR="00671E64" w:rsidRPr="000F7CEB" w:rsidP="00671E64" w14:paraId="387AE35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635</w:t>
      </w:r>
      <w:r w:rsidRPr="000F7CEB">
        <w:rPr>
          <w:rStyle w:val="HideTWBExt"/>
          <w:b w:val="0"/>
          <w:noProof w:val="0"/>
        </w:rPr>
        <w:t>&lt;/NumAm&gt;</w:t>
      </w:r>
    </w:p>
    <w:p w:rsidR="00671E64" w:rsidRPr="000F7CEB" w:rsidP="00671E64" w14:paraId="5D70E044" w14:textId="77777777">
      <w:pPr>
        <w:pStyle w:val="NormalBold"/>
      </w:pPr>
      <w:r w:rsidRPr="000F7CEB">
        <w:rPr>
          <w:rStyle w:val="HideTWBExt"/>
          <w:b w:val="0"/>
          <w:noProof w:val="0"/>
        </w:rPr>
        <w:t>&lt;RepeatBlock-By&gt;&lt;Members&gt;</w:t>
      </w:r>
      <w:r w:rsidRPr="000F7CEB">
        <w:rPr>
          <w:color w:val="0000F0"/>
        </w:rPr>
        <w:t>Francisco José Millán Mon</w:t>
      </w:r>
      <w:r w:rsidRPr="000F7CEB">
        <w:rPr>
          <w:rStyle w:val="HideTWBExt"/>
          <w:b w:val="0"/>
          <w:noProof w:val="0"/>
        </w:rPr>
        <w:t>&lt;/Members&gt;</w:t>
      </w:r>
    </w:p>
    <w:p w:rsidR="00671E64" w:rsidRPr="000F7CEB" w:rsidP="00671E64" w14:paraId="4E58721C" w14:textId="77777777">
      <w:pPr>
        <w:pStyle w:val="NormalBold"/>
      </w:pPr>
      <w:r w:rsidRPr="000F7CEB">
        <w:rPr>
          <w:rStyle w:val="HideTWBExt"/>
          <w:b w:val="0"/>
          <w:noProof w:val="0"/>
        </w:rPr>
        <w:t>&lt;/RepeatBlock-By&gt;</w:t>
      </w:r>
    </w:p>
    <w:p w:rsidR="00671E64" w:rsidRPr="000F7CEB" w:rsidP="00671E64" w14:paraId="321E7B1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66599F7"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5B62F7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D08CCC" w14:textId="77777777"/>
        </w:tc>
      </w:tr>
      <w:tr w14:paraId="35C1090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947113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6D2F6B" w14:textId="77777777">
            <w:pPr>
              <w:pStyle w:val="AmColumnHeading"/>
            </w:pPr>
            <w:r w:rsidRPr="000F7CEB">
              <w:rPr>
                <w:color w:val="0000F5"/>
              </w:rPr>
              <w:t>Amendment</w:t>
            </w:r>
          </w:p>
        </w:tc>
      </w:tr>
      <w:tr w14:paraId="02D30C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984B76C" w14:textId="77777777">
            <w:pPr>
              <w:pStyle w:val="Normal6a"/>
            </w:pPr>
          </w:p>
        </w:tc>
        <w:tc>
          <w:tcPr>
            <w:tcW w:w="4876" w:type="dxa"/>
            <w:tcBorders>
              <w:top w:val="nil"/>
              <w:left w:val="nil"/>
              <w:bottom w:val="nil"/>
              <w:right w:val="nil"/>
            </w:tcBorders>
          </w:tcPr>
          <w:p w:rsidR="00671E64" w:rsidRPr="000F7CEB" w:rsidP="003C5684" w14:paraId="037D8E91" w14:textId="77777777">
            <w:pPr>
              <w:pStyle w:val="Normal6a"/>
            </w:pPr>
            <w:r w:rsidRPr="000F7CEB">
              <w:rPr>
                <w:b/>
                <w:i/>
                <w:color w:val="000005"/>
              </w:rPr>
              <w:t>21a.</w:t>
            </w:r>
            <w:r w:rsidRPr="000F7CEB">
              <w:rPr>
                <w:color w:val="000005"/>
              </w:rPr>
              <w:tab/>
            </w:r>
            <w:r w:rsidRPr="000F7CEB">
              <w:rPr>
                <w:b/>
                <w:i/>
                <w:color w:val="000005"/>
              </w:rPr>
              <w:t>Expresses concern regarding the difficult and serious situation in the Sahel region, in particular following the coups that several countries in the region have suffered in recent years, which have led to a decline in EU presence in the region with the de facto termination of the European Union Capacity Building Mission in Niger (EUCAP Sahel Niger) and the non-renewal of the European Union Training Mission in Mali (EUTM Mali); recalls that stability in the Sahel region has direct repercussions on Europe’s security and stability and on the management of migratory flows from Africa;</w:t>
            </w:r>
          </w:p>
        </w:tc>
      </w:tr>
    </w:tbl>
    <w:p w:rsidR="00671E64" w:rsidRPr="000F7CEB" w:rsidP="00671E64" w14:paraId="75922F7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{ES}</w:t>
      </w:r>
      <w:r w:rsidRPr="000F7CEB">
        <w:rPr>
          <w:color w:val="0000F0"/>
        </w:rPr>
        <w:t>es</w:t>
      </w:r>
      <w:r w:rsidRPr="000F7CEB">
        <w:rPr>
          <w:rStyle w:val="HideTWBExt"/>
          <w:noProof w:val="0"/>
        </w:rPr>
        <w:t>&lt;/Original&gt;</w:t>
      </w:r>
    </w:p>
    <w:p w:rsidR="00671E64" w:rsidRPr="000F7CEB" w:rsidP="00671E64" w14:paraId="0434845D" w14:textId="77777777">
      <w:r w:rsidRPr="000F7CEB">
        <w:rPr>
          <w:rStyle w:val="HideTWBExt"/>
          <w:noProof w:val="0"/>
        </w:rPr>
        <w:t>&lt;/Amend&gt;</w:t>
      </w:r>
    </w:p>
    <w:p w:rsidR="00671E64" w:rsidRPr="000F7CEB" w:rsidP="00671E64" w14:paraId="08BA7E4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636</w:t>
      </w:r>
      <w:r w:rsidRPr="000F7CEB">
        <w:rPr>
          <w:rStyle w:val="HideTWBExt"/>
          <w:b w:val="0"/>
          <w:noProof w:val="0"/>
        </w:rPr>
        <w:t>&lt;/NumAm&gt;</w:t>
      </w:r>
    </w:p>
    <w:p w:rsidR="00671E64" w:rsidRPr="000F7CEB" w:rsidP="00671E64" w14:paraId="758AABD3" w14:textId="77777777">
      <w:pPr>
        <w:pStyle w:val="NormalBold"/>
      </w:pPr>
      <w:r w:rsidRPr="000F7CEB">
        <w:rPr>
          <w:rStyle w:val="HideTWBExt"/>
          <w:b w:val="0"/>
          <w:noProof w:val="0"/>
        </w:rPr>
        <w:t>&lt;RepeatBlock-By&gt;&lt;Members&gt;</w:t>
      </w:r>
      <w:r w:rsidRPr="000F7CEB">
        <w:rPr>
          <w:color w:val="0000F0"/>
        </w:rPr>
        <w:t>Eszter Lakos</w:t>
      </w:r>
      <w:r w:rsidRPr="000F7CEB">
        <w:rPr>
          <w:rStyle w:val="HideTWBExt"/>
          <w:b w:val="0"/>
          <w:noProof w:val="0"/>
        </w:rPr>
        <w:t>&lt;/Members&gt;</w:t>
      </w:r>
    </w:p>
    <w:p w:rsidR="00671E64" w:rsidRPr="000F7CEB" w:rsidP="00671E64" w14:paraId="63EEB589" w14:textId="77777777">
      <w:pPr>
        <w:pStyle w:val="NormalBold"/>
      </w:pPr>
      <w:r w:rsidRPr="000F7CEB">
        <w:rPr>
          <w:rStyle w:val="HideTWBExt"/>
          <w:b w:val="0"/>
          <w:noProof w:val="0"/>
        </w:rPr>
        <w:t>&lt;/RepeatBlock-By&gt;</w:t>
      </w:r>
    </w:p>
    <w:p w:rsidR="00671E64" w:rsidRPr="000F7CEB" w:rsidP="00671E64" w14:paraId="57B73A9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B4F62F6"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5C3098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F94425F" w14:textId="77777777"/>
        </w:tc>
      </w:tr>
      <w:tr w14:paraId="2DD05B0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6518A2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12D317D" w14:textId="77777777">
            <w:pPr>
              <w:pStyle w:val="AmColumnHeading"/>
            </w:pPr>
            <w:r w:rsidRPr="000F7CEB">
              <w:rPr>
                <w:color w:val="0000F5"/>
              </w:rPr>
              <w:t>Amendment</w:t>
            </w:r>
          </w:p>
        </w:tc>
      </w:tr>
      <w:tr w14:paraId="4623136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D420F57" w14:textId="77777777">
            <w:pPr>
              <w:pStyle w:val="Normal6a"/>
            </w:pPr>
          </w:p>
        </w:tc>
        <w:tc>
          <w:tcPr>
            <w:tcW w:w="4876" w:type="dxa"/>
            <w:tcBorders>
              <w:top w:val="nil"/>
              <w:left w:val="nil"/>
              <w:bottom w:val="nil"/>
              <w:right w:val="nil"/>
            </w:tcBorders>
          </w:tcPr>
          <w:p w:rsidR="00671E64" w:rsidRPr="000F7CEB" w:rsidP="003C5684" w14:paraId="5A533B9E" w14:textId="77777777">
            <w:pPr>
              <w:pStyle w:val="Normal6a"/>
            </w:pPr>
            <w:r w:rsidRPr="000F7CEB">
              <w:rPr>
                <w:b/>
                <w:i/>
                <w:color w:val="000005"/>
              </w:rPr>
              <w:t>21 a.</w:t>
            </w:r>
            <w:r w:rsidRPr="000F7CEB">
              <w:rPr>
                <w:color w:val="000005"/>
              </w:rPr>
              <w:tab/>
            </w:r>
            <w:r w:rsidRPr="000F7CEB">
              <w:rPr>
                <w:b/>
                <w:i/>
                <w:color w:val="000005"/>
              </w:rPr>
              <w:t>Regrets the uncoordinated approach taken by the Member States in Africa, which has contributed to the termination of some CSDP missions and operations in the continent; regrets that certain Member States that had contributed marginally to the EU CSDP missions and operations in Central and Western Africa are currently pledging troops and funds in a unilateral way; is alarmed by the growing presence and assertiveness of third parties’ military and para-military troops in countries where EU Member States are launching unilateral military missions;</w:t>
            </w:r>
          </w:p>
        </w:tc>
      </w:tr>
    </w:tbl>
    <w:p w:rsidR="00671E64" w:rsidRPr="000F7CEB" w:rsidP="00671E64" w14:paraId="4AAB818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94D33D" w14:textId="77777777">
      <w:r w:rsidRPr="000F7CEB">
        <w:rPr>
          <w:rStyle w:val="HideTWBExt"/>
          <w:noProof w:val="0"/>
        </w:rPr>
        <w:t>&lt;/Amend&gt;</w:t>
      </w:r>
    </w:p>
    <w:p w:rsidR="00671E64" w:rsidRPr="000F7CEB" w:rsidP="00671E64" w14:paraId="6552527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637</w:t>
      </w:r>
      <w:r w:rsidRPr="000F7CEB">
        <w:rPr>
          <w:rStyle w:val="HideTWBExt"/>
          <w:b w:val="0"/>
          <w:noProof w:val="0"/>
        </w:rPr>
        <w:t>&lt;/NumAm&gt;</w:t>
      </w:r>
    </w:p>
    <w:p w:rsidR="00671E64" w:rsidRPr="000F7CEB" w:rsidP="00671E64" w14:paraId="223322EF"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1ECFF408" w14:textId="77777777">
      <w:pPr>
        <w:pStyle w:val="NormalBold"/>
      </w:pPr>
      <w:r w:rsidRPr="000F7CEB">
        <w:rPr>
          <w:rStyle w:val="HideTWBExt"/>
          <w:b w:val="0"/>
          <w:noProof w:val="0"/>
        </w:rPr>
        <w:t>&lt;/RepeatBlock-By&gt;</w:t>
      </w:r>
    </w:p>
    <w:p w:rsidR="00671E64" w:rsidRPr="000F7CEB" w:rsidP="00671E64" w14:paraId="2AD19C2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65FE4A0" w14:textId="77777777">
      <w:pPr>
        <w:pStyle w:val="NormalBold"/>
      </w:pPr>
      <w:r w:rsidRPr="000F7CEB">
        <w:rPr>
          <w:rStyle w:val="HideTWBExt"/>
          <w:b w:val="0"/>
          <w:noProof w:val="0"/>
        </w:rPr>
        <w:t>&lt;Article&gt;</w:t>
      </w:r>
      <w:r w:rsidRPr="000F7CEB">
        <w:rPr>
          <w:color w:val="0000F0"/>
        </w:rPr>
        <w:t>Paragraph 21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CDBF9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7D295E7" w14:textId="77777777"/>
        </w:tc>
      </w:tr>
      <w:tr w14:paraId="09D9106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3B192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40FA8E" w14:textId="77777777">
            <w:pPr>
              <w:pStyle w:val="AmColumnHeading"/>
            </w:pPr>
            <w:r w:rsidRPr="000F7CEB">
              <w:rPr>
                <w:color w:val="0000F5"/>
              </w:rPr>
              <w:t>Amendment</w:t>
            </w:r>
          </w:p>
        </w:tc>
      </w:tr>
      <w:tr w14:paraId="40CB633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57DC38" w14:textId="77777777">
            <w:pPr>
              <w:pStyle w:val="Normal6a"/>
            </w:pPr>
          </w:p>
        </w:tc>
        <w:tc>
          <w:tcPr>
            <w:tcW w:w="4876" w:type="dxa"/>
            <w:tcBorders>
              <w:top w:val="nil"/>
              <w:left w:val="nil"/>
              <w:bottom w:val="nil"/>
              <w:right w:val="nil"/>
            </w:tcBorders>
          </w:tcPr>
          <w:p w:rsidR="00671E64" w:rsidRPr="000F7CEB" w:rsidP="003C5684" w14:paraId="30A83A25" w14:textId="77777777">
            <w:pPr>
              <w:pStyle w:val="Normal6a"/>
            </w:pPr>
            <w:r w:rsidRPr="000F7CEB">
              <w:rPr>
                <w:b/>
                <w:i/>
                <w:color w:val="000005"/>
              </w:rPr>
              <w:t>21 c.</w:t>
            </w:r>
            <w:r w:rsidRPr="000F7CEB">
              <w:rPr>
                <w:color w:val="000005"/>
              </w:rPr>
              <w:tab/>
            </w:r>
            <w:r w:rsidRPr="000F7CEB">
              <w:rPr>
                <w:b/>
                <w:i/>
                <w:color w:val="000005"/>
              </w:rPr>
              <w:t>Welcomes the creation of a new type of hybrid civilian-military European Union Security and Defence Initiative in the Gulf of Guinea (EUSDI Gulf of Guinea), established is August 2023, aiming at empowering the security and defence forces of Côte d'Ivoire, Ghana, Togo and Benin to improve the stability and resilience of their northern border areas;</w:t>
            </w:r>
          </w:p>
        </w:tc>
      </w:tr>
    </w:tbl>
    <w:p w:rsidR="00671E64" w:rsidRPr="000F7CEB" w:rsidP="00671E64" w14:paraId="55A9797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1A681B5" w14:textId="77777777">
      <w:r w:rsidRPr="000F7CEB">
        <w:rPr>
          <w:rStyle w:val="HideTWBExt"/>
          <w:noProof w:val="0"/>
        </w:rPr>
        <w:t>&lt;/Amend&gt;</w:t>
      </w:r>
    </w:p>
    <w:p w:rsidR="00671E64" w:rsidRPr="000F7CEB" w:rsidP="00671E64" w14:paraId="3BA2358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638</w:t>
      </w:r>
      <w:r w:rsidRPr="000F7CEB">
        <w:rPr>
          <w:rStyle w:val="HideTWBExt"/>
          <w:b w:val="0"/>
          <w:noProof w:val="0"/>
        </w:rPr>
        <w:t>&lt;/NumAm&gt;</w:t>
      </w:r>
    </w:p>
    <w:p w:rsidR="00671E64" w:rsidRPr="000F7CEB" w:rsidP="00671E64" w14:paraId="58ED0C8E"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1907957B" w14:textId="77777777">
      <w:pPr>
        <w:pStyle w:val="NormalBold"/>
      </w:pPr>
      <w:r w:rsidRPr="000F7CEB">
        <w:rPr>
          <w:rStyle w:val="HideTWBExt"/>
          <w:b w:val="0"/>
          <w:noProof w:val="0"/>
        </w:rPr>
        <w:t>&lt;/RepeatBlock-By&gt;</w:t>
      </w:r>
    </w:p>
    <w:p w:rsidR="00671E64" w:rsidRPr="000F7CEB" w:rsidP="00671E64" w14:paraId="52FE46C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FED475B"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B69D3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CD767D1" w14:textId="77777777"/>
        </w:tc>
      </w:tr>
      <w:tr w14:paraId="04B63ED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EB9E3C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63335C" w14:textId="77777777">
            <w:pPr>
              <w:pStyle w:val="AmColumnHeading"/>
            </w:pPr>
            <w:r w:rsidRPr="000F7CEB">
              <w:rPr>
                <w:color w:val="0000F5"/>
              </w:rPr>
              <w:t>Amendment</w:t>
            </w:r>
          </w:p>
        </w:tc>
      </w:tr>
      <w:tr w14:paraId="1F80627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969A98" w14:textId="77777777">
            <w:pPr>
              <w:pStyle w:val="Normal6a"/>
            </w:pPr>
          </w:p>
        </w:tc>
        <w:tc>
          <w:tcPr>
            <w:tcW w:w="4876" w:type="dxa"/>
            <w:tcBorders>
              <w:top w:val="nil"/>
              <w:left w:val="nil"/>
              <w:bottom w:val="nil"/>
              <w:right w:val="nil"/>
            </w:tcBorders>
          </w:tcPr>
          <w:p w:rsidR="00671E64" w:rsidRPr="000F7CEB" w:rsidP="003C5684" w14:paraId="52B5B227" w14:textId="436638EA">
            <w:pPr>
              <w:pStyle w:val="Normal6a"/>
            </w:pPr>
            <w:r w:rsidRPr="000F7CEB">
              <w:rPr>
                <w:b/>
                <w:i/>
                <w:color w:val="000005"/>
              </w:rPr>
              <w:t>21 a.</w:t>
            </w:r>
            <w:r w:rsidRPr="000F7CEB">
              <w:rPr>
                <w:color w:val="000005"/>
              </w:rPr>
              <w:tab/>
            </w:r>
            <w:r w:rsidRPr="000F7CEB">
              <w:rPr>
                <w:b/>
                <w:i/>
                <w:color w:val="000005"/>
              </w:rPr>
              <w:t xml:space="preserve">Takes stock of the termination of EUTM Mali, EUMPM Niger military operations and EUCAP Sahel Niger mission, and acknowledges that the various international missions have not been able to achieve their primary goal of lasting peace in the region; is concerned by the failure of the EU's Sahel strategy in terms of Security and </w:t>
            </w:r>
            <w:r w:rsidRPr="000F7CEB" w:rsidR="000F7CEB">
              <w:rPr>
                <w:b/>
                <w:i/>
                <w:color w:val="000005"/>
              </w:rPr>
              <w:t>Defence</w:t>
            </w:r>
            <w:r w:rsidRPr="000F7CEB">
              <w:rPr>
                <w:b/>
                <w:i/>
                <w:color w:val="000005"/>
              </w:rPr>
              <w:t>; expresses deep concern about the worsening of security situation, the continuous failure of states and the resurgence of terrorism in the Sahel region; calls for a deep assessment on the mandates and roles of EU missions and operations and policies in Africa and a profoundly revised strategy for the CSDP in the Sahel region that would be well articulated with the EU development policy in Africa;</w:t>
            </w:r>
          </w:p>
        </w:tc>
      </w:tr>
    </w:tbl>
    <w:p w:rsidR="00671E64" w:rsidRPr="000F7CEB" w:rsidP="00671E64" w14:paraId="1B4DBF4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0AFD70B" w14:textId="77777777">
      <w:r w:rsidRPr="000F7CEB">
        <w:rPr>
          <w:rStyle w:val="HideTWBExt"/>
          <w:noProof w:val="0"/>
        </w:rPr>
        <w:t>&lt;/Amend&gt;</w:t>
      </w:r>
    </w:p>
    <w:p w:rsidR="00671E64" w:rsidRPr="000F7CEB" w:rsidP="00671E64" w14:paraId="7BBB5AC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639</w:t>
      </w:r>
      <w:r w:rsidRPr="000F7CEB">
        <w:rPr>
          <w:rStyle w:val="HideTWBExt"/>
          <w:b w:val="0"/>
          <w:noProof w:val="0"/>
        </w:rPr>
        <w:t>&lt;/NumAm&gt;</w:t>
      </w:r>
    </w:p>
    <w:p w:rsidR="00671E64" w:rsidRPr="000F7CEB" w:rsidP="00671E64" w14:paraId="5D965224"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6ADA24CA" w14:textId="77777777">
      <w:pPr>
        <w:pStyle w:val="NormalBold"/>
      </w:pPr>
      <w:r w:rsidRPr="000F7CEB">
        <w:rPr>
          <w:rStyle w:val="HideTWBExt"/>
          <w:b w:val="0"/>
          <w:noProof w:val="0"/>
        </w:rPr>
        <w:t>&lt;/RepeatBlock-By&gt;</w:t>
      </w:r>
    </w:p>
    <w:p w:rsidR="00671E64" w:rsidRPr="000F7CEB" w:rsidP="00671E64" w14:paraId="4DC240E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041EBDD"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F11EC9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C024B5C" w14:textId="77777777"/>
        </w:tc>
      </w:tr>
      <w:tr w14:paraId="10EDA4C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AEA43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FDF9F44" w14:textId="77777777">
            <w:pPr>
              <w:pStyle w:val="AmColumnHeading"/>
            </w:pPr>
            <w:r w:rsidRPr="000F7CEB">
              <w:rPr>
                <w:color w:val="0000F5"/>
              </w:rPr>
              <w:t>Amendment</w:t>
            </w:r>
          </w:p>
        </w:tc>
      </w:tr>
      <w:tr w14:paraId="5ECD690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7D76586" w14:textId="77777777">
            <w:pPr>
              <w:pStyle w:val="Normal6a"/>
            </w:pPr>
          </w:p>
        </w:tc>
        <w:tc>
          <w:tcPr>
            <w:tcW w:w="4876" w:type="dxa"/>
            <w:tcBorders>
              <w:top w:val="nil"/>
              <w:left w:val="nil"/>
              <w:bottom w:val="nil"/>
              <w:right w:val="nil"/>
            </w:tcBorders>
          </w:tcPr>
          <w:p w:rsidR="00671E64" w:rsidRPr="000F7CEB" w:rsidP="003C5684" w14:paraId="6D5E897D" w14:textId="77777777">
            <w:pPr>
              <w:pStyle w:val="Normal6a"/>
            </w:pPr>
            <w:r w:rsidRPr="000F7CEB">
              <w:rPr>
                <w:b/>
                <w:i/>
                <w:color w:val="000005"/>
              </w:rPr>
              <w:t>21 a.</w:t>
            </w:r>
            <w:r w:rsidRPr="000F7CEB">
              <w:rPr>
                <w:color w:val="000005"/>
              </w:rPr>
              <w:tab/>
            </w:r>
            <w:r w:rsidRPr="000F7CEB">
              <w:rPr>
                <w:b/>
                <w:i/>
                <w:color w:val="000005"/>
              </w:rPr>
              <w:t>Takes note of the end in 2024 of the mandates of the EUTM Mali, EUMPM in Niger and of the ground mission of personnel from the EUCAP Sahel Niger, while the EU Capacity Mission (EUCAP) Sahel Mali and the EU Regional Advisory and Coordination Cell (EU RACC) for the Sahel are still ongoing; urges the Commission and the VP/HR to review as a matter of priority, the mandate and resources of the EUCAP Sahel Mali and EURACC for the Sahel and propose changes to them, in the light of a revised EU Strategy for the Sahel;</w:t>
            </w:r>
          </w:p>
        </w:tc>
      </w:tr>
    </w:tbl>
    <w:p w:rsidR="00671E64" w:rsidRPr="000F7CEB" w:rsidP="00671E64" w14:paraId="0942617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2A12595" w14:textId="77777777">
      <w:r w:rsidRPr="000F7CEB">
        <w:rPr>
          <w:rStyle w:val="HideTWBExt"/>
          <w:noProof w:val="0"/>
        </w:rPr>
        <w:t>&lt;/Amend&gt;</w:t>
      </w:r>
    </w:p>
    <w:p w:rsidR="00671E64" w:rsidRPr="000F7CEB" w:rsidP="00671E64" w14:paraId="42691F4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640</w:t>
      </w:r>
      <w:r w:rsidRPr="000F7CEB">
        <w:rPr>
          <w:rStyle w:val="HideTWBExt"/>
          <w:b w:val="0"/>
          <w:noProof w:val="0"/>
        </w:rPr>
        <w:t>&lt;/NumAm&gt;</w:t>
      </w:r>
    </w:p>
    <w:p w:rsidR="00671E64" w:rsidRPr="000F7CEB" w:rsidP="00671E64" w14:paraId="55E0DEA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2ECA5E92" w14:textId="77777777">
      <w:pPr>
        <w:pStyle w:val="NormalBold"/>
      </w:pPr>
      <w:r w:rsidRPr="000F7CEB">
        <w:rPr>
          <w:rStyle w:val="HideTWBExt"/>
          <w:b w:val="0"/>
          <w:noProof w:val="0"/>
        </w:rPr>
        <w:t>&lt;/RepeatBlock-By&gt;</w:t>
      </w:r>
    </w:p>
    <w:p w:rsidR="00671E64" w:rsidRPr="000F7CEB" w:rsidP="00671E64" w14:paraId="249ADFD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89AB38" w14:textId="77777777">
      <w:pPr>
        <w:pStyle w:val="NormalBold"/>
      </w:pPr>
      <w:r w:rsidRPr="000F7CEB">
        <w:rPr>
          <w:rStyle w:val="HideTWBExt"/>
          <w:b w:val="0"/>
          <w:noProof w:val="0"/>
        </w:rPr>
        <w:t>&lt;Article&gt;</w:t>
      </w:r>
      <w:r w:rsidRPr="000F7CEB">
        <w:rPr>
          <w:color w:val="0000F0"/>
        </w:rPr>
        <w:t>Paragraph 21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2A052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07A7011" w14:textId="77777777"/>
        </w:tc>
      </w:tr>
      <w:tr w14:paraId="7B6C4C0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B14A63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239B89F" w14:textId="77777777">
            <w:pPr>
              <w:pStyle w:val="AmColumnHeading"/>
            </w:pPr>
            <w:r w:rsidRPr="000F7CEB">
              <w:rPr>
                <w:color w:val="0000F5"/>
              </w:rPr>
              <w:t>Amendment</w:t>
            </w:r>
          </w:p>
        </w:tc>
      </w:tr>
      <w:tr w14:paraId="7C1EE40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4AE99F2" w14:textId="77777777">
            <w:pPr>
              <w:pStyle w:val="Normal6a"/>
            </w:pPr>
          </w:p>
        </w:tc>
        <w:tc>
          <w:tcPr>
            <w:tcW w:w="4876" w:type="dxa"/>
            <w:tcBorders>
              <w:top w:val="nil"/>
              <w:left w:val="nil"/>
              <w:bottom w:val="nil"/>
              <w:right w:val="nil"/>
            </w:tcBorders>
          </w:tcPr>
          <w:p w:rsidR="00671E64" w:rsidRPr="000F7CEB" w:rsidP="003C5684" w14:paraId="39548FD6" w14:textId="77777777">
            <w:pPr>
              <w:pStyle w:val="Normal6a"/>
            </w:pPr>
            <w:r w:rsidRPr="000F7CEB">
              <w:rPr>
                <w:b/>
                <w:i/>
                <w:color w:val="000005"/>
              </w:rPr>
              <w:t>21 d.</w:t>
            </w:r>
            <w:r w:rsidRPr="000F7CEB">
              <w:rPr>
                <w:color w:val="000005"/>
              </w:rPr>
              <w:tab/>
            </w:r>
            <w:r w:rsidRPr="000F7CEB">
              <w:rPr>
                <w:b/>
                <w:i/>
                <w:color w:val="000005"/>
              </w:rPr>
              <w:t>Welcomes the launch of the EUNAVFOR ASPIDES as an EU military operation contributing to the protection of freedom of navigation and safeguarding maritime security, especially for merchant and commercial vessels in the Red Sea, the Indian Ocean and the Gulf;</w:t>
            </w:r>
          </w:p>
        </w:tc>
      </w:tr>
    </w:tbl>
    <w:p w:rsidR="00671E64" w:rsidRPr="000F7CEB" w:rsidP="00671E64" w14:paraId="481FA25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0A482F6" w14:textId="77777777">
      <w:r w:rsidRPr="000F7CEB">
        <w:rPr>
          <w:rStyle w:val="HideTWBExt"/>
          <w:noProof w:val="0"/>
        </w:rPr>
        <w:t>&lt;/Amend&gt;</w:t>
      </w:r>
    </w:p>
    <w:p w:rsidR="00671E64" w:rsidRPr="000F7CEB" w:rsidP="00671E64" w14:paraId="485DCDE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641</w:t>
      </w:r>
      <w:r w:rsidRPr="000F7CEB">
        <w:rPr>
          <w:rStyle w:val="HideTWBExt"/>
          <w:b w:val="0"/>
          <w:noProof w:val="0"/>
        </w:rPr>
        <w:t>&lt;/NumAm&gt;</w:t>
      </w:r>
    </w:p>
    <w:p w:rsidR="00671E64" w:rsidRPr="000F7CEB" w:rsidP="00671E64" w14:paraId="51AFEE8E" w14:textId="77777777">
      <w:pPr>
        <w:pStyle w:val="NormalBold"/>
      </w:pPr>
      <w:r w:rsidRPr="000F7CEB">
        <w:rPr>
          <w:rStyle w:val="HideTWBExt"/>
          <w:b w:val="0"/>
          <w:noProof w:val="0"/>
        </w:rPr>
        <w:t>&lt;RepeatBlock-By&gt;&lt;Members&gt;</w:t>
      </w:r>
      <w:r w:rsidRPr="000F7CEB">
        <w:rPr>
          <w:color w:val="0000F0"/>
        </w:rPr>
        <w:t>Nathalie Loiseau, Bart Groothuis</w:t>
      </w:r>
      <w:r w:rsidRPr="000F7CEB">
        <w:rPr>
          <w:rStyle w:val="HideTWBExt"/>
          <w:b w:val="0"/>
          <w:noProof w:val="0"/>
        </w:rPr>
        <w:t>&lt;/Members&gt;</w:t>
      </w:r>
    </w:p>
    <w:p w:rsidR="00671E64" w:rsidRPr="000F7CEB" w:rsidP="00671E64" w14:paraId="655F91CE" w14:textId="77777777">
      <w:pPr>
        <w:pStyle w:val="NormalBold"/>
      </w:pPr>
      <w:r w:rsidRPr="000F7CEB">
        <w:rPr>
          <w:rStyle w:val="HideTWBExt"/>
          <w:b w:val="0"/>
          <w:noProof w:val="0"/>
        </w:rPr>
        <w:t>&lt;/RepeatBlock-By&gt;</w:t>
      </w:r>
    </w:p>
    <w:p w:rsidR="00671E64" w:rsidRPr="000F7CEB" w:rsidP="00671E64" w14:paraId="1E696BF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D5FE4A8" w14:textId="77777777">
      <w:pPr>
        <w:pStyle w:val="NormalBold"/>
      </w:pPr>
      <w:r w:rsidRPr="000F7CEB">
        <w:rPr>
          <w:rStyle w:val="HideTWBExt"/>
          <w:b w:val="0"/>
          <w:noProof w:val="0"/>
        </w:rPr>
        <w:t>&lt;Article&gt;</w:t>
      </w:r>
      <w:r w:rsidRPr="000F7CEB">
        <w:rPr>
          <w:color w:val="0000F0"/>
        </w:rPr>
        <w:t>Paragraph 21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4CB10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D3D985" w14:textId="77777777"/>
        </w:tc>
      </w:tr>
      <w:tr w14:paraId="586A931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D2F96E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5BE164F" w14:textId="77777777">
            <w:pPr>
              <w:pStyle w:val="AmColumnHeading"/>
            </w:pPr>
            <w:r w:rsidRPr="000F7CEB">
              <w:rPr>
                <w:color w:val="0000F5"/>
              </w:rPr>
              <w:t>Amendment</w:t>
            </w:r>
          </w:p>
        </w:tc>
      </w:tr>
      <w:tr w14:paraId="0541CA1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B9AA524" w14:textId="77777777">
            <w:pPr>
              <w:pStyle w:val="Normal6a"/>
            </w:pPr>
          </w:p>
        </w:tc>
        <w:tc>
          <w:tcPr>
            <w:tcW w:w="4876" w:type="dxa"/>
            <w:tcBorders>
              <w:top w:val="nil"/>
              <w:left w:val="nil"/>
              <w:bottom w:val="nil"/>
              <w:right w:val="nil"/>
            </w:tcBorders>
          </w:tcPr>
          <w:p w:rsidR="00671E64" w:rsidRPr="000F7CEB" w:rsidP="003C5684" w14:paraId="46BE153E" w14:textId="77777777">
            <w:pPr>
              <w:pStyle w:val="Normal6a"/>
            </w:pPr>
            <w:r w:rsidRPr="000F7CEB">
              <w:rPr>
                <w:b/>
                <w:i/>
                <w:color w:val="000005"/>
              </w:rPr>
              <w:t>21 d.</w:t>
            </w:r>
            <w:r w:rsidRPr="000F7CEB">
              <w:rPr>
                <w:color w:val="000005"/>
              </w:rPr>
              <w:tab/>
            </w:r>
            <w:r w:rsidRPr="000F7CEB">
              <w:rPr>
                <w:b/>
                <w:i/>
                <w:color w:val="000005"/>
              </w:rPr>
              <w:t>Welcomes the creation, in 2024 of EUNAVFOR ASPIDES military mission in February 2024, in response to the Houthi attacks on international shipping in the Red Sea, to help protect merchant ships from attack, accompany them and enhance the security of the maritime situation in the region; calls on the VP/HR and the Member States to consider a merge with EU ATALANTA military operation, as originally envisaged, for a better efficiency of both operations;</w:t>
            </w:r>
          </w:p>
        </w:tc>
      </w:tr>
    </w:tbl>
    <w:p w:rsidR="00671E64" w:rsidRPr="000F7CEB" w:rsidP="00671E64" w14:paraId="47F26A4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9E53B01" w14:textId="77777777">
      <w:r w:rsidRPr="000F7CEB">
        <w:rPr>
          <w:rStyle w:val="HideTWBExt"/>
          <w:noProof w:val="0"/>
        </w:rPr>
        <w:t>&lt;/Amend&gt;</w:t>
      </w:r>
    </w:p>
    <w:p w:rsidR="00671E64" w:rsidRPr="000F7CEB" w:rsidP="00671E64" w14:paraId="00D2851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642</w:t>
      </w:r>
      <w:r w:rsidRPr="000F7CEB">
        <w:rPr>
          <w:rStyle w:val="HideTWBExt"/>
          <w:b w:val="0"/>
          <w:noProof w:val="0"/>
        </w:rPr>
        <w:t>&lt;/NumAm&gt;</w:t>
      </w:r>
    </w:p>
    <w:p w:rsidR="00671E64" w:rsidRPr="000F7CEB" w:rsidP="00671E64" w14:paraId="274998CE"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4D77E68F"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0BD4EB7C" w14:textId="77777777">
      <w:pPr>
        <w:pStyle w:val="NormalBold"/>
      </w:pPr>
      <w:r w:rsidRPr="000F7CEB">
        <w:rPr>
          <w:rStyle w:val="HideTWBExt"/>
          <w:b w:val="0"/>
          <w:noProof w:val="0"/>
        </w:rPr>
        <w:t>&lt;/RepeatBlock-By&gt;</w:t>
      </w:r>
    </w:p>
    <w:p w:rsidR="00671E64" w:rsidRPr="000F7CEB" w:rsidP="00671E64" w14:paraId="025AA2A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1EB9C1" w14:textId="77777777">
      <w:pPr>
        <w:pStyle w:val="NormalBold"/>
      </w:pPr>
      <w:r w:rsidRPr="000F7CEB">
        <w:rPr>
          <w:rStyle w:val="HideTWBExt"/>
          <w:b w:val="0"/>
          <w:noProof w:val="0"/>
        </w:rPr>
        <w:t>&lt;Article&gt;</w:t>
      </w:r>
      <w:r w:rsidRPr="000F7CEB">
        <w:rPr>
          <w:color w:val="0000F0"/>
        </w:rPr>
        <w:t>Subheading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E4EB0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C92032" w14:textId="77777777"/>
        </w:tc>
      </w:tr>
      <w:tr w14:paraId="13A7A88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19C66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DDD7393" w14:textId="77777777">
            <w:pPr>
              <w:pStyle w:val="AmColumnHeading"/>
            </w:pPr>
            <w:r w:rsidRPr="000F7CEB">
              <w:rPr>
                <w:color w:val="0000F5"/>
              </w:rPr>
              <w:t>Amendment</w:t>
            </w:r>
          </w:p>
        </w:tc>
      </w:tr>
      <w:tr w14:paraId="542F359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1F9A3AE" w14:textId="77777777">
            <w:pPr>
              <w:pStyle w:val="Normal6a"/>
            </w:pPr>
          </w:p>
        </w:tc>
        <w:tc>
          <w:tcPr>
            <w:tcW w:w="4876" w:type="dxa"/>
            <w:tcBorders>
              <w:top w:val="nil"/>
              <w:left w:val="nil"/>
              <w:bottom w:val="nil"/>
              <w:right w:val="nil"/>
            </w:tcBorders>
          </w:tcPr>
          <w:p w:rsidR="00671E64" w:rsidRPr="000F7CEB" w:rsidP="003C5684" w14:paraId="0109131F" w14:textId="77777777">
            <w:pPr>
              <w:pStyle w:val="Normal6a"/>
            </w:pPr>
            <w:r w:rsidRPr="000F7CEB">
              <w:rPr>
                <w:b/>
                <w:i/>
                <w:color w:val="000005"/>
              </w:rPr>
              <w:t>Strengthening civilian CSDP</w:t>
            </w:r>
          </w:p>
        </w:tc>
      </w:tr>
    </w:tbl>
    <w:p w:rsidR="00671E64" w:rsidRPr="000F7CEB" w:rsidP="00671E64" w14:paraId="3228F8C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8DD557E" w14:textId="77777777">
      <w:r w:rsidRPr="000F7CEB">
        <w:rPr>
          <w:rStyle w:val="HideTWBExt"/>
          <w:noProof w:val="0"/>
        </w:rPr>
        <w:t>&lt;/Amend&gt;</w:t>
      </w:r>
    </w:p>
    <w:p w:rsidR="00671E64" w:rsidRPr="000F7CEB" w:rsidP="00671E64" w14:paraId="5E34051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643</w:t>
      </w:r>
      <w:r w:rsidRPr="000F7CEB">
        <w:rPr>
          <w:rStyle w:val="HideTWBExt"/>
          <w:b w:val="0"/>
          <w:noProof w:val="0"/>
        </w:rPr>
        <w:t>&lt;/NumAm&gt;</w:t>
      </w:r>
    </w:p>
    <w:p w:rsidR="00671E64" w:rsidRPr="000F7CEB" w:rsidP="00671E64" w14:paraId="0CB51596"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1A09CC20" w14:textId="77777777">
      <w:pPr>
        <w:pStyle w:val="NormalBold"/>
      </w:pPr>
      <w:r w:rsidRPr="000F7CEB">
        <w:rPr>
          <w:rStyle w:val="HideTWBExt"/>
          <w:b w:val="0"/>
          <w:noProof w:val="0"/>
        </w:rPr>
        <w:t>&lt;/RepeatBlock-By&gt;</w:t>
      </w:r>
    </w:p>
    <w:p w:rsidR="00671E64" w:rsidRPr="000F7CEB" w:rsidP="00671E64" w14:paraId="04E896A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9E96DBF" w14:textId="77777777">
      <w:pPr>
        <w:pStyle w:val="NormalBold"/>
      </w:pPr>
      <w:r w:rsidRPr="000F7CEB">
        <w:rPr>
          <w:rStyle w:val="HideTWBExt"/>
          <w:b w:val="0"/>
          <w:noProof w:val="0"/>
        </w:rPr>
        <w:t>&lt;Article&gt;</w:t>
      </w:r>
      <w:r w:rsidRPr="000F7CEB">
        <w:rPr>
          <w:color w:val="0000F0"/>
        </w:rPr>
        <w:t>Paragraph 21 j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3BC172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241EBD" w14:textId="77777777"/>
        </w:tc>
      </w:tr>
      <w:tr w14:paraId="134904A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D0C22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0B53899" w14:textId="77777777">
            <w:pPr>
              <w:pStyle w:val="AmColumnHeading"/>
            </w:pPr>
            <w:r w:rsidRPr="000F7CEB">
              <w:rPr>
                <w:color w:val="0000F5"/>
              </w:rPr>
              <w:t>Amendment</w:t>
            </w:r>
          </w:p>
        </w:tc>
      </w:tr>
      <w:tr w14:paraId="33BF605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451213" w14:textId="77777777">
            <w:pPr>
              <w:pStyle w:val="Normal6a"/>
            </w:pPr>
          </w:p>
        </w:tc>
        <w:tc>
          <w:tcPr>
            <w:tcW w:w="4876" w:type="dxa"/>
            <w:tcBorders>
              <w:top w:val="nil"/>
              <w:left w:val="nil"/>
              <w:bottom w:val="nil"/>
              <w:right w:val="nil"/>
            </w:tcBorders>
          </w:tcPr>
          <w:p w:rsidR="00671E64" w:rsidRPr="000F7CEB" w:rsidP="003C5684" w14:paraId="3BD349B4" w14:textId="77777777">
            <w:pPr>
              <w:pStyle w:val="Normal6a"/>
            </w:pPr>
            <w:r w:rsidRPr="000F7CEB">
              <w:rPr>
                <w:b/>
                <w:i/>
                <w:color w:val="000005"/>
              </w:rPr>
              <w:t>21 j.</w:t>
            </w:r>
            <w:r w:rsidRPr="000F7CEB">
              <w:rPr>
                <w:color w:val="000005"/>
              </w:rPr>
              <w:tab/>
            </w:r>
            <w:r w:rsidRPr="000F7CEB">
              <w:rPr>
                <w:b/>
                <w:i/>
                <w:color w:val="000005"/>
              </w:rPr>
              <w:t>Calls on the Civilian Planning and Conduct Capability (CPCC) and the EU Military Committee (EUMC) to ensure that CSDP Security Sector Reform efforts support established educational trainings of Ministerial officials such as the Professional Development Program (PDP);</w:t>
            </w:r>
          </w:p>
        </w:tc>
      </w:tr>
    </w:tbl>
    <w:p w:rsidR="00671E64" w:rsidRPr="000F7CEB" w:rsidP="00671E64" w14:paraId="4FDF132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BEE0E64" w14:textId="77777777">
      <w:r w:rsidRPr="000F7CEB">
        <w:rPr>
          <w:rStyle w:val="HideTWBExt"/>
          <w:noProof w:val="0"/>
        </w:rPr>
        <w:t>&lt;/Amend&gt;</w:t>
      </w:r>
    </w:p>
    <w:p w:rsidR="00671E64" w:rsidRPr="000F7CEB" w:rsidP="00671E64" w14:paraId="1245F44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644</w:t>
      </w:r>
      <w:r w:rsidRPr="000F7CEB">
        <w:rPr>
          <w:rStyle w:val="HideTWBExt"/>
          <w:b w:val="0"/>
          <w:noProof w:val="0"/>
        </w:rPr>
        <w:t>&lt;/NumAm&gt;</w:t>
      </w:r>
    </w:p>
    <w:p w:rsidR="00671E64" w:rsidRPr="000F7CEB" w:rsidP="00671E64" w14:paraId="20B95795" w14:textId="77777777">
      <w:pPr>
        <w:pStyle w:val="NormalBold"/>
      </w:pPr>
      <w:r w:rsidRPr="000F7CEB">
        <w:rPr>
          <w:rStyle w:val="HideTWBExt"/>
          <w:b w:val="0"/>
          <w:noProof w:val="0"/>
        </w:rPr>
        <w:t>&lt;RepeatBlock-By&gt;&lt;Members&gt;</w:t>
      </w:r>
      <w:r w:rsidRPr="000F7CEB">
        <w:rPr>
          <w:color w:val="0000F0"/>
        </w:rPr>
        <w:t>Reinis Pozņaks, Alexandr Vondra</w:t>
      </w:r>
      <w:r w:rsidRPr="000F7CEB">
        <w:rPr>
          <w:rStyle w:val="HideTWBExt"/>
          <w:b w:val="0"/>
          <w:noProof w:val="0"/>
        </w:rPr>
        <w:t>&lt;/Members&gt;</w:t>
      </w:r>
    </w:p>
    <w:p w:rsidR="00671E64" w:rsidRPr="000F7CEB" w:rsidP="00671E64" w14:paraId="0161B86A" w14:textId="77777777">
      <w:pPr>
        <w:pStyle w:val="NormalBold"/>
      </w:pPr>
      <w:r w:rsidRPr="000F7CEB">
        <w:rPr>
          <w:rStyle w:val="HideTWBExt"/>
          <w:b w:val="0"/>
          <w:noProof w:val="0"/>
        </w:rPr>
        <w:t>&lt;/RepeatBlock-By&gt;</w:t>
      </w:r>
    </w:p>
    <w:p w:rsidR="00671E64" w:rsidRPr="000F7CEB" w:rsidP="00671E64" w14:paraId="1CEC605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3905C2" w14:textId="77777777">
      <w:pPr>
        <w:pStyle w:val="NormalBold"/>
      </w:pPr>
      <w:r w:rsidRPr="000F7CEB">
        <w:rPr>
          <w:rStyle w:val="HideTWBExt"/>
          <w:b w:val="0"/>
          <w:noProof w:val="0"/>
        </w:rPr>
        <w:t>&lt;Article&gt;</w:t>
      </w:r>
      <w:r w:rsidRPr="000F7CEB">
        <w:rPr>
          <w:color w:val="0000F0"/>
        </w:rPr>
        <w:t>Paragraph 21 k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E478C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9EB723" w14:textId="77777777"/>
        </w:tc>
      </w:tr>
      <w:tr w14:paraId="04E47CD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3F9DE7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3D95D7E" w14:textId="77777777">
            <w:pPr>
              <w:pStyle w:val="AmColumnHeading"/>
            </w:pPr>
            <w:r w:rsidRPr="000F7CEB">
              <w:rPr>
                <w:color w:val="0000F5"/>
              </w:rPr>
              <w:t>Amendment</w:t>
            </w:r>
          </w:p>
        </w:tc>
      </w:tr>
      <w:tr w14:paraId="48A4E59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955A28" w14:textId="77777777">
            <w:pPr>
              <w:pStyle w:val="Normal6a"/>
            </w:pPr>
          </w:p>
        </w:tc>
        <w:tc>
          <w:tcPr>
            <w:tcW w:w="4876" w:type="dxa"/>
            <w:tcBorders>
              <w:top w:val="nil"/>
              <w:left w:val="nil"/>
              <w:bottom w:val="nil"/>
              <w:right w:val="nil"/>
            </w:tcBorders>
          </w:tcPr>
          <w:p w:rsidR="00671E64" w:rsidRPr="000F7CEB" w:rsidP="003C5684" w14:paraId="18B09084" w14:textId="77777777">
            <w:pPr>
              <w:pStyle w:val="Normal6a"/>
            </w:pPr>
            <w:r w:rsidRPr="000F7CEB">
              <w:rPr>
                <w:b/>
                <w:i/>
                <w:color w:val="000005"/>
              </w:rPr>
              <w:t>21 k.</w:t>
            </w:r>
            <w:r w:rsidRPr="000F7CEB">
              <w:rPr>
                <w:color w:val="000005"/>
              </w:rPr>
              <w:tab/>
            </w:r>
            <w:r w:rsidRPr="000F7CEB">
              <w:rPr>
                <w:b/>
                <w:i/>
                <w:color w:val="000005"/>
              </w:rPr>
              <w:t>Calls on the Civilian Planning and Conduct Capability (CPCC) and the Military Planning and Conduct Capability (MPCC) to emphasise the professional civil-military education of all staff in CSDP missions by utilizing the European Security and Defence College to help shape the expertise of civil and defence professionals to ensure that CSDP personnel can better recognise and respond to the complexity of security challenges evident in Eastern Partnership and other countries;</w:t>
            </w:r>
          </w:p>
        </w:tc>
      </w:tr>
    </w:tbl>
    <w:p w:rsidR="00671E64" w:rsidRPr="000F7CEB" w:rsidP="00671E64" w14:paraId="79083F7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C78D815" w14:textId="77777777">
      <w:r w:rsidRPr="000F7CEB">
        <w:rPr>
          <w:rStyle w:val="HideTWBExt"/>
          <w:noProof w:val="0"/>
        </w:rPr>
        <w:t>&lt;/Amend&gt;</w:t>
      </w:r>
    </w:p>
    <w:p w:rsidR="00671E64" w:rsidRPr="000F7CEB" w:rsidP="00671E64" w14:paraId="0E9957C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645</w:t>
      </w:r>
      <w:r w:rsidRPr="000F7CEB">
        <w:rPr>
          <w:rStyle w:val="HideTWBExt"/>
          <w:b w:val="0"/>
          <w:noProof w:val="0"/>
        </w:rPr>
        <w:t>&lt;/NumAm&gt;</w:t>
      </w:r>
    </w:p>
    <w:p w:rsidR="00671E64" w:rsidRPr="000F7CEB" w:rsidP="00671E64" w14:paraId="2BC80C0F"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348374D7"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32262A55" w14:textId="77777777">
      <w:pPr>
        <w:pStyle w:val="NormalBold"/>
      </w:pPr>
      <w:r w:rsidRPr="000F7CEB">
        <w:rPr>
          <w:rStyle w:val="HideTWBExt"/>
          <w:b w:val="0"/>
          <w:noProof w:val="0"/>
        </w:rPr>
        <w:t>&lt;/RepeatBlock-By&gt;</w:t>
      </w:r>
    </w:p>
    <w:p w:rsidR="00671E64" w:rsidRPr="000F7CEB" w:rsidP="00671E64" w14:paraId="7D32CAA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09474D5"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1E10D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A52CA0B" w14:textId="77777777"/>
        </w:tc>
      </w:tr>
      <w:tr w14:paraId="740917D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77EF7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D2AF515" w14:textId="77777777">
            <w:pPr>
              <w:pStyle w:val="AmColumnHeading"/>
            </w:pPr>
            <w:r w:rsidRPr="000F7CEB">
              <w:rPr>
                <w:color w:val="0000F5"/>
              </w:rPr>
              <w:t>Amendment</w:t>
            </w:r>
          </w:p>
        </w:tc>
      </w:tr>
      <w:tr w14:paraId="18EB06F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E4A4FE" w14:textId="77777777">
            <w:pPr>
              <w:pStyle w:val="Normal6a"/>
            </w:pPr>
          </w:p>
        </w:tc>
        <w:tc>
          <w:tcPr>
            <w:tcW w:w="4876" w:type="dxa"/>
            <w:tcBorders>
              <w:top w:val="nil"/>
              <w:left w:val="nil"/>
              <w:bottom w:val="nil"/>
              <w:right w:val="nil"/>
            </w:tcBorders>
          </w:tcPr>
          <w:p w:rsidR="00671E64" w:rsidRPr="000F7CEB" w:rsidP="003C5684" w14:paraId="2D9A70ED" w14:textId="77777777">
            <w:pPr>
              <w:pStyle w:val="Normal6a"/>
            </w:pPr>
            <w:r w:rsidRPr="000F7CEB">
              <w:rPr>
                <w:b/>
                <w:i/>
                <w:color w:val="000005"/>
              </w:rPr>
              <w:t>21 a.</w:t>
            </w:r>
            <w:r w:rsidRPr="000F7CEB">
              <w:rPr>
                <w:color w:val="000005"/>
              </w:rPr>
              <w:tab/>
            </w:r>
            <w:r w:rsidRPr="000F7CEB">
              <w:rPr>
                <w:b/>
                <w:i/>
                <w:color w:val="000005"/>
              </w:rPr>
              <w:t>Calls for the Member States to use the new Civilian CSDP Compact to strengthen their strategic vision of civilian crisis management by clarifying the role, effectiveness and added value of civilian CSDP, and by defining a shared level of ambition for civilian crisis management;</w:t>
            </w:r>
          </w:p>
        </w:tc>
      </w:tr>
    </w:tbl>
    <w:p w:rsidR="00671E64" w:rsidRPr="000F7CEB" w:rsidP="00671E64" w14:paraId="0B772DE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28367A" w14:textId="77777777">
      <w:r w:rsidRPr="000F7CEB">
        <w:rPr>
          <w:rStyle w:val="HideTWBExt"/>
          <w:noProof w:val="0"/>
        </w:rPr>
        <w:t>&lt;/Amend&gt;</w:t>
      </w:r>
    </w:p>
    <w:p w:rsidR="00671E64" w:rsidRPr="000F7CEB" w:rsidP="00671E64" w14:paraId="4C8237D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646</w:t>
      </w:r>
      <w:r w:rsidRPr="000F7CEB">
        <w:rPr>
          <w:rStyle w:val="HideTWBExt"/>
          <w:b w:val="0"/>
          <w:noProof w:val="0"/>
        </w:rPr>
        <w:t>&lt;/NumAm&gt;</w:t>
      </w:r>
    </w:p>
    <w:p w:rsidR="00671E64" w:rsidRPr="000F7CEB" w:rsidP="00671E64" w14:paraId="3AA43DEB"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49E836EA"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6C8F80FA" w14:textId="77777777">
      <w:pPr>
        <w:pStyle w:val="NormalBold"/>
      </w:pPr>
      <w:r w:rsidRPr="000F7CEB">
        <w:rPr>
          <w:rStyle w:val="HideTWBExt"/>
          <w:b w:val="0"/>
          <w:noProof w:val="0"/>
        </w:rPr>
        <w:t>&lt;/RepeatBlock-By&gt;</w:t>
      </w:r>
    </w:p>
    <w:p w:rsidR="00671E64" w:rsidRPr="000F7CEB" w:rsidP="00671E64" w14:paraId="5853EC1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94C5CF"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806B0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4756A6B" w14:textId="77777777"/>
        </w:tc>
      </w:tr>
      <w:tr w14:paraId="3969B43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95E0E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E2BC96" w14:textId="77777777">
            <w:pPr>
              <w:pStyle w:val="AmColumnHeading"/>
            </w:pPr>
            <w:r w:rsidRPr="000F7CEB">
              <w:rPr>
                <w:color w:val="0000F5"/>
              </w:rPr>
              <w:t>Amendment</w:t>
            </w:r>
          </w:p>
        </w:tc>
      </w:tr>
      <w:tr w14:paraId="068DCAF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7326C48" w14:textId="77777777">
            <w:pPr>
              <w:pStyle w:val="Normal6a"/>
            </w:pPr>
          </w:p>
        </w:tc>
        <w:tc>
          <w:tcPr>
            <w:tcW w:w="4876" w:type="dxa"/>
            <w:tcBorders>
              <w:top w:val="nil"/>
              <w:left w:val="nil"/>
              <w:bottom w:val="nil"/>
              <w:right w:val="nil"/>
            </w:tcBorders>
          </w:tcPr>
          <w:p w:rsidR="00671E64" w:rsidRPr="000F7CEB" w:rsidP="003C5684" w14:paraId="5470CDA3" w14:textId="77777777">
            <w:pPr>
              <w:pStyle w:val="Normal6a"/>
            </w:pPr>
            <w:r w:rsidRPr="000F7CEB">
              <w:rPr>
                <w:b/>
                <w:i/>
                <w:color w:val="000005"/>
              </w:rPr>
              <w:t>21 b.</w:t>
            </w:r>
            <w:r w:rsidRPr="000F7CEB">
              <w:rPr>
                <w:color w:val="000005"/>
              </w:rPr>
              <w:tab/>
            </w:r>
            <w:r w:rsidRPr="000F7CEB">
              <w:rPr>
                <w:b/>
                <w:i/>
                <w:color w:val="000005"/>
              </w:rPr>
              <w:t>Highlights that success of civilian CSDP missions is highly dependent on openness to the host country’s perspectives and ownership; encourages the use of tailor-made approaches, the active involvement of and cooperation with the host government, civil society and the local population;</w:t>
            </w:r>
          </w:p>
        </w:tc>
      </w:tr>
    </w:tbl>
    <w:p w:rsidR="00671E64" w:rsidRPr="000F7CEB" w:rsidP="00671E64" w14:paraId="08B157E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68511E8" w14:textId="77777777">
      <w:r w:rsidRPr="000F7CEB">
        <w:rPr>
          <w:rStyle w:val="HideTWBExt"/>
          <w:noProof w:val="0"/>
        </w:rPr>
        <w:t>&lt;/Amend&gt;</w:t>
      </w:r>
    </w:p>
    <w:p w:rsidR="00671E64" w:rsidRPr="000F7CEB" w:rsidP="00671E64" w14:paraId="7F48C11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647</w:t>
      </w:r>
      <w:r w:rsidRPr="000F7CEB">
        <w:rPr>
          <w:rStyle w:val="HideTWBExt"/>
          <w:b w:val="0"/>
          <w:noProof w:val="0"/>
        </w:rPr>
        <w:t>&lt;/NumAm&gt;</w:t>
      </w:r>
    </w:p>
    <w:p w:rsidR="00671E64" w:rsidRPr="000F7CEB" w:rsidP="00671E64" w14:paraId="2523CF25"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69CE7ECD"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31E37FCD" w14:textId="77777777">
      <w:pPr>
        <w:pStyle w:val="NormalBold"/>
      </w:pPr>
      <w:r w:rsidRPr="000F7CEB">
        <w:rPr>
          <w:rStyle w:val="HideTWBExt"/>
          <w:b w:val="0"/>
          <w:noProof w:val="0"/>
        </w:rPr>
        <w:t>&lt;/RepeatBlock-By&gt;</w:t>
      </w:r>
    </w:p>
    <w:p w:rsidR="00671E64" w:rsidRPr="000F7CEB" w:rsidP="00671E64" w14:paraId="7FAAA2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2BF011" w14:textId="77777777">
      <w:pPr>
        <w:pStyle w:val="NormalBold"/>
      </w:pPr>
      <w:r w:rsidRPr="000F7CEB">
        <w:rPr>
          <w:rStyle w:val="HideTWBExt"/>
          <w:b w:val="0"/>
          <w:noProof w:val="0"/>
        </w:rPr>
        <w:t>&lt;Article&gt;</w:t>
      </w:r>
      <w:r w:rsidRPr="000F7CEB">
        <w:rPr>
          <w:color w:val="0000F0"/>
        </w:rPr>
        <w:t>Paragraph 21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92F37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0A59005" w14:textId="77777777"/>
        </w:tc>
      </w:tr>
      <w:tr w14:paraId="171C167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29332C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0F3975" w14:textId="77777777">
            <w:pPr>
              <w:pStyle w:val="AmColumnHeading"/>
            </w:pPr>
            <w:r w:rsidRPr="000F7CEB">
              <w:rPr>
                <w:color w:val="0000F5"/>
              </w:rPr>
              <w:t>Amendment</w:t>
            </w:r>
          </w:p>
        </w:tc>
      </w:tr>
      <w:tr w14:paraId="71EAADE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95DE32" w14:textId="77777777">
            <w:pPr>
              <w:pStyle w:val="Normal6a"/>
            </w:pPr>
          </w:p>
        </w:tc>
        <w:tc>
          <w:tcPr>
            <w:tcW w:w="4876" w:type="dxa"/>
            <w:tcBorders>
              <w:top w:val="nil"/>
              <w:left w:val="nil"/>
              <w:bottom w:val="nil"/>
              <w:right w:val="nil"/>
            </w:tcBorders>
          </w:tcPr>
          <w:p w:rsidR="00671E64" w:rsidRPr="000F7CEB" w:rsidP="003C5684" w14:paraId="2F79E248" w14:textId="77777777">
            <w:pPr>
              <w:pStyle w:val="Normal6a"/>
            </w:pPr>
            <w:r w:rsidRPr="000F7CEB">
              <w:rPr>
                <w:b/>
                <w:i/>
                <w:color w:val="000005"/>
              </w:rPr>
              <w:t>21 c.</w:t>
            </w:r>
            <w:r w:rsidRPr="000F7CEB">
              <w:rPr>
                <w:color w:val="000005"/>
              </w:rPr>
              <w:tab/>
            </w:r>
            <w:r w:rsidRPr="000F7CEB">
              <w:rPr>
                <w:b/>
                <w:i/>
                <w:color w:val="000005"/>
              </w:rPr>
              <w:t>Regrets the fact that the CFSP budget for civilian CSDP missions has only marginally increased from the multiannual financial framework (MFF) 2014-2020 to the MFF 2021-2027 (from a starting point of approximately EUR 350 million per year), while at the same time the number and tasks of missions has increased, the security environment has become more challenging, the cost of operations has increased, inflation has grown and the number of contracted personnel has increased;</w:t>
            </w:r>
          </w:p>
        </w:tc>
      </w:tr>
    </w:tbl>
    <w:p w:rsidR="00671E64" w:rsidRPr="000F7CEB" w:rsidP="00671E64" w14:paraId="531DAD1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4870EAC" w14:textId="77777777">
      <w:r w:rsidRPr="000F7CEB">
        <w:rPr>
          <w:rStyle w:val="HideTWBExt"/>
          <w:noProof w:val="0"/>
        </w:rPr>
        <w:t>&lt;/Amend&gt;</w:t>
      </w:r>
    </w:p>
    <w:p w:rsidR="00671E64" w:rsidRPr="000F7CEB" w:rsidP="00671E64" w14:paraId="5F74075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648</w:t>
      </w:r>
      <w:r w:rsidRPr="000F7CEB">
        <w:rPr>
          <w:rStyle w:val="HideTWBExt"/>
          <w:b w:val="0"/>
          <w:noProof w:val="0"/>
        </w:rPr>
        <w:t>&lt;/NumAm&gt;</w:t>
      </w:r>
    </w:p>
    <w:p w:rsidR="00671E64" w:rsidRPr="000F7CEB" w:rsidP="00671E64" w14:paraId="014A93C3"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25135CAF"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72D76BEE" w14:textId="77777777">
      <w:pPr>
        <w:pStyle w:val="NormalBold"/>
      </w:pPr>
      <w:r w:rsidRPr="000F7CEB">
        <w:rPr>
          <w:rStyle w:val="HideTWBExt"/>
          <w:b w:val="0"/>
          <w:noProof w:val="0"/>
        </w:rPr>
        <w:t>&lt;/RepeatBlock-By&gt;</w:t>
      </w:r>
    </w:p>
    <w:p w:rsidR="00671E64" w:rsidRPr="000F7CEB" w:rsidP="00671E64" w14:paraId="4D54844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E6489B7" w14:textId="77777777">
      <w:pPr>
        <w:pStyle w:val="NormalBold"/>
      </w:pPr>
      <w:r w:rsidRPr="000F7CEB">
        <w:rPr>
          <w:rStyle w:val="HideTWBExt"/>
          <w:b w:val="0"/>
          <w:noProof w:val="0"/>
        </w:rPr>
        <w:t>&lt;Article&gt;</w:t>
      </w:r>
      <w:r w:rsidRPr="000F7CEB">
        <w:rPr>
          <w:color w:val="0000F0"/>
        </w:rPr>
        <w:t>Paragraph 21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ED18A5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04021B" w14:textId="77777777"/>
        </w:tc>
      </w:tr>
      <w:tr w14:paraId="2A28104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7B619B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004FB44" w14:textId="77777777">
            <w:pPr>
              <w:pStyle w:val="AmColumnHeading"/>
            </w:pPr>
            <w:r w:rsidRPr="000F7CEB">
              <w:rPr>
                <w:color w:val="0000F5"/>
              </w:rPr>
              <w:t>Amendment</w:t>
            </w:r>
          </w:p>
        </w:tc>
      </w:tr>
      <w:tr w14:paraId="6E3B539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04826D" w14:textId="77777777">
            <w:pPr>
              <w:pStyle w:val="Normal6a"/>
            </w:pPr>
          </w:p>
        </w:tc>
        <w:tc>
          <w:tcPr>
            <w:tcW w:w="4876" w:type="dxa"/>
            <w:tcBorders>
              <w:top w:val="nil"/>
              <w:left w:val="nil"/>
              <w:bottom w:val="nil"/>
              <w:right w:val="nil"/>
            </w:tcBorders>
          </w:tcPr>
          <w:p w:rsidR="00671E64" w:rsidRPr="000F7CEB" w:rsidP="003C5684" w14:paraId="6E0C7041" w14:textId="77777777">
            <w:pPr>
              <w:pStyle w:val="Normal6a"/>
            </w:pPr>
            <w:r w:rsidRPr="000F7CEB">
              <w:rPr>
                <w:b/>
                <w:i/>
                <w:color w:val="000005"/>
              </w:rPr>
              <w:t>21 d.</w:t>
            </w:r>
            <w:r w:rsidRPr="000F7CEB">
              <w:rPr>
                <w:color w:val="000005"/>
              </w:rPr>
              <w:tab/>
            </w:r>
            <w:r w:rsidRPr="000F7CEB">
              <w:rPr>
                <w:b/>
                <w:i/>
                <w:color w:val="000005"/>
              </w:rPr>
              <w:t>Calls for a substantive increase of funding for the CFSP budget, while at the same time ensuring the efficient use of the funds allocated to the CSDP civilian missions, in order to make sure that they effectively respond to crisis situations and unforeseen events;</w:t>
            </w:r>
          </w:p>
        </w:tc>
      </w:tr>
    </w:tbl>
    <w:p w:rsidR="00671E64" w:rsidRPr="000F7CEB" w:rsidP="00671E64" w14:paraId="7502A9E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3E2D30" w14:textId="77777777">
      <w:r w:rsidRPr="000F7CEB">
        <w:rPr>
          <w:rStyle w:val="HideTWBExt"/>
          <w:noProof w:val="0"/>
        </w:rPr>
        <w:t>&lt;/Amend&gt;</w:t>
      </w:r>
    </w:p>
    <w:p w:rsidR="00671E64" w:rsidRPr="000F7CEB" w:rsidP="00671E64" w14:paraId="2F3E21F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649</w:t>
      </w:r>
      <w:r w:rsidRPr="000F7CEB">
        <w:rPr>
          <w:rStyle w:val="HideTWBExt"/>
          <w:b w:val="0"/>
          <w:noProof w:val="0"/>
        </w:rPr>
        <w:t>&lt;/NumAm&gt;</w:t>
      </w:r>
    </w:p>
    <w:p w:rsidR="00671E64" w:rsidRPr="000F7CEB" w:rsidP="00671E64" w14:paraId="7DA937F9" w14:textId="77777777">
      <w:pPr>
        <w:pStyle w:val="NormalBold"/>
      </w:pPr>
      <w:r w:rsidRPr="000F7CEB">
        <w:rPr>
          <w:rStyle w:val="HideTWBExt"/>
          <w:b w:val="0"/>
          <w:noProof w:val="0"/>
        </w:rPr>
        <w:t>&lt;RepeatBlock-By&gt;&lt;Members&gt;</w:t>
      </w:r>
      <w:r w:rsidRPr="000F7CEB">
        <w:rPr>
          <w:color w:val="0000F0"/>
        </w:rPr>
        <w:t>Mariusz Kamiński, Reinis Pozņaks</w:t>
      </w:r>
      <w:r w:rsidRPr="000F7CEB">
        <w:rPr>
          <w:rStyle w:val="HideTWBExt"/>
          <w:b w:val="0"/>
          <w:noProof w:val="0"/>
        </w:rPr>
        <w:t>&lt;/Members&gt;</w:t>
      </w:r>
    </w:p>
    <w:p w:rsidR="00671E64" w:rsidRPr="000F7CEB" w:rsidP="00671E64" w14:paraId="5FD53D59" w14:textId="77777777">
      <w:pPr>
        <w:pStyle w:val="NormalBold"/>
      </w:pPr>
      <w:r w:rsidRPr="000F7CEB">
        <w:rPr>
          <w:rStyle w:val="HideTWBExt"/>
          <w:b w:val="0"/>
          <w:noProof w:val="0"/>
        </w:rPr>
        <w:t>&lt;/RepeatBlock-By&gt;</w:t>
      </w:r>
    </w:p>
    <w:p w:rsidR="00671E64" w:rsidRPr="000F7CEB" w:rsidP="00671E64" w14:paraId="129F5CC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B6B874" w14:textId="77777777">
      <w:pPr>
        <w:pStyle w:val="NormalBold"/>
      </w:pPr>
      <w:r w:rsidRPr="000F7CEB">
        <w:rPr>
          <w:rStyle w:val="HideTWBExt"/>
          <w:b w:val="0"/>
          <w:noProof w:val="0"/>
        </w:rPr>
        <w:t>&lt;Article&gt;</w:t>
      </w:r>
      <w:r w:rsidRPr="000F7CEB">
        <w:rPr>
          <w:color w:val="0000F0"/>
        </w:rPr>
        <w:t>Subheading 11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E8763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CEE72D" w14:textId="77777777"/>
        </w:tc>
      </w:tr>
      <w:tr w14:paraId="6D9684F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F5315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B725E3F" w14:textId="77777777">
            <w:pPr>
              <w:pStyle w:val="AmColumnHeading"/>
            </w:pPr>
            <w:r w:rsidRPr="000F7CEB">
              <w:rPr>
                <w:color w:val="0000F5"/>
              </w:rPr>
              <w:t>Amendment</w:t>
            </w:r>
          </w:p>
        </w:tc>
      </w:tr>
      <w:tr w14:paraId="0C429FB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2777E66" w14:textId="77777777">
            <w:pPr>
              <w:pStyle w:val="Normal6a"/>
            </w:pPr>
          </w:p>
        </w:tc>
        <w:tc>
          <w:tcPr>
            <w:tcW w:w="4876" w:type="dxa"/>
            <w:tcBorders>
              <w:top w:val="nil"/>
              <w:left w:val="nil"/>
              <w:bottom w:val="nil"/>
              <w:right w:val="nil"/>
            </w:tcBorders>
          </w:tcPr>
          <w:p w:rsidR="00671E64" w:rsidRPr="000F7CEB" w:rsidP="003C5684" w14:paraId="7D38EF56" w14:textId="77777777">
            <w:pPr>
              <w:pStyle w:val="Normal6a"/>
            </w:pPr>
            <w:r w:rsidRPr="000F7CEB">
              <w:rPr>
                <w:b/>
                <w:i/>
                <w:color w:val="000005"/>
              </w:rPr>
              <w:t>Strengthening anti-corruption measures in CSDP missions and operations</w:t>
            </w:r>
          </w:p>
        </w:tc>
      </w:tr>
    </w:tbl>
    <w:p w:rsidR="00671E64" w:rsidRPr="000F7CEB" w:rsidP="00671E64" w14:paraId="72F70C4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A9EA184" w14:textId="77777777">
      <w:r w:rsidRPr="000F7CEB">
        <w:rPr>
          <w:rStyle w:val="HideTWBExt"/>
          <w:noProof w:val="0"/>
        </w:rPr>
        <w:t>&lt;/Amend&gt;</w:t>
      </w:r>
    </w:p>
    <w:p w:rsidR="00671E64" w:rsidRPr="000F7CEB" w:rsidP="00671E64" w14:paraId="5017170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650</w:t>
      </w:r>
      <w:r w:rsidRPr="000F7CEB">
        <w:rPr>
          <w:rStyle w:val="HideTWBExt"/>
          <w:b w:val="0"/>
          <w:noProof w:val="0"/>
        </w:rPr>
        <w:t>&lt;/NumAm&gt;</w:t>
      </w:r>
    </w:p>
    <w:p w:rsidR="00671E64" w:rsidRPr="000F7CEB" w:rsidP="00671E64" w14:paraId="20DB735D" w14:textId="77777777">
      <w:pPr>
        <w:pStyle w:val="NormalBold"/>
      </w:pPr>
      <w:r w:rsidRPr="000F7CEB">
        <w:rPr>
          <w:rStyle w:val="HideTWBExt"/>
          <w:b w:val="0"/>
          <w:noProof w:val="0"/>
        </w:rPr>
        <w:t>&lt;RepeatBlock-By&gt;&lt;Members&gt;</w:t>
      </w:r>
      <w:r w:rsidRPr="000F7CEB">
        <w:rPr>
          <w:color w:val="0000F0"/>
        </w:rPr>
        <w:t>Mariusz Kamiński, Reinis Pozņaks</w:t>
      </w:r>
      <w:r w:rsidRPr="000F7CEB">
        <w:rPr>
          <w:rStyle w:val="HideTWBExt"/>
          <w:b w:val="0"/>
          <w:noProof w:val="0"/>
        </w:rPr>
        <w:t>&lt;/Members&gt;</w:t>
      </w:r>
    </w:p>
    <w:p w:rsidR="00671E64" w:rsidRPr="000F7CEB" w:rsidP="00671E64" w14:paraId="1DE56804" w14:textId="77777777">
      <w:pPr>
        <w:pStyle w:val="NormalBold"/>
      </w:pPr>
      <w:r w:rsidRPr="000F7CEB">
        <w:rPr>
          <w:rStyle w:val="HideTWBExt"/>
          <w:b w:val="0"/>
          <w:noProof w:val="0"/>
        </w:rPr>
        <w:t>&lt;/RepeatBlock-By&gt;</w:t>
      </w:r>
    </w:p>
    <w:p w:rsidR="00671E64" w:rsidRPr="000F7CEB" w:rsidP="00671E64" w14:paraId="04D421E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2509C2" w14:textId="77777777">
      <w:pPr>
        <w:pStyle w:val="NormalBold"/>
      </w:pPr>
      <w:r w:rsidRPr="000F7CEB">
        <w:rPr>
          <w:rStyle w:val="HideTWBExt"/>
          <w:b w:val="0"/>
          <w:noProof w:val="0"/>
        </w:rPr>
        <w:t>&lt;Article&gt;</w:t>
      </w:r>
      <w:r w:rsidRPr="000F7CEB">
        <w:rPr>
          <w:color w:val="0000F0"/>
        </w:rPr>
        <w:t>Paragraph 21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67C75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CF440D3" w14:textId="77777777"/>
        </w:tc>
      </w:tr>
      <w:tr w14:paraId="187CB81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56B1E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9F43407" w14:textId="77777777">
            <w:pPr>
              <w:pStyle w:val="AmColumnHeading"/>
            </w:pPr>
            <w:r w:rsidRPr="000F7CEB">
              <w:rPr>
                <w:color w:val="0000F5"/>
              </w:rPr>
              <w:t>Amendment</w:t>
            </w:r>
          </w:p>
        </w:tc>
      </w:tr>
      <w:tr w14:paraId="10C34E0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3AF82D5" w14:textId="77777777">
            <w:pPr>
              <w:pStyle w:val="Normal6a"/>
            </w:pPr>
          </w:p>
        </w:tc>
        <w:tc>
          <w:tcPr>
            <w:tcW w:w="4876" w:type="dxa"/>
            <w:tcBorders>
              <w:top w:val="nil"/>
              <w:left w:val="nil"/>
              <w:bottom w:val="nil"/>
              <w:right w:val="nil"/>
            </w:tcBorders>
          </w:tcPr>
          <w:p w:rsidR="00671E64" w:rsidRPr="000F7CEB" w:rsidP="003C5684" w14:paraId="7F3AE07E" w14:textId="6667A4E7">
            <w:pPr>
              <w:pStyle w:val="Normal6a"/>
            </w:pPr>
            <w:r w:rsidRPr="000F7CEB">
              <w:rPr>
                <w:b/>
                <w:i/>
                <w:color w:val="000005"/>
              </w:rPr>
              <w:t>21 a.</w:t>
            </w:r>
            <w:r w:rsidRPr="000F7CEB">
              <w:rPr>
                <w:color w:val="000005"/>
              </w:rPr>
              <w:tab/>
            </w:r>
            <w:r w:rsidRPr="000F7CEB">
              <w:rPr>
                <w:b/>
                <w:i/>
                <w:color w:val="000005"/>
              </w:rPr>
              <w:t xml:space="preserve">Recognizes how corruption can harm and impact CSDP missions and operations and calls for strategies to address the associated risks; believes that corruption can undermine the legitimacy of host governments and partners, erode peacebuilding efforts, and damage trust in international reconstruction and development programs; notes that corruption can expose CSDP missions to reputational damage, waste resources, and foster poor governance and maladministration by increasing local levels of bribery, fraud, extortion, and nepotism; highlights the potential for corruption to empower abusive warlords and militias, strengthen popular support for insurgencies, and divert material resources to insurgent and terrorist groups; therefore emphasizes the need for comprehensive measures to prevent and combat </w:t>
            </w:r>
            <w:r w:rsidRPr="000F7CEB" w:rsidR="000F7CEB">
              <w:rPr>
                <w:b/>
                <w:i/>
                <w:color w:val="000005"/>
              </w:rPr>
              <w:t>corruption</w:t>
            </w:r>
            <w:r w:rsidRPr="000F7CEB">
              <w:rPr>
                <w:b/>
                <w:i/>
                <w:color w:val="000005"/>
              </w:rPr>
              <w:t xml:space="preserve"> and calls for a greater focus on anti-corruption efforts within current and future CSDP projects;</w:t>
            </w:r>
          </w:p>
        </w:tc>
      </w:tr>
    </w:tbl>
    <w:p w:rsidR="00671E64" w:rsidRPr="000F7CEB" w:rsidP="00671E64" w14:paraId="2F95B0A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CA78490" w14:textId="77777777">
      <w:r w:rsidRPr="000F7CEB">
        <w:rPr>
          <w:rStyle w:val="HideTWBExt"/>
          <w:noProof w:val="0"/>
        </w:rPr>
        <w:t>&lt;/Amend&gt;</w:t>
      </w:r>
    </w:p>
    <w:p w:rsidR="00671E64" w:rsidRPr="000F7CEB" w:rsidP="00671E64" w14:paraId="68DE9E5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651</w:t>
      </w:r>
      <w:r w:rsidRPr="000F7CEB">
        <w:rPr>
          <w:rStyle w:val="HideTWBExt"/>
          <w:b w:val="0"/>
          <w:noProof w:val="0"/>
        </w:rPr>
        <w:t>&lt;/NumAm&gt;</w:t>
      </w:r>
    </w:p>
    <w:p w:rsidR="00671E64" w:rsidRPr="000F7CEB" w:rsidP="00671E64" w14:paraId="3F6D847D" w14:textId="77777777">
      <w:pPr>
        <w:pStyle w:val="NormalBold"/>
      </w:pPr>
      <w:r w:rsidRPr="000F7CEB">
        <w:rPr>
          <w:rStyle w:val="HideTWBExt"/>
          <w:b w:val="0"/>
          <w:noProof w:val="0"/>
        </w:rPr>
        <w:t>&lt;RepeatBlock-By&gt;&lt;Members&gt;</w:t>
      </w:r>
      <w:r w:rsidRPr="000F7CEB">
        <w:rPr>
          <w:color w:val="0000F0"/>
        </w:rPr>
        <w:t>Mariusz Kamiński, Reinis Pozņaks</w:t>
      </w:r>
      <w:r w:rsidRPr="000F7CEB">
        <w:rPr>
          <w:rStyle w:val="HideTWBExt"/>
          <w:b w:val="0"/>
          <w:noProof w:val="0"/>
        </w:rPr>
        <w:t>&lt;/Members&gt;</w:t>
      </w:r>
    </w:p>
    <w:p w:rsidR="00671E64" w:rsidRPr="000F7CEB" w:rsidP="00671E64" w14:paraId="6780862D" w14:textId="77777777">
      <w:pPr>
        <w:pStyle w:val="NormalBold"/>
      </w:pPr>
      <w:r w:rsidRPr="000F7CEB">
        <w:rPr>
          <w:rStyle w:val="HideTWBExt"/>
          <w:b w:val="0"/>
          <w:noProof w:val="0"/>
        </w:rPr>
        <w:t>&lt;/RepeatBlock-By&gt;</w:t>
      </w:r>
    </w:p>
    <w:p w:rsidR="00671E64" w:rsidRPr="000F7CEB" w:rsidP="00671E64" w14:paraId="48A853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8D9A9A" w14:textId="77777777">
      <w:pPr>
        <w:pStyle w:val="NormalBold"/>
      </w:pPr>
      <w:r w:rsidRPr="000F7CEB">
        <w:rPr>
          <w:rStyle w:val="HideTWBExt"/>
          <w:b w:val="0"/>
          <w:noProof w:val="0"/>
        </w:rPr>
        <w:t>&lt;Article&gt;</w:t>
      </w:r>
      <w:r w:rsidRPr="000F7CEB">
        <w:rPr>
          <w:color w:val="0000F0"/>
        </w:rPr>
        <w:t>Paragraph 21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BA9DE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F711189" w14:textId="77777777"/>
        </w:tc>
      </w:tr>
      <w:tr w14:paraId="5F9FCE0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482DF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D18130E" w14:textId="77777777">
            <w:pPr>
              <w:pStyle w:val="AmColumnHeading"/>
            </w:pPr>
            <w:r w:rsidRPr="000F7CEB">
              <w:rPr>
                <w:color w:val="0000F5"/>
              </w:rPr>
              <w:t>Amendment</w:t>
            </w:r>
          </w:p>
        </w:tc>
      </w:tr>
      <w:tr w14:paraId="447ED4F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AF1F56" w14:textId="77777777">
            <w:pPr>
              <w:pStyle w:val="Normal6a"/>
            </w:pPr>
          </w:p>
        </w:tc>
        <w:tc>
          <w:tcPr>
            <w:tcW w:w="4876" w:type="dxa"/>
            <w:tcBorders>
              <w:top w:val="nil"/>
              <w:left w:val="nil"/>
              <w:bottom w:val="nil"/>
              <w:right w:val="nil"/>
            </w:tcBorders>
          </w:tcPr>
          <w:p w:rsidR="00671E64" w:rsidRPr="000F7CEB" w:rsidP="003C5684" w14:paraId="2951DC58" w14:textId="77777777">
            <w:pPr>
              <w:pStyle w:val="Normal6a"/>
            </w:pPr>
            <w:r w:rsidRPr="000F7CEB">
              <w:rPr>
                <w:b/>
                <w:i/>
                <w:color w:val="000005"/>
              </w:rPr>
              <w:t>21 b.</w:t>
            </w:r>
            <w:r w:rsidRPr="000F7CEB">
              <w:rPr>
                <w:color w:val="000005"/>
              </w:rPr>
              <w:tab/>
            </w:r>
            <w:r w:rsidRPr="000F7CEB">
              <w:rPr>
                <w:b/>
                <w:i/>
                <w:color w:val="000005"/>
              </w:rPr>
              <w:t>Invites the VP/HR and other CSDP actors to recognize and mitigate the extent, severity, and impact of corrupt practices in operational theatres, to mitigate corruption risks in CSDP activities, and to work within broader anti-corruption measures to prevent corruption from undermining the integrity of CSDP initiatives and threatening core CSDP mission strategic goals; calls to:</w:t>
            </w:r>
          </w:p>
        </w:tc>
      </w:tr>
      <w:tr w14:paraId="05BD87D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BDD084" w14:textId="77777777">
            <w:pPr>
              <w:pStyle w:val="Normal6a"/>
            </w:pPr>
          </w:p>
        </w:tc>
        <w:tc>
          <w:tcPr>
            <w:tcW w:w="4876" w:type="dxa"/>
            <w:tcBorders>
              <w:top w:val="nil"/>
              <w:left w:val="nil"/>
              <w:bottom w:val="nil"/>
              <w:right w:val="nil"/>
            </w:tcBorders>
          </w:tcPr>
          <w:p w:rsidR="00671E64" w:rsidRPr="000F7CEB" w:rsidP="003C5684" w14:paraId="1CF5334B" w14:textId="77777777">
            <w:pPr>
              <w:pStyle w:val="Normal6a"/>
            </w:pPr>
            <w:r w:rsidRPr="000F7CEB">
              <w:rPr>
                <w:b/>
                <w:i/>
                <w:color w:val="000005"/>
              </w:rPr>
              <w:t>- increase anti-corruption expertise and knowledge and make anti-corruption efforts a top priority in CSDP missions and operations and incorporate anti-corruption objectives into CSDP strategies and plans for security and stability goals;</w:t>
            </w:r>
          </w:p>
        </w:tc>
      </w:tr>
      <w:tr w14:paraId="16FB75D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310CA13" w14:textId="77777777">
            <w:pPr>
              <w:pStyle w:val="Normal6a"/>
            </w:pPr>
          </w:p>
        </w:tc>
        <w:tc>
          <w:tcPr>
            <w:tcW w:w="4876" w:type="dxa"/>
            <w:tcBorders>
              <w:top w:val="nil"/>
              <w:left w:val="nil"/>
              <w:bottom w:val="nil"/>
              <w:right w:val="nil"/>
            </w:tcBorders>
          </w:tcPr>
          <w:p w:rsidR="00671E64" w:rsidRPr="000F7CEB" w:rsidP="003C5684" w14:paraId="4625109F" w14:textId="77777777">
            <w:pPr>
              <w:pStyle w:val="Normal6a"/>
            </w:pPr>
            <w:r w:rsidRPr="000F7CEB">
              <w:rPr>
                <w:b/>
                <w:i/>
                <w:color w:val="000005"/>
              </w:rPr>
              <w:t>- strengthen oversight of projects accompanying CSDP missions and operations,</w:t>
            </w:r>
          </w:p>
        </w:tc>
      </w:tr>
      <w:tr w14:paraId="2A246A8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E35C11" w14:textId="77777777">
            <w:pPr>
              <w:pStyle w:val="Normal6a"/>
            </w:pPr>
          </w:p>
        </w:tc>
        <w:tc>
          <w:tcPr>
            <w:tcW w:w="4876" w:type="dxa"/>
            <w:tcBorders>
              <w:top w:val="nil"/>
              <w:left w:val="nil"/>
              <w:bottom w:val="nil"/>
              <w:right w:val="nil"/>
            </w:tcBorders>
          </w:tcPr>
          <w:p w:rsidR="00671E64" w:rsidRPr="000F7CEB" w:rsidP="003C5684" w14:paraId="784FD828" w14:textId="77777777">
            <w:pPr>
              <w:pStyle w:val="Normal6a"/>
            </w:pPr>
            <w:r w:rsidRPr="000F7CEB">
              <w:rPr>
                <w:b/>
                <w:i/>
                <w:color w:val="000005"/>
              </w:rPr>
              <w:t>- enhance transparency regarding contractors and their interactions to prevent conflicts of interest, and root out corruption, waste, and fraud;</w:t>
            </w:r>
          </w:p>
        </w:tc>
      </w:tr>
      <w:tr w14:paraId="39035C3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217510C" w14:textId="77777777">
            <w:pPr>
              <w:pStyle w:val="Normal6a"/>
            </w:pPr>
          </w:p>
        </w:tc>
        <w:tc>
          <w:tcPr>
            <w:tcW w:w="4876" w:type="dxa"/>
            <w:tcBorders>
              <w:top w:val="nil"/>
              <w:left w:val="nil"/>
              <w:bottom w:val="nil"/>
              <w:right w:val="nil"/>
            </w:tcBorders>
          </w:tcPr>
          <w:p w:rsidR="00671E64" w:rsidRPr="000F7CEB" w:rsidP="003C5684" w14:paraId="638D264E" w14:textId="77777777">
            <w:pPr>
              <w:pStyle w:val="Normal6a"/>
            </w:pPr>
            <w:r w:rsidRPr="000F7CEB">
              <w:rPr>
                <w:b/>
                <w:i/>
                <w:color w:val="000005"/>
              </w:rPr>
              <w:t>- equip CSDP bodies with appropriate tools to recognize and address corruption risks in operational environments, ensuring operational planning includes corruption mitigation;</w:t>
            </w:r>
          </w:p>
        </w:tc>
      </w:tr>
      <w:tr w14:paraId="0B51076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F5C109" w14:textId="77777777">
            <w:pPr>
              <w:pStyle w:val="Normal6a"/>
            </w:pPr>
          </w:p>
        </w:tc>
        <w:tc>
          <w:tcPr>
            <w:tcW w:w="4876" w:type="dxa"/>
            <w:tcBorders>
              <w:top w:val="nil"/>
              <w:left w:val="nil"/>
              <w:bottom w:val="nil"/>
              <w:right w:val="nil"/>
            </w:tcBorders>
          </w:tcPr>
          <w:p w:rsidR="00671E64" w:rsidRPr="000F7CEB" w:rsidP="003C5684" w14:paraId="7EFB574C" w14:textId="77777777">
            <w:pPr>
              <w:pStyle w:val="Normal6a"/>
            </w:pPr>
            <w:r w:rsidRPr="000F7CEB">
              <w:rPr>
                <w:b/>
                <w:i/>
                <w:color w:val="000005"/>
              </w:rPr>
              <w:t>- develop anti-corruption expertise in CSDP by building on experiences from previous and current missions and operations, as well as on national and Alliance practices in anti-corruption efforts;</w:t>
            </w:r>
          </w:p>
        </w:tc>
      </w:tr>
      <w:tr w14:paraId="731990C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96D483" w14:textId="77777777">
            <w:pPr>
              <w:pStyle w:val="Normal6a"/>
            </w:pPr>
          </w:p>
        </w:tc>
        <w:tc>
          <w:tcPr>
            <w:tcW w:w="4876" w:type="dxa"/>
            <w:tcBorders>
              <w:top w:val="nil"/>
              <w:left w:val="nil"/>
              <w:bottom w:val="nil"/>
              <w:right w:val="nil"/>
            </w:tcBorders>
          </w:tcPr>
          <w:p w:rsidR="00671E64" w:rsidRPr="000F7CEB" w:rsidP="003C5684" w14:paraId="3B637F5B" w14:textId="77777777">
            <w:pPr>
              <w:pStyle w:val="Normal6a"/>
            </w:pPr>
            <w:r w:rsidRPr="000F7CEB">
              <w:rPr>
                <w:b/>
                <w:i/>
                <w:color w:val="000005"/>
              </w:rPr>
              <w:t>- develop a shared understanding of the nature and scope of corruption in a host country through political, economy and network analysis;</w:t>
            </w:r>
          </w:p>
        </w:tc>
      </w:tr>
      <w:tr w14:paraId="12F3C22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6D3665A" w14:textId="77777777">
            <w:pPr>
              <w:pStyle w:val="Normal6a"/>
            </w:pPr>
          </w:p>
        </w:tc>
        <w:tc>
          <w:tcPr>
            <w:tcW w:w="4876" w:type="dxa"/>
            <w:tcBorders>
              <w:top w:val="nil"/>
              <w:left w:val="nil"/>
              <w:bottom w:val="nil"/>
              <w:right w:val="nil"/>
            </w:tcBorders>
          </w:tcPr>
          <w:p w:rsidR="00671E64" w:rsidRPr="000F7CEB" w:rsidP="003C5684" w14:paraId="670A588B" w14:textId="77777777">
            <w:pPr>
              <w:pStyle w:val="Normal6a"/>
            </w:pPr>
            <w:r w:rsidRPr="000F7CEB">
              <w:rPr>
                <w:b/>
                <w:i/>
                <w:color w:val="000005"/>
              </w:rPr>
              <w:t>- establish a robust set of anti-corruption tools based on jointly conducted, high-level analyses of criminal patronage networks and associated money flows;</w:t>
            </w:r>
          </w:p>
        </w:tc>
      </w:tr>
      <w:tr w14:paraId="775CE68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C6B72F0" w14:textId="77777777">
            <w:pPr>
              <w:pStyle w:val="Normal6a"/>
            </w:pPr>
          </w:p>
        </w:tc>
        <w:tc>
          <w:tcPr>
            <w:tcW w:w="4876" w:type="dxa"/>
            <w:tcBorders>
              <w:top w:val="nil"/>
              <w:left w:val="nil"/>
              <w:bottom w:val="nil"/>
              <w:right w:val="nil"/>
            </w:tcBorders>
          </w:tcPr>
          <w:p w:rsidR="00671E64" w:rsidRPr="000F7CEB" w:rsidP="003C5684" w14:paraId="312519D6" w14:textId="77777777">
            <w:pPr>
              <w:pStyle w:val="Normal6a"/>
            </w:pPr>
            <w:r w:rsidRPr="000F7CEB">
              <w:rPr>
                <w:b/>
                <w:i/>
                <w:color w:val="000005"/>
              </w:rPr>
              <w:t>- analyse, in mission planning, links between host government officials, corruption, criminality, trafficking, and terrorism;</w:t>
            </w:r>
          </w:p>
        </w:tc>
      </w:tr>
      <w:tr w14:paraId="4E8A5FB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203D2CE" w14:textId="77777777">
            <w:pPr>
              <w:pStyle w:val="Normal6a"/>
            </w:pPr>
          </w:p>
        </w:tc>
        <w:tc>
          <w:tcPr>
            <w:tcW w:w="4876" w:type="dxa"/>
            <w:tcBorders>
              <w:top w:val="nil"/>
              <w:left w:val="nil"/>
              <w:bottom w:val="nil"/>
              <w:right w:val="nil"/>
            </w:tcBorders>
          </w:tcPr>
          <w:p w:rsidR="00671E64" w:rsidRPr="000F7CEB" w:rsidP="003C5684" w14:paraId="27BB1110" w14:textId="77777777">
            <w:pPr>
              <w:pStyle w:val="Normal6a"/>
            </w:pPr>
            <w:r w:rsidRPr="000F7CEB">
              <w:rPr>
                <w:b/>
                <w:i/>
                <w:color w:val="000005"/>
              </w:rPr>
              <w:t>- include a senior anti-corruption official to assist with strategic, operational, and tactical planning at headquarters from the outset and throughout CSDP missions and operations;</w:t>
            </w:r>
          </w:p>
        </w:tc>
      </w:tr>
      <w:tr w14:paraId="2AD69F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D85CAB7" w14:textId="77777777">
            <w:pPr>
              <w:pStyle w:val="Normal6a"/>
            </w:pPr>
          </w:p>
        </w:tc>
        <w:tc>
          <w:tcPr>
            <w:tcW w:w="4876" w:type="dxa"/>
            <w:tcBorders>
              <w:top w:val="nil"/>
              <w:left w:val="nil"/>
              <w:bottom w:val="nil"/>
              <w:right w:val="nil"/>
            </w:tcBorders>
          </w:tcPr>
          <w:p w:rsidR="00671E64" w:rsidRPr="000F7CEB" w:rsidP="003C5684" w14:paraId="00BE97EA" w14:textId="77777777">
            <w:pPr>
              <w:pStyle w:val="Normal6a"/>
            </w:pPr>
            <w:r w:rsidRPr="000F7CEB">
              <w:rPr>
                <w:b/>
                <w:i/>
                <w:color w:val="000005"/>
              </w:rPr>
              <w:t>- provide support, including advice on anti-corruption methods, programming, and best practices, to personnel in CSDP missions and operations;</w:t>
            </w:r>
          </w:p>
        </w:tc>
      </w:tr>
      <w:tr w14:paraId="2B15B5F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6BCA935" w14:textId="77777777">
            <w:pPr>
              <w:pStyle w:val="Normal6a"/>
            </w:pPr>
          </w:p>
        </w:tc>
        <w:tc>
          <w:tcPr>
            <w:tcW w:w="4876" w:type="dxa"/>
            <w:tcBorders>
              <w:top w:val="nil"/>
              <w:left w:val="nil"/>
              <w:bottom w:val="nil"/>
              <w:right w:val="nil"/>
            </w:tcBorders>
          </w:tcPr>
          <w:p w:rsidR="00671E64" w:rsidRPr="000F7CEB" w:rsidP="003C5684" w14:paraId="0EB4044D" w14:textId="77777777">
            <w:pPr>
              <w:pStyle w:val="Normal6a"/>
            </w:pPr>
            <w:r w:rsidRPr="000F7CEB">
              <w:rPr>
                <w:b/>
                <w:i/>
                <w:color w:val="000005"/>
              </w:rPr>
              <w:t>- prioritize anti-corruption efforts from the beginning with host governments and international and regional partners;</w:t>
            </w:r>
          </w:p>
        </w:tc>
      </w:tr>
    </w:tbl>
    <w:p w:rsidR="00671E64" w:rsidRPr="000F7CEB" w:rsidP="00671E64" w14:paraId="7AF3429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14FCD8D" w14:textId="77777777">
      <w:r w:rsidRPr="000F7CEB">
        <w:rPr>
          <w:rStyle w:val="HideTWBExt"/>
          <w:noProof w:val="0"/>
        </w:rPr>
        <w:t>&lt;/Amend&gt;</w:t>
      </w:r>
    </w:p>
    <w:p w:rsidR="00671E64" w:rsidRPr="000F7CEB" w:rsidP="00671E64" w14:paraId="08AE623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652</w:t>
      </w:r>
      <w:r w:rsidRPr="000F7CEB">
        <w:rPr>
          <w:rStyle w:val="HideTWBExt"/>
          <w:b w:val="0"/>
          <w:noProof w:val="0"/>
        </w:rPr>
        <w:t>&lt;/NumAm&gt;</w:t>
      </w:r>
    </w:p>
    <w:p w:rsidR="00671E64" w:rsidRPr="000F7CEB" w:rsidP="00671E64" w14:paraId="24F97001"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04AA26B" w14:textId="77777777">
      <w:pPr>
        <w:pStyle w:val="NormalBold"/>
      </w:pPr>
      <w:r w:rsidRPr="000F7CEB">
        <w:rPr>
          <w:rStyle w:val="HideTWBExt"/>
          <w:b w:val="0"/>
          <w:noProof w:val="0"/>
        </w:rPr>
        <w:t>&lt;/RepeatBlock-By&gt;</w:t>
      </w:r>
    </w:p>
    <w:p w:rsidR="00671E64" w:rsidRPr="000F7CEB" w:rsidP="00671E64" w14:paraId="1A45A45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BF2DD1" w14:textId="77777777">
      <w:pPr>
        <w:pStyle w:val="NormalBold"/>
      </w:pPr>
      <w:r w:rsidRPr="000F7CEB">
        <w:rPr>
          <w:rStyle w:val="HideTWBExt"/>
          <w:b w:val="0"/>
          <w:noProof w:val="0"/>
        </w:rPr>
        <w:t>&lt;Article&gt;</w:t>
      </w:r>
      <w:r w:rsidRPr="000F7CEB">
        <w:rPr>
          <w:color w:val="0000F0"/>
        </w:rPr>
        <w:t>Subheading 12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18494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4DA74E" w14:textId="77777777"/>
        </w:tc>
      </w:tr>
      <w:tr w14:paraId="372C63D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BF2E5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6260E7" w14:textId="77777777">
            <w:pPr>
              <w:pStyle w:val="AmColumnHeading"/>
            </w:pPr>
            <w:r w:rsidRPr="000F7CEB">
              <w:rPr>
                <w:color w:val="0000F5"/>
              </w:rPr>
              <w:t>Amendment</w:t>
            </w:r>
          </w:p>
        </w:tc>
      </w:tr>
      <w:tr w14:paraId="0E7EF30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FE4A54" w14:textId="77777777">
            <w:pPr>
              <w:pStyle w:val="Normal6a"/>
            </w:pPr>
            <w:r w:rsidRPr="000F7CEB">
              <w:rPr>
                <w:b/>
                <w:i/>
                <w:color w:val="0000FA"/>
              </w:rPr>
              <w:t>Improving the EU’s ability to address security challenges</w:t>
            </w:r>
          </w:p>
        </w:tc>
        <w:tc>
          <w:tcPr>
            <w:tcW w:w="4876" w:type="dxa"/>
            <w:tcBorders>
              <w:top w:val="nil"/>
              <w:left w:val="nil"/>
              <w:bottom w:val="nil"/>
              <w:right w:val="nil"/>
            </w:tcBorders>
          </w:tcPr>
          <w:p w:rsidR="00671E64" w:rsidRPr="000F7CEB" w:rsidP="003C5684" w14:paraId="02764698" w14:textId="77777777">
            <w:pPr>
              <w:pStyle w:val="Normal6a"/>
            </w:pPr>
            <w:r w:rsidRPr="000F7CEB">
              <w:rPr>
                <w:b/>
                <w:i/>
                <w:color w:val="000005"/>
              </w:rPr>
              <w:t>deleted</w:t>
            </w:r>
          </w:p>
        </w:tc>
      </w:tr>
    </w:tbl>
    <w:p w:rsidR="00671E64" w:rsidRPr="000F7CEB" w:rsidP="00671E64" w14:paraId="373E747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207D68B" w14:textId="77777777">
      <w:r w:rsidRPr="000F7CEB">
        <w:rPr>
          <w:rStyle w:val="HideTWBExt"/>
          <w:noProof w:val="0"/>
        </w:rPr>
        <w:t>&lt;/Amend&gt;</w:t>
      </w:r>
    </w:p>
    <w:p w:rsidR="00671E64" w:rsidRPr="000F7CEB" w:rsidP="00671E64" w14:paraId="77F87C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653</w:t>
      </w:r>
      <w:r w:rsidRPr="000F7CEB">
        <w:rPr>
          <w:rStyle w:val="HideTWBExt"/>
          <w:b w:val="0"/>
          <w:noProof w:val="0"/>
        </w:rPr>
        <w:t>&lt;/NumAm&gt;</w:t>
      </w:r>
    </w:p>
    <w:p w:rsidR="00671E64" w:rsidRPr="000F7CEB" w:rsidP="00671E64" w14:paraId="12C0D9C3"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B6EDACB" w14:textId="77777777">
      <w:pPr>
        <w:pStyle w:val="NormalBold"/>
      </w:pPr>
      <w:r w:rsidRPr="000F7CEB">
        <w:rPr>
          <w:rStyle w:val="HideTWBExt"/>
          <w:b w:val="0"/>
          <w:noProof w:val="0"/>
        </w:rPr>
        <w:t>&lt;/RepeatBlock-By&gt;</w:t>
      </w:r>
    </w:p>
    <w:p w:rsidR="00671E64" w:rsidRPr="000F7CEB" w:rsidP="00671E64" w14:paraId="36CC662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76C54C" w14:textId="77777777">
      <w:pPr>
        <w:pStyle w:val="NormalBold"/>
      </w:pPr>
      <w:r w:rsidRPr="000F7CEB">
        <w:rPr>
          <w:rStyle w:val="HideTWBExt"/>
          <w:b w:val="0"/>
          <w:noProof w:val="0"/>
        </w:rPr>
        <w:t>&lt;Article&gt;</w:t>
      </w:r>
      <w:r w:rsidRPr="000F7CEB">
        <w:rPr>
          <w:color w:val="0000F0"/>
        </w:rPr>
        <w:t>Subheading 13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C5C24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97BCF20" w14:textId="77777777"/>
        </w:tc>
      </w:tr>
      <w:tr w14:paraId="49FFB1E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6BB452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959EDAC" w14:textId="77777777">
            <w:pPr>
              <w:pStyle w:val="AmColumnHeading"/>
            </w:pPr>
            <w:r w:rsidRPr="000F7CEB">
              <w:rPr>
                <w:color w:val="0000F5"/>
              </w:rPr>
              <w:t>Amendment</w:t>
            </w:r>
          </w:p>
        </w:tc>
      </w:tr>
      <w:tr w14:paraId="6DDAAE4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158E3A0" w14:textId="77777777">
            <w:pPr>
              <w:pStyle w:val="Normal6a"/>
            </w:pPr>
            <w:r w:rsidRPr="000F7CEB">
              <w:rPr>
                <w:b/>
                <w:i/>
                <w:color w:val="0000FA"/>
              </w:rPr>
              <w:t>Intelligence capacity</w:t>
            </w:r>
          </w:p>
        </w:tc>
        <w:tc>
          <w:tcPr>
            <w:tcW w:w="4876" w:type="dxa"/>
            <w:tcBorders>
              <w:top w:val="nil"/>
              <w:left w:val="nil"/>
              <w:bottom w:val="nil"/>
              <w:right w:val="nil"/>
            </w:tcBorders>
          </w:tcPr>
          <w:p w:rsidR="00671E64" w:rsidRPr="000F7CEB" w:rsidP="003C5684" w14:paraId="7A2162DD" w14:textId="77777777">
            <w:pPr>
              <w:pStyle w:val="Normal6a"/>
            </w:pPr>
            <w:r w:rsidRPr="000F7CEB">
              <w:rPr>
                <w:b/>
                <w:i/>
                <w:color w:val="000005"/>
              </w:rPr>
              <w:t>deleted</w:t>
            </w:r>
          </w:p>
        </w:tc>
      </w:tr>
    </w:tbl>
    <w:p w:rsidR="00671E64" w:rsidRPr="000F7CEB" w:rsidP="00671E64" w14:paraId="795D76B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1A14ED6" w14:textId="77777777">
      <w:r w:rsidRPr="000F7CEB">
        <w:rPr>
          <w:rStyle w:val="HideTWBExt"/>
          <w:noProof w:val="0"/>
        </w:rPr>
        <w:t>&lt;/Amend&gt;</w:t>
      </w:r>
    </w:p>
    <w:p w:rsidR="00671E64" w:rsidRPr="000F7CEB" w:rsidP="00671E64" w14:paraId="40551A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654</w:t>
      </w:r>
      <w:r w:rsidRPr="000F7CEB">
        <w:rPr>
          <w:rStyle w:val="HideTWBExt"/>
          <w:b w:val="0"/>
          <w:noProof w:val="0"/>
        </w:rPr>
        <w:t>&lt;/NumAm&gt;</w:t>
      </w:r>
    </w:p>
    <w:p w:rsidR="00671E64" w:rsidRPr="000F7CEB" w:rsidP="00671E64" w14:paraId="1BD736FB"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2A65055D" w14:textId="77777777">
      <w:pPr>
        <w:pStyle w:val="NormalBold"/>
      </w:pPr>
      <w:r w:rsidRPr="000F7CEB">
        <w:rPr>
          <w:rStyle w:val="HideTWBExt"/>
          <w:b w:val="0"/>
          <w:noProof w:val="0"/>
        </w:rPr>
        <w:t>&lt;/RepeatBlock-By&gt;</w:t>
      </w:r>
    </w:p>
    <w:p w:rsidR="00671E64" w:rsidRPr="000F7CEB" w:rsidP="00671E64" w14:paraId="008B93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B50971" w14:textId="77777777">
      <w:pPr>
        <w:pStyle w:val="NormalBold"/>
      </w:pPr>
      <w:r w:rsidRPr="000F7CEB">
        <w:rPr>
          <w:rStyle w:val="HideTWBExt"/>
          <w:b w:val="0"/>
          <w:noProof w:val="0"/>
        </w:rPr>
        <w:t>&lt;Article&gt;</w:t>
      </w:r>
      <w:r w:rsidRPr="000F7CEB">
        <w:rPr>
          <w:color w:val="0000F0"/>
        </w:rPr>
        <w:t>Paragraph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2C019F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D37DA58" w14:textId="77777777"/>
        </w:tc>
      </w:tr>
      <w:tr w14:paraId="0FDE04A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B1424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1485B29" w14:textId="77777777">
            <w:pPr>
              <w:pStyle w:val="AmColumnHeading"/>
            </w:pPr>
            <w:r w:rsidRPr="000F7CEB">
              <w:rPr>
                <w:color w:val="0000F5"/>
              </w:rPr>
              <w:t>Amendment</w:t>
            </w:r>
          </w:p>
        </w:tc>
      </w:tr>
      <w:tr w14:paraId="332077B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365E69E" w14:textId="77777777">
            <w:pPr>
              <w:pStyle w:val="Normal6a"/>
            </w:pPr>
            <w:r w:rsidRPr="000F7CEB">
              <w:rPr>
                <w:color w:val="0000FA"/>
              </w:rPr>
              <w:t>22.</w:t>
            </w:r>
            <w:r w:rsidRPr="000F7CEB">
              <w:rPr>
                <w:color w:val="0000FA"/>
              </w:rPr>
              <w:tab/>
              <w:t xml:space="preserve">Stresses the importance of enhanced intelligence sharing and information exchange among Member States and EU institutions, including Parliament, to improve situational awareness </w:t>
            </w:r>
            <w:r w:rsidRPr="000F7CEB">
              <w:rPr>
                <w:b/>
                <w:i/>
                <w:color w:val="0000FA"/>
              </w:rPr>
              <w:t>and to be able to</w:t>
            </w:r>
            <w:r w:rsidRPr="000F7CEB">
              <w:rPr>
                <w:color w:val="0000FA"/>
              </w:rPr>
              <w:t xml:space="preserve">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rsidR="00671E64" w:rsidRPr="000F7CEB" w:rsidP="003C5684" w14:paraId="074D14B7" w14:textId="77777777">
            <w:pPr>
              <w:pStyle w:val="Normal6a"/>
            </w:pPr>
            <w:r w:rsidRPr="000F7CEB">
              <w:rPr>
                <w:color w:val="000005"/>
              </w:rPr>
              <w:t>22.</w:t>
            </w:r>
            <w:r w:rsidRPr="000F7CEB">
              <w:rPr>
                <w:color w:val="000005"/>
              </w:rPr>
              <w:tab/>
              <w:t xml:space="preserve">Stresses the importance of enhanced intelligence sharing and information exchange among Member States and EU institutions, including Parliament, </w:t>
            </w:r>
            <w:r w:rsidRPr="000F7CEB">
              <w:rPr>
                <w:b/>
                <w:i/>
                <w:color w:val="000005"/>
              </w:rPr>
              <w:t>when required,</w:t>
            </w:r>
            <w:r w:rsidRPr="000F7CEB">
              <w:rPr>
                <w:color w:val="000005"/>
              </w:rPr>
              <w:t xml:space="preserve"> to improve situational awareness</w:t>
            </w:r>
            <w:r w:rsidRPr="000F7CEB">
              <w:rPr>
                <w:b/>
                <w:i/>
                <w:color w:val="000005"/>
              </w:rPr>
              <w:t>,</w:t>
            </w:r>
            <w:r w:rsidRPr="000F7CEB">
              <w:rPr>
                <w:color w:val="000005"/>
              </w:rPr>
              <w:t xml:space="preserve"> better anticipate and counter threats to collective security and define common lines of actions under the CSDP, particularly in the area of crisis management;</w:t>
            </w:r>
          </w:p>
        </w:tc>
      </w:tr>
    </w:tbl>
    <w:p w:rsidR="00671E64" w:rsidRPr="000F7CEB" w:rsidP="00671E64" w14:paraId="7F9E5D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9771C5E" w14:textId="77777777">
      <w:r w:rsidRPr="000F7CEB">
        <w:rPr>
          <w:rStyle w:val="HideTWBExt"/>
          <w:noProof w:val="0"/>
        </w:rPr>
        <w:t>&lt;/Amend&gt;</w:t>
      </w:r>
    </w:p>
    <w:p w:rsidR="00671E64" w:rsidRPr="000F7CEB" w:rsidP="00671E64" w14:paraId="035AC40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655</w:t>
      </w:r>
      <w:r w:rsidRPr="000F7CEB">
        <w:rPr>
          <w:rStyle w:val="HideTWBExt"/>
          <w:b w:val="0"/>
          <w:noProof w:val="0"/>
        </w:rPr>
        <w:t>&lt;/NumAm&gt;</w:t>
      </w:r>
    </w:p>
    <w:p w:rsidR="00671E64" w:rsidRPr="000F7CEB" w:rsidP="00671E64" w14:paraId="4C1F6828" w14:textId="77777777">
      <w:pPr>
        <w:pStyle w:val="NormalBold"/>
      </w:pPr>
      <w:r w:rsidRPr="000F7CEB">
        <w:rPr>
          <w:rStyle w:val="HideTWBExt"/>
          <w:b w:val="0"/>
          <w:noProof w:val="0"/>
        </w:rPr>
        <w:t>&lt;RepeatBlock-By&gt;&lt;Members&gt;</w:t>
      </w:r>
      <w:r w:rsidRPr="000F7CEB">
        <w:rPr>
          <w:color w:val="0000F0"/>
        </w:rPr>
        <w:t>Alexander Sell</w:t>
      </w:r>
      <w:r w:rsidRPr="000F7CEB">
        <w:rPr>
          <w:rStyle w:val="HideTWBExt"/>
          <w:b w:val="0"/>
          <w:noProof w:val="0"/>
        </w:rPr>
        <w:t>&lt;/Members&gt;</w:t>
      </w:r>
    </w:p>
    <w:p w:rsidR="00671E64" w:rsidRPr="000F7CEB" w:rsidP="00671E64" w14:paraId="6BEBAD08" w14:textId="77777777">
      <w:pPr>
        <w:pStyle w:val="NormalBold"/>
      </w:pPr>
      <w:r w:rsidRPr="000F7CEB">
        <w:rPr>
          <w:rStyle w:val="HideTWBExt"/>
          <w:b w:val="0"/>
          <w:noProof w:val="0"/>
        </w:rPr>
        <w:t>&lt;/RepeatBlock-By&gt;</w:t>
      </w:r>
    </w:p>
    <w:p w:rsidR="00671E64" w:rsidRPr="000F7CEB" w:rsidP="00671E64" w14:paraId="4B59F85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598820F" w14:textId="77777777">
      <w:pPr>
        <w:pStyle w:val="NormalBold"/>
      </w:pPr>
      <w:r w:rsidRPr="000F7CEB">
        <w:rPr>
          <w:rStyle w:val="HideTWBExt"/>
          <w:b w:val="0"/>
          <w:noProof w:val="0"/>
        </w:rPr>
        <w:t>&lt;Article&gt;</w:t>
      </w:r>
      <w:r w:rsidRPr="000F7CEB">
        <w:rPr>
          <w:color w:val="0000F0"/>
        </w:rPr>
        <w:t>Paragraph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0D0C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6C26798" w14:textId="77777777"/>
        </w:tc>
      </w:tr>
      <w:tr w14:paraId="2701111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EA5AC5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D192FE" w14:textId="77777777">
            <w:pPr>
              <w:pStyle w:val="AmColumnHeading"/>
            </w:pPr>
            <w:r w:rsidRPr="000F7CEB">
              <w:rPr>
                <w:color w:val="0000F5"/>
              </w:rPr>
              <w:t>Amendment</w:t>
            </w:r>
          </w:p>
        </w:tc>
      </w:tr>
      <w:tr w14:paraId="40B9BA9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FA3C4E" w14:textId="77777777">
            <w:pPr>
              <w:pStyle w:val="Normal6a"/>
            </w:pPr>
            <w:r w:rsidRPr="000F7CEB">
              <w:rPr>
                <w:color w:val="0000FA"/>
              </w:rPr>
              <w:t>22.</w:t>
            </w:r>
            <w:r w:rsidRPr="000F7CEB">
              <w:rPr>
                <w:color w:val="0000FA"/>
              </w:rPr>
              <w:tab/>
              <w:t>Stresses the importance of enhanced intelligence sharing and information exchange among Member States and EU institutions</w:t>
            </w:r>
            <w:r w:rsidRPr="000F7CEB">
              <w:rPr>
                <w:b/>
                <w:i/>
                <w:color w:val="0000FA"/>
              </w:rPr>
              <w:t>, including Parliament</w:t>
            </w:r>
            <w:r w:rsidRPr="000F7CEB">
              <w:rPr>
                <w:color w:val="0000FA"/>
              </w:rPr>
              <w: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rsidR="00671E64" w:rsidRPr="000F7CEB" w:rsidP="003C5684" w14:paraId="10E87413" w14:textId="77777777">
            <w:pPr>
              <w:pStyle w:val="Normal6a"/>
            </w:pPr>
            <w:r w:rsidRPr="000F7CEB">
              <w:rPr>
                <w:color w:val="000005"/>
              </w:rPr>
              <w:t>22.</w:t>
            </w:r>
            <w:r w:rsidRPr="000F7CEB">
              <w:rPr>
                <w:color w:val="000005"/>
              </w:rPr>
              <w:tab/>
              <w:t>Stresses the importance of enhanced intelligence sharing and information exchange among Member States and EU institutions, to improve situational awareness and to be able to better anticipate and counter threats to collective security and define common lines of actions under the CSDP, particularly in the area of crisis management;</w:t>
            </w:r>
          </w:p>
        </w:tc>
      </w:tr>
    </w:tbl>
    <w:p w:rsidR="00671E64" w:rsidRPr="000F7CEB" w:rsidP="00671E64" w14:paraId="3037395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19EE72A" w14:textId="77777777">
      <w:r w:rsidRPr="000F7CEB">
        <w:rPr>
          <w:rStyle w:val="HideTWBExt"/>
          <w:noProof w:val="0"/>
        </w:rPr>
        <w:t>&lt;/Amend&gt;</w:t>
      </w:r>
    </w:p>
    <w:p w:rsidR="00671E64" w:rsidRPr="000F7CEB" w:rsidP="00671E64" w14:paraId="469FFE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656</w:t>
      </w:r>
      <w:r w:rsidRPr="000F7CEB">
        <w:rPr>
          <w:rStyle w:val="HideTWBExt"/>
          <w:b w:val="0"/>
          <w:noProof w:val="0"/>
        </w:rPr>
        <w:t>&lt;/NumAm&gt;</w:t>
      </w:r>
    </w:p>
    <w:p w:rsidR="00671E64" w:rsidRPr="000F7CEB" w:rsidP="00671E64" w14:paraId="02F00BF1" w14:textId="77777777">
      <w:pPr>
        <w:pStyle w:val="NormalBold"/>
      </w:pPr>
      <w:r w:rsidRPr="000F7CEB">
        <w:rPr>
          <w:rStyle w:val="HideTWBExt"/>
          <w:b w:val="0"/>
          <w:noProof w:val="0"/>
        </w:rPr>
        <w:t>&lt;RepeatBlock-By&gt;&lt;Members&gt;</w:t>
      </w:r>
      <w:r w:rsidRPr="000F7CEB">
        <w:rPr>
          <w:color w:val="0000F0"/>
        </w:rPr>
        <w:t>Bart Groothuis, Hilde Vautmans, Lucia Yar, Ilhan Kyuchyuk, Petras Auštrevičius</w:t>
      </w:r>
      <w:r w:rsidRPr="000F7CEB">
        <w:rPr>
          <w:rStyle w:val="HideTWBExt"/>
          <w:b w:val="0"/>
          <w:noProof w:val="0"/>
        </w:rPr>
        <w:t>&lt;/Members&gt;</w:t>
      </w:r>
    </w:p>
    <w:p w:rsidR="00671E64" w:rsidRPr="000F7CEB" w:rsidP="00671E64" w14:paraId="4E06D173" w14:textId="77777777">
      <w:pPr>
        <w:pStyle w:val="NormalBold"/>
      </w:pPr>
      <w:r w:rsidRPr="000F7CEB">
        <w:rPr>
          <w:rStyle w:val="HideTWBExt"/>
          <w:b w:val="0"/>
          <w:noProof w:val="0"/>
        </w:rPr>
        <w:t>&lt;/RepeatBlock-By&gt;</w:t>
      </w:r>
    </w:p>
    <w:p w:rsidR="00671E64" w:rsidRPr="000F7CEB" w:rsidP="00671E64" w14:paraId="769E0BC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836004C" w14:textId="77777777">
      <w:pPr>
        <w:pStyle w:val="NormalBold"/>
      </w:pPr>
      <w:r w:rsidRPr="000F7CEB">
        <w:rPr>
          <w:rStyle w:val="HideTWBExt"/>
          <w:b w:val="0"/>
          <w:noProof w:val="0"/>
        </w:rPr>
        <w:t>&lt;Article&gt;</w:t>
      </w:r>
      <w:r w:rsidRPr="000F7CEB">
        <w:rPr>
          <w:color w:val="0000F0"/>
        </w:rPr>
        <w:t>Paragraph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A5ACDB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AB62FF6" w14:textId="77777777"/>
        </w:tc>
      </w:tr>
      <w:tr w14:paraId="68A1300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933ED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3DEE26D" w14:textId="77777777">
            <w:pPr>
              <w:pStyle w:val="AmColumnHeading"/>
            </w:pPr>
            <w:r w:rsidRPr="000F7CEB">
              <w:rPr>
                <w:color w:val="0000F5"/>
              </w:rPr>
              <w:t>Amendment</w:t>
            </w:r>
          </w:p>
        </w:tc>
      </w:tr>
      <w:tr w14:paraId="4BF4F60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ABCAB34" w14:textId="77777777">
            <w:pPr>
              <w:pStyle w:val="Normal6a"/>
            </w:pPr>
            <w:r w:rsidRPr="000F7CEB">
              <w:rPr>
                <w:color w:val="0000FA"/>
              </w:rPr>
              <w:t>22.</w:t>
            </w:r>
            <w:r w:rsidRPr="000F7CEB">
              <w:rPr>
                <w:color w:val="0000FA"/>
              </w:rPr>
              <w:tab/>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rsidR="00671E64" w:rsidRPr="000F7CEB" w:rsidP="003C5684" w14:paraId="0300ACE1" w14:textId="77777777">
            <w:pPr>
              <w:pStyle w:val="Normal6a"/>
            </w:pPr>
            <w:r w:rsidRPr="000F7CEB">
              <w:rPr>
                <w:color w:val="000005"/>
              </w:rPr>
              <w:t>22.</w:t>
            </w:r>
            <w:r w:rsidRPr="000F7CEB">
              <w:rPr>
                <w:color w:val="000005"/>
              </w:rPr>
              <w:tab/>
              <w:t xml:space="preserve">Stresses the importance of enhanced intelligence sharing and information exchange among Member States and EU institutions, including Parliament, to </w:t>
            </w:r>
            <w:r w:rsidRPr="000F7CEB">
              <w:rPr>
                <w:b/>
                <w:i/>
                <w:color w:val="000005"/>
              </w:rPr>
              <w:t>combat foreign interference,</w:t>
            </w:r>
            <w:r w:rsidRPr="000F7CEB">
              <w:rPr>
                <w:color w:val="000005"/>
              </w:rPr>
              <w:t xml:space="preserve"> improve situational awareness and to be able to better anticipate and counter threats to collective security and define common lines of actions under the CSDP, particularly in the area of crisis management; </w:t>
            </w:r>
            <w:r w:rsidRPr="000F7CEB">
              <w:rPr>
                <w:b/>
                <w:i/>
                <w:color w:val="000005"/>
              </w:rPr>
              <w:t>therefore calls for the creation of a European equivalent of the Five Eyes intelligence cooperation for foreign intelligence collection, attribution of digital operations and sanction evasion;</w:t>
            </w:r>
          </w:p>
        </w:tc>
      </w:tr>
    </w:tbl>
    <w:p w:rsidR="00671E64" w:rsidRPr="000F7CEB" w:rsidP="00671E64" w14:paraId="0F90210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50AF6A" w14:textId="77777777">
      <w:r w:rsidRPr="000F7CEB">
        <w:rPr>
          <w:rStyle w:val="HideTWBExt"/>
          <w:noProof w:val="0"/>
        </w:rPr>
        <w:t>&lt;/Amend&gt;</w:t>
      </w:r>
    </w:p>
    <w:p w:rsidR="00671E64" w:rsidRPr="000F7CEB" w:rsidP="00671E64" w14:paraId="11FF008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657</w:t>
      </w:r>
      <w:r w:rsidRPr="000F7CEB">
        <w:rPr>
          <w:rStyle w:val="HideTWBExt"/>
          <w:b w:val="0"/>
          <w:noProof w:val="0"/>
        </w:rPr>
        <w:t>&lt;/NumAm&gt;</w:t>
      </w:r>
    </w:p>
    <w:p w:rsidR="00671E64" w:rsidRPr="000F7CEB" w:rsidP="00671E64" w14:paraId="7EC33165"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214AFC69" w14:textId="77777777">
      <w:pPr>
        <w:pStyle w:val="NormalBold"/>
      </w:pPr>
      <w:r w:rsidRPr="000F7CEB">
        <w:rPr>
          <w:rStyle w:val="HideTWBExt"/>
          <w:b w:val="0"/>
          <w:noProof w:val="0"/>
        </w:rPr>
        <w:t>&lt;/RepeatBlock-By&gt;</w:t>
      </w:r>
    </w:p>
    <w:p w:rsidR="00671E64" w:rsidRPr="000F7CEB" w:rsidP="00671E64" w14:paraId="54C2006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196CC28" w14:textId="77777777">
      <w:pPr>
        <w:pStyle w:val="NormalBold"/>
      </w:pPr>
      <w:r w:rsidRPr="000F7CEB">
        <w:rPr>
          <w:rStyle w:val="HideTWBExt"/>
          <w:b w:val="0"/>
          <w:noProof w:val="0"/>
        </w:rPr>
        <w:t>&lt;Article&gt;</w:t>
      </w:r>
      <w:r w:rsidRPr="000F7CEB">
        <w:rPr>
          <w:color w:val="0000F0"/>
        </w:rPr>
        <w:t>Paragraph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5AC6AA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122F8B8" w14:textId="77777777"/>
        </w:tc>
      </w:tr>
      <w:tr w14:paraId="43B8A0D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858C2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85D70AE" w14:textId="77777777">
            <w:pPr>
              <w:pStyle w:val="AmColumnHeading"/>
            </w:pPr>
            <w:r w:rsidRPr="000F7CEB">
              <w:rPr>
                <w:color w:val="0000F5"/>
              </w:rPr>
              <w:t>Amendment</w:t>
            </w:r>
          </w:p>
        </w:tc>
      </w:tr>
      <w:tr w14:paraId="19656F3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0066CD" w14:textId="77777777">
            <w:pPr>
              <w:pStyle w:val="Normal6a"/>
            </w:pPr>
            <w:r w:rsidRPr="000F7CEB">
              <w:rPr>
                <w:color w:val="0000FA"/>
              </w:rPr>
              <w:t>22.</w:t>
            </w:r>
            <w:r w:rsidRPr="000F7CEB">
              <w:rPr>
                <w:color w:val="0000FA"/>
              </w:rPr>
              <w:tab/>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rsidR="00671E64" w:rsidRPr="000F7CEB" w:rsidP="003C5684" w14:paraId="33748D81" w14:textId="77777777">
            <w:pPr>
              <w:pStyle w:val="Normal6a"/>
            </w:pPr>
            <w:r w:rsidRPr="000F7CEB">
              <w:rPr>
                <w:color w:val="000005"/>
              </w:rPr>
              <w:t>22.</w:t>
            </w:r>
            <w:r w:rsidRPr="000F7CEB">
              <w:rPr>
                <w:color w:val="000005"/>
              </w:rPr>
              <w:tab/>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sidRPr="000F7CEB">
              <w:rPr>
                <w:b/>
                <w:i/>
                <w:color w:val="000005"/>
              </w:rPr>
              <w:t>calls for regular joint threat assessments with input from Member States intelligence services in order to inform CSDP decision-making and to build a common strategic culture; calls on the VP/HR and the Member States to reinforce the Single Intelligence Analysis Capacity (SIAC) and the European Union Satellite Centre (SatCen); reiterates the call for the deployment of intelligence capacities in all CSDP missions and operations, which would provide information to the EU Intelligence and Analysis Centre (EU INTCEN), EUMS and the CPCC; underlines the importance of secure communications for reliable intelligence and welcomes efforts to streamline security rules and regulations in this respect to better protect information, infrastructure and communication systems from foreign interference and attacks; calls on the Member States to reinforce the EU INTCEN as an effective intelligence-sharing body in order to share intelligence safely, formulate a common strategic culture and provide strategic information to better anticipate and respond to crises within and outside the EU;</w:t>
            </w:r>
          </w:p>
        </w:tc>
      </w:tr>
    </w:tbl>
    <w:p w:rsidR="00671E64" w:rsidRPr="000F7CEB" w:rsidP="00671E64" w14:paraId="6367A92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AD03A45" w14:textId="77777777">
      <w:r w:rsidRPr="000F7CEB">
        <w:rPr>
          <w:rStyle w:val="HideTWBExt"/>
          <w:noProof w:val="0"/>
        </w:rPr>
        <w:t>&lt;/Amend&gt;</w:t>
      </w:r>
    </w:p>
    <w:p w:rsidR="00671E64" w:rsidRPr="000F7CEB" w:rsidP="00671E64" w14:paraId="6247D26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658</w:t>
      </w:r>
      <w:r w:rsidRPr="000F7CEB">
        <w:rPr>
          <w:rStyle w:val="HideTWBExt"/>
          <w:b w:val="0"/>
          <w:noProof w:val="0"/>
        </w:rPr>
        <w:t>&lt;/NumAm&gt;</w:t>
      </w:r>
    </w:p>
    <w:p w:rsidR="00671E64" w:rsidRPr="000F7CEB" w:rsidP="00671E64" w14:paraId="785F1A2B"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37BEDA3" w14:textId="77777777">
      <w:pPr>
        <w:pStyle w:val="NormalBold"/>
      </w:pPr>
      <w:r w:rsidRPr="000F7CEB">
        <w:rPr>
          <w:rStyle w:val="HideTWBExt"/>
          <w:b w:val="0"/>
          <w:noProof w:val="0"/>
        </w:rPr>
        <w:t>&lt;/RepeatBlock-By&gt;</w:t>
      </w:r>
    </w:p>
    <w:p w:rsidR="00671E64" w:rsidRPr="000F7CEB" w:rsidP="00671E64" w14:paraId="7458768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0C8240A" w14:textId="77777777">
      <w:pPr>
        <w:pStyle w:val="NormalBold"/>
      </w:pPr>
      <w:r w:rsidRPr="000F7CEB">
        <w:rPr>
          <w:rStyle w:val="HideTWBExt"/>
          <w:b w:val="0"/>
          <w:noProof w:val="0"/>
        </w:rPr>
        <w:t>&lt;Article&gt;</w:t>
      </w:r>
      <w:r w:rsidRPr="000F7CEB">
        <w:rPr>
          <w:color w:val="0000F0"/>
        </w:rPr>
        <w:t>Paragraph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633527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91B4503" w14:textId="77777777"/>
        </w:tc>
      </w:tr>
      <w:tr w14:paraId="1058006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9EF846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4B7F5A8" w14:textId="77777777">
            <w:pPr>
              <w:pStyle w:val="AmColumnHeading"/>
            </w:pPr>
            <w:r w:rsidRPr="000F7CEB">
              <w:rPr>
                <w:color w:val="0000F5"/>
              </w:rPr>
              <w:t>Amendment</w:t>
            </w:r>
          </w:p>
        </w:tc>
      </w:tr>
      <w:tr w14:paraId="150946A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B13549E" w14:textId="77777777">
            <w:pPr>
              <w:pStyle w:val="Normal6a"/>
            </w:pPr>
            <w:r w:rsidRPr="000F7CEB">
              <w:rPr>
                <w:color w:val="0000FA"/>
              </w:rPr>
              <w:t>22.</w:t>
            </w:r>
            <w:r w:rsidRPr="000F7CEB">
              <w:rPr>
                <w:color w:val="0000FA"/>
              </w:rPr>
              <w:tab/>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rsidR="00671E64" w:rsidRPr="000F7CEB" w:rsidP="003C5684" w14:paraId="4FA200E6" w14:textId="77777777">
            <w:pPr>
              <w:pStyle w:val="Normal6a"/>
            </w:pPr>
            <w:r w:rsidRPr="000F7CEB">
              <w:rPr>
                <w:color w:val="000005"/>
              </w:rPr>
              <w:t>22.</w:t>
            </w:r>
            <w:r w:rsidRPr="000F7CEB">
              <w:rPr>
                <w:color w:val="000005"/>
              </w:rPr>
              <w:tab/>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sidRPr="000F7CEB">
              <w:rPr>
                <w:b/>
                <w:i/>
                <w:color w:val="000005"/>
              </w:rPr>
              <w:t>calls on Member States to utilise the EU Intelligence and Analysis Centre (EU INTCEN) as an effective intelligence-sharing body to share intelligence safely, formulate a common strategic culture and provide strategic information to better anticipate and respond to crises within and outside the EU; reiterates its call for the deployment of intelligence-gathering capacities in all CSDP missions and operations which would provide information to the EU INTCEN, EU Military Staff, MPCC and the Civilian Planning and Conduct Capability;</w:t>
            </w:r>
          </w:p>
        </w:tc>
      </w:tr>
    </w:tbl>
    <w:p w:rsidR="00671E64" w:rsidRPr="000F7CEB" w:rsidP="00671E64" w14:paraId="1FE953D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542DFCF" w14:textId="77777777">
      <w:r w:rsidRPr="000F7CEB">
        <w:rPr>
          <w:rStyle w:val="HideTWBExt"/>
          <w:noProof w:val="0"/>
        </w:rPr>
        <w:t>&lt;/Amend&gt;</w:t>
      </w:r>
    </w:p>
    <w:p w:rsidR="00671E64" w:rsidRPr="000F7CEB" w:rsidP="00671E64" w14:paraId="7E20DB2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659</w:t>
      </w:r>
      <w:r w:rsidRPr="000F7CEB">
        <w:rPr>
          <w:rStyle w:val="HideTWBExt"/>
          <w:b w:val="0"/>
          <w:noProof w:val="0"/>
        </w:rPr>
        <w:t>&lt;/NumAm&gt;</w:t>
      </w:r>
    </w:p>
    <w:p w:rsidR="00671E64" w:rsidRPr="000F7CEB" w:rsidP="00671E64" w14:paraId="4D844F8B"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67EC6262" w14:textId="77777777">
      <w:pPr>
        <w:pStyle w:val="NormalBold"/>
      </w:pPr>
      <w:r w:rsidRPr="000F7CEB">
        <w:rPr>
          <w:rStyle w:val="HideTWBExt"/>
          <w:b w:val="0"/>
          <w:noProof w:val="0"/>
        </w:rPr>
        <w:t>&lt;/RepeatBlock-By&gt;</w:t>
      </w:r>
    </w:p>
    <w:p w:rsidR="00671E64" w:rsidRPr="000F7CEB" w:rsidP="00671E64" w14:paraId="7287301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74D41DE" w14:textId="77777777">
      <w:pPr>
        <w:pStyle w:val="NormalBold"/>
      </w:pPr>
      <w:r w:rsidRPr="000F7CEB">
        <w:rPr>
          <w:rStyle w:val="HideTWBExt"/>
          <w:b w:val="0"/>
          <w:noProof w:val="0"/>
        </w:rPr>
        <w:t>&lt;Article&gt;</w:t>
      </w:r>
      <w:r w:rsidRPr="000F7CEB">
        <w:rPr>
          <w:color w:val="0000F0"/>
        </w:rPr>
        <w:t>Paragraph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60806F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9E4B531" w14:textId="77777777"/>
        </w:tc>
      </w:tr>
      <w:tr w14:paraId="4166D38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CFF4C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920FBC0" w14:textId="77777777">
            <w:pPr>
              <w:pStyle w:val="AmColumnHeading"/>
            </w:pPr>
            <w:r w:rsidRPr="000F7CEB">
              <w:rPr>
                <w:color w:val="0000F5"/>
              </w:rPr>
              <w:t>Amendment</w:t>
            </w:r>
          </w:p>
        </w:tc>
      </w:tr>
      <w:tr w14:paraId="22B6E9E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CDFFFE" w14:textId="77777777">
            <w:pPr>
              <w:pStyle w:val="Normal6a"/>
            </w:pPr>
            <w:r w:rsidRPr="000F7CEB">
              <w:rPr>
                <w:color w:val="0000FA"/>
              </w:rPr>
              <w:t>22.</w:t>
            </w:r>
            <w:r w:rsidRPr="000F7CEB">
              <w:rPr>
                <w:color w:val="0000FA"/>
              </w:rPr>
              <w:tab/>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rsidR="00671E64" w:rsidRPr="000F7CEB" w:rsidP="003C5684" w14:paraId="19E28938" w14:textId="77777777">
            <w:pPr>
              <w:pStyle w:val="Normal6a"/>
            </w:pPr>
            <w:r w:rsidRPr="000F7CEB">
              <w:rPr>
                <w:color w:val="000005"/>
              </w:rPr>
              <w:t>22.</w:t>
            </w:r>
            <w:r w:rsidRPr="000F7CEB">
              <w:rPr>
                <w:color w:val="000005"/>
              </w:rPr>
              <w:tab/>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sidRPr="000F7CEB">
              <w:rPr>
                <w:b/>
                <w:i/>
                <w:color w:val="000005"/>
              </w:rPr>
              <w:t>recommends the inclusion of regular intelligence updates to relevant parliamentary committees; this would enable clear and informed proactive parliamentary oversight in defence of the EU citizens' security interests in response to the evolving geopolitical landscape;</w:t>
            </w:r>
          </w:p>
        </w:tc>
      </w:tr>
    </w:tbl>
    <w:p w:rsidR="00671E64" w:rsidRPr="000F7CEB" w:rsidP="00671E64" w14:paraId="5E393F5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53F5A9F" w14:textId="77777777">
      <w:r w:rsidRPr="000F7CEB">
        <w:rPr>
          <w:rStyle w:val="HideTWBExt"/>
          <w:noProof w:val="0"/>
        </w:rPr>
        <w:t>&lt;/Amend&gt;</w:t>
      </w:r>
    </w:p>
    <w:p w:rsidR="00671E64" w:rsidRPr="000F7CEB" w:rsidP="00671E64" w14:paraId="16FC568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660</w:t>
      </w:r>
      <w:r w:rsidRPr="000F7CEB">
        <w:rPr>
          <w:rStyle w:val="HideTWBExt"/>
          <w:b w:val="0"/>
          <w:noProof w:val="0"/>
        </w:rPr>
        <w:t>&lt;/NumAm&gt;</w:t>
      </w:r>
    </w:p>
    <w:p w:rsidR="00671E64" w:rsidRPr="000F7CEB" w:rsidP="00671E64" w14:paraId="6990064E" w14:textId="77777777">
      <w:pPr>
        <w:pStyle w:val="NormalBold"/>
      </w:pPr>
      <w:r w:rsidRPr="000F7CEB">
        <w:rPr>
          <w:rStyle w:val="HideTWBExt"/>
          <w:b w:val="0"/>
          <w:noProof w:val="0"/>
        </w:rPr>
        <w:t>&lt;RepeatBlock-By&gt;&lt;Members&gt;</w:t>
      </w:r>
      <w:r w:rsidRPr="000F7CEB">
        <w:rPr>
          <w:color w:val="0000F0"/>
        </w:rPr>
        <w:t>Christophe Gomart, Hélder Sousa Silva</w:t>
      </w:r>
      <w:r w:rsidRPr="000F7CEB">
        <w:rPr>
          <w:rStyle w:val="HideTWBExt"/>
          <w:b w:val="0"/>
          <w:noProof w:val="0"/>
        </w:rPr>
        <w:t>&lt;/Members&gt;</w:t>
      </w:r>
    </w:p>
    <w:p w:rsidR="00671E64" w:rsidRPr="000F7CEB" w:rsidP="00671E64" w14:paraId="554EBDF2" w14:textId="77777777">
      <w:pPr>
        <w:pStyle w:val="NormalBold"/>
      </w:pPr>
      <w:r w:rsidRPr="000F7CEB">
        <w:rPr>
          <w:rStyle w:val="HideTWBExt"/>
          <w:b w:val="0"/>
          <w:noProof w:val="0"/>
        </w:rPr>
        <w:t>&lt;/RepeatBlock-By&gt;</w:t>
      </w:r>
    </w:p>
    <w:p w:rsidR="00671E64" w:rsidRPr="000F7CEB" w:rsidP="00671E64" w14:paraId="48D9BE1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5D3AC9" w14:textId="77777777">
      <w:pPr>
        <w:pStyle w:val="NormalBold"/>
      </w:pPr>
      <w:r w:rsidRPr="000F7CEB">
        <w:rPr>
          <w:rStyle w:val="HideTWBExt"/>
          <w:b w:val="0"/>
          <w:noProof w:val="0"/>
        </w:rPr>
        <w:t>&lt;Article&gt;</w:t>
      </w:r>
      <w:r w:rsidRPr="000F7CEB">
        <w:rPr>
          <w:color w:val="0000F0"/>
        </w:rPr>
        <w:t>Paragraph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4338DD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7A51C17" w14:textId="77777777"/>
        </w:tc>
      </w:tr>
      <w:tr w14:paraId="03722F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D5A27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6C66089" w14:textId="77777777">
            <w:pPr>
              <w:pStyle w:val="AmColumnHeading"/>
            </w:pPr>
            <w:r w:rsidRPr="000F7CEB">
              <w:rPr>
                <w:color w:val="0000F5"/>
              </w:rPr>
              <w:t>Amendment</w:t>
            </w:r>
          </w:p>
        </w:tc>
      </w:tr>
      <w:tr w14:paraId="62E951C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E88AF28" w14:textId="77777777">
            <w:pPr>
              <w:pStyle w:val="Normal6a"/>
            </w:pPr>
            <w:r w:rsidRPr="000F7CEB">
              <w:rPr>
                <w:color w:val="0000FA"/>
              </w:rPr>
              <w:t>22.</w:t>
            </w:r>
            <w:r w:rsidRPr="000F7CEB">
              <w:rPr>
                <w:color w:val="0000FA"/>
              </w:rPr>
              <w:tab/>
              <w:t>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w:t>
            </w:r>
          </w:p>
        </w:tc>
        <w:tc>
          <w:tcPr>
            <w:tcW w:w="4876" w:type="dxa"/>
            <w:tcBorders>
              <w:top w:val="nil"/>
              <w:left w:val="nil"/>
              <w:bottom w:val="nil"/>
              <w:right w:val="nil"/>
            </w:tcBorders>
          </w:tcPr>
          <w:p w:rsidR="00671E64" w:rsidRPr="000F7CEB" w:rsidP="003C5684" w14:paraId="6CB47B41" w14:textId="77777777">
            <w:pPr>
              <w:pStyle w:val="Normal6a"/>
            </w:pPr>
            <w:r w:rsidRPr="000F7CEB">
              <w:rPr>
                <w:color w:val="000005"/>
              </w:rPr>
              <w:t>22.</w:t>
            </w:r>
            <w:r w:rsidRPr="000F7CEB">
              <w:rPr>
                <w:color w:val="000005"/>
              </w:rPr>
              <w:tab/>
              <w:t xml:space="preserve">Stresses the importance of enhanced intelligence sharing and information exchange among Member States and EU institutions, including Parliament, to improve situational awareness and to be able to better anticipate and counter threats to collective security and define common lines of actions under the CSDP, particularly in the area of crisis management; </w:t>
            </w:r>
            <w:r w:rsidRPr="000F7CEB">
              <w:rPr>
                <w:b/>
                <w:i/>
                <w:color w:val="000005"/>
              </w:rPr>
              <w:t>on the basis of the intelligence gathered, the European agency INTCEN will have to become more involved in the arbitration of funding and subsidies granted by the EU, as well as in the threat assessments carried out by the EU institutions;</w:t>
            </w:r>
          </w:p>
        </w:tc>
      </w:tr>
    </w:tbl>
    <w:p w:rsidR="00671E64" w:rsidRPr="000F7CEB" w:rsidP="00671E64" w14:paraId="2BF2AE7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81AB730" w14:textId="77777777">
      <w:r w:rsidRPr="000F7CEB">
        <w:rPr>
          <w:rStyle w:val="HideTWBExt"/>
          <w:noProof w:val="0"/>
        </w:rPr>
        <w:t>&lt;/Amend&gt;</w:t>
      </w:r>
    </w:p>
    <w:p w:rsidR="00671E64" w:rsidRPr="000F7CEB" w:rsidP="00671E64" w14:paraId="42E5D06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661</w:t>
      </w:r>
      <w:r w:rsidRPr="000F7CEB">
        <w:rPr>
          <w:rStyle w:val="HideTWBExt"/>
          <w:b w:val="0"/>
          <w:noProof w:val="0"/>
        </w:rPr>
        <w:t>&lt;/NumAm&gt;</w:t>
      </w:r>
    </w:p>
    <w:p w:rsidR="00671E64" w:rsidRPr="000F7CEB" w:rsidP="00671E64" w14:paraId="0577E0CC"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62F7B77E" w14:textId="77777777">
      <w:pPr>
        <w:pStyle w:val="NormalBold"/>
      </w:pPr>
      <w:r w:rsidRPr="000F7CEB">
        <w:rPr>
          <w:rStyle w:val="HideTWBExt"/>
          <w:b w:val="0"/>
          <w:noProof w:val="0"/>
        </w:rPr>
        <w:t>&lt;/RepeatBlock-By&gt;</w:t>
      </w:r>
    </w:p>
    <w:p w:rsidR="00671E64" w:rsidRPr="000F7CEB" w:rsidP="00671E64" w14:paraId="54473E4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C2C2984" w14:textId="77777777">
      <w:pPr>
        <w:pStyle w:val="NormalBold"/>
      </w:pPr>
      <w:r w:rsidRPr="000F7CEB">
        <w:rPr>
          <w:rStyle w:val="HideTWBExt"/>
          <w:b w:val="0"/>
          <w:noProof w:val="0"/>
        </w:rPr>
        <w:t>&lt;Article&gt;</w:t>
      </w:r>
      <w:r w:rsidRPr="000F7CEB">
        <w:rPr>
          <w:color w:val="0000F0"/>
        </w:rPr>
        <w:t>Paragraph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0AE95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4187FD" w14:textId="77777777"/>
        </w:tc>
      </w:tr>
      <w:tr w14:paraId="48FC7D5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3A6DF8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3D978D0" w14:textId="77777777">
            <w:pPr>
              <w:pStyle w:val="AmColumnHeading"/>
            </w:pPr>
            <w:r w:rsidRPr="000F7CEB">
              <w:rPr>
                <w:color w:val="0000F5"/>
              </w:rPr>
              <w:t>Amendment</w:t>
            </w:r>
          </w:p>
        </w:tc>
      </w:tr>
      <w:tr w14:paraId="2A63AFD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9610172" w14:textId="77777777">
            <w:pPr>
              <w:pStyle w:val="Normal6a"/>
            </w:pPr>
          </w:p>
        </w:tc>
        <w:tc>
          <w:tcPr>
            <w:tcW w:w="4876" w:type="dxa"/>
            <w:tcBorders>
              <w:top w:val="nil"/>
              <w:left w:val="nil"/>
              <w:bottom w:val="nil"/>
              <w:right w:val="nil"/>
            </w:tcBorders>
          </w:tcPr>
          <w:p w:rsidR="00671E64" w:rsidRPr="000F7CEB" w:rsidP="003C5684" w14:paraId="3981248B" w14:textId="77777777">
            <w:pPr>
              <w:pStyle w:val="Normal6a"/>
            </w:pPr>
            <w:r w:rsidRPr="000F7CEB">
              <w:rPr>
                <w:b/>
                <w:i/>
                <w:color w:val="000005"/>
              </w:rPr>
              <w:t>22 a.</w:t>
            </w:r>
            <w:r w:rsidRPr="000F7CEB">
              <w:rPr>
                <w:color w:val="000005"/>
              </w:rPr>
              <w:tab/>
            </w:r>
            <w:r w:rsidRPr="000F7CEB">
              <w:rPr>
                <w:b/>
                <w:i/>
                <w:color w:val="000005"/>
              </w:rPr>
              <w:t>Commends the efforts of the EU Intelligence and Situation Centre (EU INTCEN) and the EU Military Staff Intelligence Directorate, cooperating in the framework of the Single Intelligence Analysis Capacity (SIAC), as well the European Union Satellite Centre, to produce all-source intelligence assessments; calls on the EU Member States to reinforce the EU INTCEN, and provide it with more strategic information from national intelligence sources in order to better anticipate and respond to crises within and outside the EU;</w:t>
            </w:r>
          </w:p>
        </w:tc>
      </w:tr>
    </w:tbl>
    <w:p w:rsidR="00671E64" w:rsidRPr="000F7CEB" w:rsidP="00671E64" w14:paraId="4D5D2ED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ADB7568" w14:textId="77777777">
      <w:r w:rsidRPr="000F7CEB">
        <w:rPr>
          <w:rStyle w:val="HideTWBExt"/>
          <w:noProof w:val="0"/>
        </w:rPr>
        <w:t>&lt;/Amend&gt;</w:t>
      </w:r>
    </w:p>
    <w:p w:rsidR="00671E64" w:rsidRPr="000F7CEB" w:rsidP="00671E64" w14:paraId="774DE4D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662</w:t>
      </w:r>
      <w:r w:rsidRPr="000F7CEB">
        <w:rPr>
          <w:rStyle w:val="HideTWBExt"/>
          <w:b w:val="0"/>
          <w:noProof w:val="0"/>
        </w:rPr>
        <w:t>&lt;/NumAm&gt;</w:t>
      </w:r>
    </w:p>
    <w:p w:rsidR="00671E64" w:rsidRPr="000F7CEB" w:rsidP="00671E64" w14:paraId="02522F8F" w14:textId="77777777">
      <w:pPr>
        <w:pStyle w:val="NormalBold"/>
      </w:pPr>
      <w:r w:rsidRPr="000F7CEB">
        <w:rPr>
          <w:rStyle w:val="HideTWBExt"/>
          <w:b w:val="0"/>
          <w:noProof w:val="0"/>
        </w:rPr>
        <w:t>&lt;RepeatBlock-By&gt;&lt;Members&gt;</w:t>
      </w:r>
      <w:r w:rsidRPr="000F7CEB">
        <w:rPr>
          <w:color w:val="0000F0"/>
        </w:rPr>
        <w:t>Nacho Sánchez Amor, Tobias Cremer</w:t>
      </w:r>
      <w:r w:rsidRPr="000F7CEB">
        <w:rPr>
          <w:rStyle w:val="HideTWBExt"/>
          <w:b w:val="0"/>
          <w:noProof w:val="0"/>
        </w:rPr>
        <w:t>&lt;/Members&gt;</w:t>
      </w:r>
    </w:p>
    <w:p w:rsidR="00671E64" w:rsidRPr="000F7CEB" w:rsidP="00671E64" w14:paraId="25F72DD5" w14:textId="77777777">
      <w:pPr>
        <w:pStyle w:val="NormalBold"/>
      </w:pPr>
      <w:r w:rsidRPr="000F7CEB">
        <w:rPr>
          <w:rStyle w:val="HideTWBExt"/>
          <w:b w:val="0"/>
          <w:noProof w:val="0"/>
        </w:rPr>
        <w:t>&lt;/RepeatBlock-By&gt;</w:t>
      </w:r>
    </w:p>
    <w:p w:rsidR="00671E64" w:rsidRPr="000F7CEB" w:rsidP="00671E64" w14:paraId="16A616A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BFE014" w14:textId="77777777">
      <w:pPr>
        <w:pStyle w:val="NormalBold"/>
      </w:pPr>
      <w:r w:rsidRPr="000F7CEB">
        <w:rPr>
          <w:rStyle w:val="HideTWBExt"/>
          <w:b w:val="0"/>
          <w:noProof w:val="0"/>
        </w:rPr>
        <w:t>&lt;Article&gt;</w:t>
      </w:r>
      <w:r w:rsidRPr="000F7CEB">
        <w:rPr>
          <w:color w:val="0000F0"/>
        </w:rPr>
        <w:t>Paragraph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84EAB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04502E" w14:textId="77777777"/>
        </w:tc>
      </w:tr>
      <w:tr w14:paraId="747038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E2D984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6375978" w14:textId="77777777">
            <w:pPr>
              <w:pStyle w:val="AmColumnHeading"/>
            </w:pPr>
            <w:r w:rsidRPr="000F7CEB">
              <w:rPr>
                <w:color w:val="0000F5"/>
              </w:rPr>
              <w:t>Amendment</w:t>
            </w:r>
          </w:p>
        </w:tc>
      </w:tr>
      <w:tr w14:paraId="5DA54E4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03ADD6D" w14:textId="77777777">
            <w:pPr>
              <w:pStyle w:val="Normal6a"/>
            </w:pPr>
          </w:p>
        </w:tc>
        <w:tc>
          <w:tcPr>
            <w:tcW w:w="4876" w:type="dxa"/>
            <w:tcBorders>
              <w:top w:val="nil"/>
              <w:left w:val="nil"/>
              <w:bottom w:val="nil"/>
              <w:right w:val="nil"/>
            </w:tcBorders>
          </w:tcPr>
          <w:p w:rsidR="00671E64" w:rsidRPr="000F7CEB" w:rsidP="003C5684" w14:paraId="3D4D6841" w14:textId="77777777">
            <w:pPr>
              <w:pStyle w:val="Normal6a"/>
            </w:pPr>
            <w:r w:rsidRPr="000F7CEB">
              <w:rPr>
                <w:b/>
                <w:i/>
                <w:color w:val="000005"/>
              </w:rPr>
              <w:t>22 a.</w:t>
            </w:r>
            <w:r w:rsidRPr="000F7CEB">
              <w:rPr>
                <w:color w:val="000005"/>
              </w:rPr>
              <w:tab/>
            </w:r>
            <w:r w:rsidRPr="000F7CEB">
              <w:rPr>
                <w:b/>
                <w:i/>
                <w:color w:val="000005"/>
              </w:rPr>
              <w:t>Reiterates its call to promote the establishment of a system of automatic and continuous flow of intelligence from Member States to the EEAS on foreign and security issues occurring outside the Union; urges to improve the security protocols of the services working on intelligence and/or with sensible information;</w:t>
            </w:r>
          </w:p>
        </w:tc>
      </w:tr>
    </w:tbl>
    <w:p w:rsidR="00671E64" w:rsidRPr="000F7CEB" w:rsidP="00671E64" w14:paraId="29B9746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AB469FD" w14:textId="77777777">
      <w:r w:rsidRPr="000F7CEB">
        <w:rPr>
          <w:rStyle w:val="HideTWBExt"/>
          <w:noProof w:val="0"/>
        </w:rPr>
        <w:t>&lt;/Amend&gt;</w:t>
      </w:r>
    </w:p>
    <w:p w:rsidR="00671E64" w:rsidRPr="000F7CEB" w:rsidP="00671E64" w14:paraId="33AA2B0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663</w:t>
      </w:r>
      <w:r w:rsidRPr="000F7CEB">
        <w:rPr>
          <w:rStyle w:val="HideTWBExt"/>
          <w:b w:val="0"/>
          <w:noProof w:val="0"/>
        </w:rPr>
        <w:t>&lt;/NumAm&gt;</w:t>
      </w:r>
    </w:p>
    <w:p w:rsidR="00671E64" w:rsidRPr="000F7CEB" w:rsidP="00671E64" w14:paraId="22422A3A"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5F5AB5C1" w14:textId="77777777">
      <w:pPr>
        <w:pStyle w:val="NormalBold"/>
      </w:pPr>
      <w:r w:rsidRPr="000F7CEB">
        <w:rPr>
          <w:rStyle w:val="HideTWBExt"/>
          <w:b w:val="0"/>
          <w:noProof w:val="0"/>
        </w:rPr>
        <w:t>&lt;/RepeatBlock-By&gt;</w:t>
      </w:r>
    </w:p>
    <w:p w:rsidR="00671E64" w:rsidRPr="000F7CEB" w:rsidP="00671E64" w14:paraId="35FBA04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40A49A" w14:textId="77777777">
      <w:pPr>
        <w:pStyle w:val="NormalBold"/>
      </w:pPr>
      <w:r w:rsidRPr="000F7CEB">
        <w:rPr>
          <w:rStyle w:val="HideTWBExt"/>
          <w:b w:val="0"/>
          <w:noProof w:val="0"/>
        </w:rPr>
        <w:t>&lt;Article&gt;</w:t>
      </w:r>
      <w:r w:rsidRPr="000F7CEB">
        <w:rPr>
          <w:color w:val="0000F0"/>
        </w:rPr>
        <w:t>Subheading 14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6362E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F7757E" w14:textId="77777777"/>
        </w:tc>
      </w:tr>
      <w:tr w14:paraId="39C2DDE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ED602C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3352B16" w14:textId="77777777">
            <w:pPr>
              <w:pStyle w:val="AmColumnHeading"/>
            </w:pPr>
            <w:r w:rsidRPr="000F7CEB">
              <w:rPr>
                <w:color w:val="0000F5"/>
              </w:rPr>
              <w:t>Amendment</w:t>
            </w:r>
          </w:p>
        </w:tc>
      </w:tr>
      <w:tr w14:paraId="292D6FB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3C8E5BB" w14:textId="77777777">
            <w:pPr>
              <w:pStyle w:val="Normal6a"/>
            </w:pPr>
            <w:r w:rsidRPr="000F7CEB">
              <w:rPr>
                <w:b/>
                <w:i/>
                <w:color w:val="0000FA"/>
              </w:rPr>
              <w:t>Defence against hybrid attacks and disinformation</w:t>
            </w:r>
          </w:p>
        </w:tc>
        <w:tc>
          <w:tcPr>
            <w:tcW w:w="4876" w:type="dxa"/>
            <w:tcBorders>
              <w:top w:val="nil"/>
              <w:left w:val="nil"/>
              <w:bottom w:val="nil"/>
              <w:right w:val="nil"/>
            </w:tcBorders>
          </w:tcPr>
          <w:p w:rsidR="00671E64" w:rsidRPr="000F7CEB" w:rsidP="003C5684" w14:paraId="4D21EA7C" w14:textId="77777777">
            <w:pPr>
              <w:pStyle w:val="Normal6a"/>
            </w:pPr>
            <w:r w:rsidRPr="000F7CEB">
              <w:rPr>
                <w:b/>
                <w:i/>
                <w:color w:val="000005"/>
              </w:rPr>
              <w:t>deleted</w:t>
            </w:r>
          </w:p>
        </w:tc>
      </w:tr>
    </w:tbl>
    <w:p w:rsidR="00671E64" w:rsidRPr="005D575A" w:rsidP="00671E64" w14:paraId="4F228835" w14:textId="77777777">
      <w:pPr>
        <w:pStyle w:val="AmOrLang"/>
        <w:rPr>
          <w:lang w:val="de-DE"/>
        </w:rPr>
      </w:pPr>
      <w:r w:rsidRPr="005D575A">
        <w:rPr>
          <w:color w:val="0000F0"/>
          <w:lang w:val="de-DE"/>
        </w:rPr>
        <w:t xml:space="preserve">Or. </w:t>
      </w:r>
      <w:r w:rsidRPr="005D575A">
        <w:rPr>
          <w:rStyle w:val="HideTWBExt"/>
          <w:noProof w:val="0"/>
          <w:lang w:val="de-DE"/>
        </w:rPr>
        <w:t>&lt;Original&gt;</w:t>
      </w:r>
      <w:r w:rsidRPr="005D575A">
        <w:rPr>
          <w:rStyle w:val="HideTWBInt"/>
          <w:noProof w:val="0"/>
          <w:lang w:val="de-DE"/>
        </w:rPr>
        <w:t>{EN}</w:t>
      </w:r>
      <w:r w:rsidRPr="005D575A">
        <w:rPr>
          <w:color w:val="0000F0"/>
          <w:lang w:val="de-DE"/>
        </w:rPr>
        <w:t>en</w:t>
      </w:r>
      <w:r w:rsidRPr="005D575A">
        <w:rPr>
          <w:rStyle w:val="HideTWBExt"/>
          <w:noProof w:val="0"/>
          <w:lang w:val="de-DE"/>
        </w:rPr>
        <w:t>&lt;/Original&gt;</w:t>
      </w:r>
    </w:p>
    <w:p w:rsidR="00671E64" w:rsidRPr="005D575A" w:rsidP="00671E64" w14:paraId="7AD027DA" w14:textId="77777777">
      <w:pPr>
        <w:rPr>
          <w:lang w:val="de-DE"/>
        </w:rPr>
      </w:pPr>
      <w:r w:rsidRPr="005D575A">
        <w:rPr>
          <w:rStyle w:val="HideTWBExt"/>
          <w:noProof w:val="0"/>
          <w:lang w:val="de-DE"/>
        </w:rPr>
        <w:t>&lt;/Amend&gt;</w:t>
      </w:r>
    </w:p>
    <w:p w:rsidR="00671E64" w:rsidRPr="005D575A" w:rsidP="00671E64" w14:paraId="5CED4010" w14:textId="77777777">
      <w:pPr>
        <w:pStyle w:val="AmNumberTabs"/>
        <w:rPr>
          <w:lang w:val="de-DE"/>
        </w:rPr>
      </w:pPr>
      <w:r w:rsidRPr="005D575A">
        <w:rPr>
          <w:rStyle w:val="HideTWBExt"/>
          <w:b w:val="0"/>
          <w:noProof w:val="0"/>
          <w:lang w:val="de-DE"/>
        </w:rPr>
        <w:t>&lt;Amend&gt;</w:t>
      </w:r>
      <w:r w:rsidRPr="005D575A">
        <w:rPr>
          <w:color w:val="0000F0"/>
          <w:lang w:val="de-DE"/>
        </w:rPr>
        <w:t>Amendment</w:t>
      </w:r>
      <w:r w:rsidRPr="005D575A">
        <w:rPr>
          <w:color w:val="0000F0"/>
          <w:lang w:val="de-DE"/>
        </w:rPr>
        <w:tab/>
      </w:r>
      <w:r w:rsidRPr="005D575A">
        <w:rPr>
          <w:color w:val="0000F0"/>
          <w:lang w:val="de-DE"/>
        </w:rPr>
        <w:tab/>
      </w:r>
      <w:r w:rsidRPr="005D575A">
        <w:rPr>
          <w:rStyle w:val="HideTWBExt"/>
          <w:b w:val="0"/>
          <w:noProof w:val="0"/>
          <w:lang w:val="de-DE"/>
        </w:rPr>
        <w:t>&lt;NumAm&gt;</w:t>
      </w:r>
      <w:r w:rsidRPr="005D575A">
        <w:rPr>
          <w:color w:val="0000F0"/>
          <w:lang w:val="de-DE"/>
        </w:rPr>
        <w:t>664</w:t>
      </w:r>
      <w:r w:rsidRPr="005D575A">
        <w:rPr>
          <w:rStyle w:val="HideTWBExt"/>
          <w:b w:val="0"/>
          <w:noProof w:val="0"/>
          <w:lang w:val="de-DE"/>
        </w:rPr>
        <w:t>&lt;/NumAm&gt;</w:t>
      </w:r>
    </w:p>
    <w:p w:rsidR="00671E64" w:rsidRPr="005D575A" w:rsidP="00671E64" w14:paraId="14BF8546" w14:textId="77777777">
      <w:pPr>
        <w:pStyle w:val="NormalBold"/>
        <w:rPr>
          <w:lang w:val="de-DE"/>
        </w:rPr>
      </w:pPr>
      <w:r w:rsidRPr="005D575A">
        <w:rPr>
          <w:rStyle w:val="HideTWBExt"/>
          <w:b w:val="0"/>
          <w:noProof w:val="0"/>
          <w:lang w:val="de-DE"/>
        </w:rPr>
        <w:t>&lt;RepeatBlock-By&gt;&lt;Members&gt;</w:t>
      </w:r>
      <w:r w:rsidRPr="005D575A">
        <w:rPr>
          <w:color w:val="0000F0"/>
          <w:lang w:val="de-DE"/>
        </w:rPr>
        <w:t>Michael von der Schulenburg</w:t>
      </w:r>
      <w:r w:rsidRPr="005D575A">
        <w:rPr>
          <w:rStyle w:val="HideTWBExt"/>
          <w:b w:val="0"/>
          <w:noProof w:val="0"/>
          <w:lang w:val="de-DE"/>
        </w:rPr>
        <w:t>&lt;/Members&gt;</w:t>
      </w:r>
    </w:p>
    <w:p w:rsidR="00671E64" w:rsidRPr="005D575A" w:rsidP="00671E64" w14:paraId="126891A5" w14:textId="77777777">
      <w:pPr>
        <w:pStyle w:val="NormalBold"/>
        <w:rPr>
          <w:lang w:val="de-DE"/>
        </w:rPr>
      </w:pPr>
      <w:r w:rsidRPr="005D575A">
        <w:rPr>
          <w:rStyle w:val="HideTWBExt"/>
          <w:b w:val="0"/>
          <w:noProof w:val="0"/>
          <w:lang w:val="de-DE"/>
        </w:rPr>
        <w:t>&lt;/RepeatBlock-By&gt;</w:t>
      </w:r>
    </w:p>
    <w:p w:rsidR="00671E64" w:rsidRPr="000F7CEB" w:rsidP="00671E64" w14:paraId="50A817C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A5B111"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DB609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86CFB5" w14:textId="77777777"/>
        </w:tc>
      </w:tr>
      <w:tr w14:paraId="39BBB1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F157B3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24B836" w14:textId="77777777">
            <w:pPr>
              <w:pStyle w:val="AmColumnHeading"/>
            </w:pPr>
            <w:r w:rsidRPr="000F7CEB">
              <w:rPr>
                <w:color w:val="0000F5"/>
              </w:rPr>
              <w:t>Amendment</w:t>
            </w:r>
          </w:p>
        </w:tc>
      </w:tr>
      <w:tr w14:paraId="0715114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0890913" w14:textId="77777777">
            <w:pPr>
              <w:pStyle w:val="Normal6a"/>
            </w:pPr>
            <w:r w:rsidRPr="000F7CEB">
              <w:rPr>
                <w:b/>
                <w:i/>
                <w:color w:val="0000FA"/>
              </w:rPr>
              <w:t>23.</w:t>
            </w:r>
            <w:r w:rsidRPr="000F7CEB">
              <w:rPr>
                <w:color w:val="0000FA"/>
              </w:rPr>
              <w:tab/>
            </w:r>
            <w:r w:rsidRPr="000F7CEB">
              <w:rPr>
                <w:b/>
                <w:i/>
                <w:color w:val="0000FA"/>
              </w:rPr>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542E1629" w14:textId="77777777">
            <w:pPr>
              <w:pStyle w:val="Normal6a"/>
            </w:pPr>
            <w:r w:rsidRPr="000F7CEB">
              <w:rPr>
                <w:b/>
                <w:i/>
                <w:color w:val="000005"/>
              </w:rPr>
              <w:t>deleted</w:t>
            </w:r>
          </w:p>
        </w:tc>
      </w:tr>
    </w:tbl>
    <w:p w:rsidR="00671E64" w:rsidRPr="000F7CEB" w:rsidP="00671E64" w14:paraId="4E4426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871E87" w14:textId="77777777">
      <w:r w:rsidRPr="000F7CEB">
        <w:rPr>
          <w:rStyle w:val="HideTWBExt"/>
          <w:noProof w:val="0"/>
        </w:rPr>
        <w:t>&lt;/Amend&gt;</w:t>
      </w:r>
    </w:p>
    <w:p w:rsidR="00671E64" w:rsidRPr="000F7CEB" w:rsidP="00671E64" w14:paraId="42B86F4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665</w:t>
      </w:r>
      <w:r w:rsidRPr="000F7CEB">
        <w:rPr>
          <w:rStyle w:val="HideTWBExt"/>
          <w:b w:val="0"/>
          <w:noProof w:val="0"/>
        </w:rPr>
        <w:t>&lt;/NumAm&gt;</w:t>
      </w:r>
    </w:p>
    <w:p w:rsidR="00671E64" w:rsidRPr="000F7CEB" w:rsidP="00671E64" w14:paraId="389134B5"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359FD5A7" w14:textId="77777777">
      <w:pPr>
        <w:pStyle w:val="NormalBold"/>
      </w:pPr>
      <w:r w:rsidRPr="000F7CEB">
        <w:rPr>
          <w:rStyle w:val="HideTWBExt"/>
          <w:b w:val="0"/>
          <w:noProof w:val="0"/>
        </w:rPr>
        <w:t>&lt;/RepeatBlock-By&gt;</w:t>
      </w:r>
    </w:p>
    <w:p w:rsidR="00671E64" w:rsidRPr="000F7CEB" w:rsidP="00671E64" w14:paraId="4FD42F9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A32E8CF"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A6732A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E1A1A14" w14:textId="77777777"/>
        </w:tc>
      </w:tr>
      <w:tr w14:paraId="24F1A90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41006A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5DB9BB8" w14:textId="77777777">
            <w:pPr>
              <w:pStyle w:val="AmColumnHeading"/>
            </w:pPr>
            <w:r w:rsidRPr="000F7CEB">
              <w:rPr>
                <w:color w:val="0000F5"/>
              </w:rPr>
              <w:t>Amendment</w:t>
            </w:r>
          </w:p>
        </w:tc>
      </w:tr>
      <w:tr w14:paraId="19899B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5EE3A72"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w:t>
            </w:r>
            <w:r w:rsidRPr="000F7CEB">
              <w:rPr>
                <w:b/>
                <w:bCs/>
                <w:i/>
                <w:iCs/>
                <w:color w:val="0000FA"/>
              </w:rPr>
              <w:t>, which are aimed, inter alia, at undermining the stability of democratic societies, especially in the run-up to elections</w:t>
            </w:r>
            <w:r w:rsidRPr="000F7CEB">
              <w:rPr>
                <w:color w:val="0000FA"/>
              </w:rPr>
              <w:t>;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7F451D7F" w14:textId="77777777">
            <w:pPr>
              <w:pStyle w:val="Normal6a"/>
            </w:pPr>
            <w:r w:rsidRPr="000F7CEB">
              <w:rPr>
                <w:color w:val="000005"/>
              </w:rPr>
              <w:t>23.</w:t>
            </w:r>
            <w:r w:rsidRPr="000F7CEB">
              <w:rPr>
                <w:color w:val="000005"/>
              </w:rPr>
              <w:tab/>
              <w:t>Expresses serious concern over the growing security challenges posed by cyber and hybrid attacks, and foreign information manipulation and interference; calls on the Commission and the European External Action Service to strengthen their capabilities to address these challenges and increase resilience against disinformation;</w:t>
            </w:r>
          </w:p>
        </w:tc>
      </w:tr>
    </w:tbl>
    <w:p w:rsidR="00671E64" w:rsidRPr="000F7CEB" w:rsidP="00671E64" w14:paraId="4F2076C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2B79062F" w14:textId="77777777">
      <w:r w:rsidRPr="000F7CEB">
        <w:rPr>
          <w:rStyle w:val="HideTWBExt"/>
          <w:noProof w:val="0"/>
        </w:rPr>
        <w:t>&lt;/Amend&gt;</w:t>
      </w:r>
    </w:p>
    <w:p w:rsidR="00671E64" w:rsidRPr="000F7CEB" w:rsidP="00671E64" w14:paraId="2E3BC2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666</w:t>
      </w:r>
      <w:r w:rsidRPr="000F7CEB">
        <w:rPr>
          <w:rStyle w:val="HideTWBExt"/>
          <w:b w:val="0"/>
          <w:noProof w:val="0"/>
        </w:rPr>
        <w:t>&lt;/NumAm&gt;</w:t>
      </w:r>
    </w:p>
    <w:p w:rsidR="00671E64" w:rsidRPr="000F7CEB" w:rsidP="00671E64" w14:paraId="459E34A0" w14:textId="77777777">
      <w:pPr>
        <w:pStyle w:val="NormalBold"/>
      </w:pPr>
      <w:r w:rsidRPr="000F7CEB">
        <w:rPr>
          <w:rStyle w:val="HideTWBExt"/>
          <w:b w:val="0"/>
          <w:noProof w:val="0"/>
        </w:rPr>
        <w:t>&lt;RepeatBlock-By&gt;&lt;Members&gt;</w:t>
      </w:r>
      <w:r w:rsidRPr="000F7CEB">
        <w:rPr>
          <w:color w:val="0000F0"/>
        </w:rPr>
        <w:t>Lucia Yar, Hilde Vautmans, Dan Barna</w:t>
      </w:r>
      <w:r w:rsidRPr="000F7CEB">
        <w:rPr>
          <w:rStyle w:val="HideTWBExt"/>
          <w:b w:val="0"/>
          <w:noProof w:val="0"/>
        </w:rPr>
        <w:t>&lt;/Members&gt;</w:t>
      </w:r>
    </w:p>
    <w:p w:rsidR="00671E64" w:rsidRPr="000F7CEB" w:rsidP="00671E64" w14:paraId="6155A8FA" w14:textId="77777777">
      <w:pPr>
        <w:pStyle w:val="NormalBold"/>
      </w:pPr>
      <w:r w:rsidRPr="000F7CEB">
        <w:rPr>
          <w:rStyle w:val="HideTWBExt"/>
          <w:b w:val="0"/>
          <w:noProof w:val="0"/>
        </w:rPr>
        <w:t>&lt;/RepeatBlock-By&gt;</w:t>
      </w:r>
    </w:p>
    <w:p w:rsidR="00671E64" w:rsidRPr="000F7CEB" w:rsidP="00671E64" w14:paraId="2E406A4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8399EAC"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90B9E8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58922DF" w14:textId="77777777"/>
        </w:tc>
      </w:tr>
      <w:tr w14:paraId="2FFE650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CE636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1C7907A" w14:textId="77777777">
            <w:pPr>
              <w:pStyle w:val="AmColumnHeading"/>
            </w:pPr>
            <w:r w:rsidRPr="000F7CEB">
              <w:rPr>
                <w:color w:val="0000F5"/>
              </w:rPr>
              <w:t>Amendment</w:t>
            </w:r>
          </w:p>
        </w:tc>
      </w:tr>
      <w:tr w14:paraId="51F5AA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D775733" w14:textId="77777777">
            <w:pPr>
              <w:pStyle w:val="Normal6a"/>
            </w:pPr>
            <w:r w:rsidRPr="000F7CEB">
              <w:rPr>
                <w:color w:val="0000FA"/>
              </w:rPr>
              <w:t>23.</w:t>
            </w:r>
            <w:r w:rsidRPr="000F7CEB">
              <w:rPr>
                <w:color w:val="0000FA"/>
              </w:rPr>
              <w:tab/>
              <w:t xml:space="preserve">Expresses serious concern over the growing security challenges posed by cyber and hybrid attacks, </w:t>
            </w:r>
            <w:r w:rsidRPr="000F7CEB">
              <w:rPr>
                <w:b/>
                <w:i/>
                <w:color w:val="0000FA"/>
              </w:rPr>
              <w:t>and</w:t>
            </w:r>
            <w:r w:rsidRPr="000F7CEB">
              <w:rPr>
                <w:color w:val="0000FA"/>
              </w:rPr>
              <w:t xml:space="preserve">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76591132" w14:textId="77777777">
            <w:pPr>
              <w:pStyle w:val="Normal6a"/>
            </w:pPr>
            <w:r w:rsidRPr="000F7CEB">
              <w:rPr>
                <w:color w:val="000005"/>
              </w:rPr>
              <w:t>23.</w:t>
            </w:r>
            <w:r w:rsidRPr="000F7CEB">
              <w:rPr>
                <w:color w:val="000005"/>
              </w:rPr>
              <w:tab/>
              <w:t xml:space="preserve">Expresses serious concern over the growing security challenges posed by cyber and hybrid attacks, </w:t>
            </w:r>
            <w:r w:rsidRPr="000F7CEB">
              <w:rPr>
                <w:b/>
                <w:i/>
                <w:color w:val="000005"/>
              </w:rPr>
              <w:t>which are aimed at critical infrastructure or supply chains, as well as</w:t>
            </w:r>
            <w:r w:rsidRPr="000F7CEB">
              <w:rPr>
                <w:color w:val="000005"/>
              </w:rPr>
              <w:t xml:space="preserve"> foreign information manipulation and interference, which are aimed, inter alia, at </w:t>
            </w:r>
            <w:r w:rsidRPr="000F7CEB">
              <w:rPr>
                <w:b/>
                <w:i/>
                <w:color w:val="000005"/>
              </w:rPr>
              <w:t>festering polarisation and</w:t>
            </w:r>
            <w:r w:rsidRPr="000F7CEB">
              <w:rPr>
                <w:color w:val="000005"/>
              </w:rPr>
              <w:t xml:space="preserve"> undermining the stability of democratic societies, especially in the run-up to elections; calls on the Commission and the European External Action Service to strengthen their capabilities to address these challenges and increase resilience against disinformation;</w:t>
            </w:r>
          </w:p>
        </w:tc>
      </w:tr>
    </w:tbl>
    <w:p w:rsidR="00671E64" w:rsidRPr="000F7CEB" w:rsidP="00671E64" w14:paraId="58AAC7A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ABAE435" w14:textId="77777777">
      <w:r w:rsidRPr="000F7CEB">
        <w:rPr>
          <w:rStyle w:val="HideTWBExt"/>
          <w:noProof w:val="0"/>
        </w:rPr>
        <w:t>&lt;/Amend&gt;</w:t>
      </w:r>
    </w:p>
    <w:p w:rsidR="00671E64" w:rsidRPr="000F7CEB" w:rsidP="00671E64" w14:paraId="07D7D1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667</w:t>
      </w:r>
      <w:r w:rsidRPr="000F7CEB">
        <w:rPr>
          <w:rStyle w:val="HideTWBExt"/>
          <w:b w:val="0"/>
          <w:noProof w:val="0"/>
        </w:rPr>
        <w:t>&lt;/NumAm&gt;</w:t>
      </w:r>
    </w:p>
    <w:p w:rsidR="00671E64" w:rsidRPr="000F7CEB" w:rsidP="00671E64" w14:paraId="7D807C31" w14:textId="77777777">
      <w:pPr>
        <w:pStyle w:val="NormalBold"/>
      </w:pPr>
      <w:r w:rsidRPr="000F7CEB">
        <w:rPr>
          <w:rStyle w:val="HideTWBExt"/>
          <w:b w:val="0"/>
          <w:noProof w:val="0"/>
        </w:rPr>
        <w:t>&lt;RepeatBlock-By&gt;&lt;Members&gt;</w:t>
      </w:r>
      <w:r w:rsidRPr="000F7CEB">
        <w:rPr>
          <w:color w:val="0000F0"/>
        </w:rPr>
        <w:t>Andrey Kovatchev</w:t>
      </w:r>
      <w:r w:rsidRPr="000F7CEB">
        <w:rPr>
          <w:rStyle w:val="HideTWBExt"/>
          <w:b w:val="0"/>
          <w:noProof w:val="0"/>
        </w:rPr>
        <w:t>&lt;/Members&gt;</w:t>
      </w:r>
    </w:p>
    <w:p w:rsidR="00671E64" w:rsidRPr="000F7CEB" w:rsidP="00671E64" w14:paraId="452963A1" w14:textId="77777777">
      <w:pPr>
        <w:pStyle w:val="NormalBold"/>
      </w:pPr>
      <w:r w:rsidRPr="000F7CEB">
        <w:rPr>
          <w:rStyle w:val="HideTWBExt"/>
          <w:b w:val="0"/>
          <w:noProof w:val="0"/>
        </w:rPr>
        <w:t>&lt;/RepeatBlock-By&gt;</w:t>
      </w:r>
    </w:p>
    <w:p w:rsidR="00671E64" w:rsidRPr="000F7CEB" w:rsidP="00671E64" w14:paraId="5FDFECD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C8D7CF3"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6FC61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FF3A63" w14:textId="77777777"/>
        </w:tc>
      </w:tr>
      <w:tr w14:paraId="748CD0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70EA62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8086161" w14:textId="77777777">
            <w:pPr>
              <w:pStyle w:val="AmColumnHeading"/>
            </w:pPr>
            <w:r w:rsidRPr="000F7CEB">
              <w:rPr>
                <w:color w:val="0000F5"/>
              </w:rPr>
              <w:t>Amendment</w:t>
            </w:r>
          </w:p>
        </w:tc>
      </w:tr>
      <w:tr w14:paraId="0E2267E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91B5DFC"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09F16E55" w14:textId="77777777">
            <w:pPr>
              <w:pStyle w:val="Normal6a"/>
            </w:pPr>
            <w:r w:rsidRPr="000F7CEB">
              <w:rPr>
                <w:color w:val="000005"/>
              </w:rPr>
              <w:t>23.</w:t>
            </w:r>
            <w:r w:rsidRPr="000F7CEB">
              <w:rPr>
                <w:color w:val="000005"/>
              </w:rPr>
              <w:tab/>
              <w:t>Expresses serious concern over the growing security challenges posed by cyber and hybrid attacks, and foreign information manipulation and interference</w:t>
            </w:r>
            <w:r w:rsidRPr="000F7CEB">
              <w:rPr>
                <w:b/>
                <w:i/>
                <w:color w:val="000005"/>
              </w:rPr>
              <w:t>, particularly from Russia and China</w:t>
            </w:r>
            <w:r w:rsidRPr="000F7CEB">
              <w:rPr>
                <w:color w:val="000005"/>
              </w:rPr>
              <w:t xml:space="preserv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 </w:t>
            </w:r>
            <w:r w:rsidRPr="000F7CEB">
              <w:rPr>
                <w:b/>
                <w:i/>
                <w:color w:val="000005"/>
              </w:rPr>
              <w:t>reiterates the need for regulation of social media services and calls for further steps aimed at preventing these services being used by malicious state and non-state actors for political interference;</w:t>
            </w:r>
          </w:p>
        </w:tc>
      </w:tr>
    </w:tbl>
    <w:p w:rsidR="00671E64" w:rsidRPr="000F7CEB" w:rsidP="00671E64" w14:paraId="58F9E00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513C908" w14:textId="77777777">
      <w:r w:rsidRPr="000F7CEB">
        <w:rPr>
          <w:rStyle w:val="HideTWBExt"/>
          <w:noProof w:val="0"/>
        </w:rPr>
        <w:t>&lt;/Amend&gt;</w:t>
      </w:r>
    </w:p>
    <w:p w:rsidR="00671E64" w:rsidRPr="000F7CEB" w:rsidP="00671E64" w14:paraId="11B681D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668</w:t>
      </w:r>
      <w:r w:rsidRPr="000F7CEB">
        <w:rPr>
          <w:rStyle w:val="HideTWBExt"/>
          <w:b w:val="0"/>
          <w:noProof w:val="0"/>
        </w:rPr>
        <w:t>&lt;/NumAm&gt;</w:t>
      </w:r>
    </w:p>
    <w:p w:rsidR="00671E64" w:rsidRPr="000F7CEB" w:rsidP="00671E64" w14:paraId="219F435C" w14:textId="77777777">
      <w:pPr>
        <w:pStyle w:val="NormalBold"/>
      </w:pPr>
      <w:r w:rsidRPr="000F7CEB">
        <w:rPr>
          <w:rStyle w:val="HideTWBExt"/>
          <w:b w:val="0"/>
          <w:noProof w:val="0"/>
        </w:rPr>
        <w:t>&lt;RepeatBlock-By&gt;&lt;Members&gt;</w:t>
      </w:r>
      <w:r w:rsidRPr="000F7CEB">
        <w:rPr>
          <w:color w:val="0000F0"/>
        </w:rPr>
        <w:t>Christophe Gomart</w:t>
      </w:r>
      <w:r w:rsidRPr="000F7CEB">
        <w:rPr>
          <w:rStyle w:val="HideTWBExt"/>
          <w:b w:val="0"/>
          <w:noProof w:val="0"/>
        </w:rPr>
        <w:t>&lt;/Members&gt;</w:t>
      </w:r>
    </w:p>
    <w:p w:rsidR="00671E64" w:rsidRPr="000F7CEB" w:rsidP="00671E64" w14:paraId="75E7F3BD" w14:textId="77777777">
      <w:pPr>
        <w:pStyle w:val="NormalBold"/>
      </w:pPr>
      <w:r w:rsidRPr="000F7CEB">
        <w:rPr>
          <w:rStyle w:val="HideTWBExt"/>
          <w:b w:val="0"/>
          <w:noProof w:val="0"/>
        </w:rPr>
        <w:t>&lt;/RepeatBlock-By&gt;</w:t>
      </w:r>
    </w:p>
    <w:p w:rsidR="00671E64" w:rsidRPr="000F7CEB" w:rsidP="00671E64" w14:paraId="5E7E994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CA8611"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E5CD3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861524" w14:textId="77777777"/>
        </w:tc>
      </w:tr>
      <w:tr w14:paraId="3EC4E08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5FD6C5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63372B8" w14:textId="77777777">
            <w:pPr>
              <w:pStyle w:val="AmColumnHeading"/>
            </w:pPr>
            <w:r w:rsidRPr="000F7CEB">
              <w:rPr>
                <w:color w:val="0000F5"/>
              </w:rPr>
              <w:t>Amendment</w:t>
            </w:r>
          </w:p>
        </w:tc>
      </w:tr>
      <w:tr w14:paraId="2E082F9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1E5584E"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76797EF3" w14:textId="77777777">
            <w:pPr>
              <w:pStyle w:val="Normal6a"/>
            </w:pPr>
            <w:r w:rsidRPr="000F7CEB">
              <w:rPr>
                <w:color w:val="000005"/>
              </w:rPr>
              <w:t>23.</w:t>
            </w:r>
            <w:r w:rsidRPr="000F7CEB">
              <w:rPr>
                <w:color w:val="000005"/>
              </w:rPr>
              <w:tab/>
              <w:t xml:space="preserve">Expresses serious concern over the growing security challenges posed by cyber and hybrid attacks, and foreign information manipulation and interference, which are aimed, inter alia, at undermining the stability of democratic societies, especially in </w:t>
            </w:r>
            <w:r w:rsidRPr="000F7CEB">
              <w:rPr>
                <w:b/>
                <w:i/>
                <w:color w:val="000005"/>
              </w:rPr>
              <w:t>territories or possessions far from their mainland, relying on independence groups or in</w:t>
            </w:r>
            <w:r w:rsidRPr="000F7CEB">
              <w:rPr>
                <w:color w:val="000005"/>
              </w:rPr>
              <w:t xml:space="preserve"> the run-up to elections; calls on the Commission and the European External Action Service to strengthen their capabilities to address these challenges and increase resilience against disinformation;</w:t>
            </w:r>
          </w:p>
        </w:tc>
      </w:tr>
    </w:tbl>
    <w:p w:rsidR="00671E64" w:rsidRPr="000F7CEB" w:rsidP="00671E64" w14:paraId="0B1631F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D8855A1" w14:textId="77777777">
      <w:r w:rsidRPr="000F7CEB">
        <w:rPr>
          <w:rStyle w:val="HideTWBExt"/>
          <w:noProof w:val="0"/>
        </w:rPr>
        <w:t>&lt;/Amend&gt;</w:t>
      </w:r>
    </w:p>
    <w:p w:rsidR="00671E64" w:rsidRPr="000F7CEB" w:rsidP="00671E64" w14:paraId="23826CC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669</w:t>
      </w:r>
      <w:r w:rsidRPr="000F7CEB">
        <w:rPr>
          <w:rStyle w:val="HideTWBExt"/>
          <w:b w:val="0"/>
          <w:noProof w:val="0"/>
        </w:rPr>
        <w:t>&lt;/NumAm&gt;</w:t>
      </w:r>
    </w:p>
    <w:p w:rsidR="00671E64" w:rsidRPr="000F7CEB" w:rsidP="00671E64" w14:paraId="5D93A392"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03F7085C" w14:textId="77777777">
      <w:pPr>
        <w:pStyle w:val="NormalBold"/>
      </w:pPr>
      <w:r w:rsidRPr="000F7CEB">
        <w:rPr>
          <w:rStyle w:val="HideTWBExt"/>
          <w:b w:val="0"/>
          <w:noProof w:val="0"/>
        </w:rPr>
        <w:t>&lt;/RepeatBlock-By&gt;</w:t>
      </w:r>
    </w:p>
    <w:p w:rsidR="00671E64" w:rsidRPr="000F7CEB" w:rsidP="00671E64" w14:paraId="37086F9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AEAABB"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5DB1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CD8B9D4" w14:textId="77777777"/>
        </w:tc>
      </w:tr>
      <w:tr w14:paraId="51B518C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5F863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5ADA58E" w14:textId="77777777">
            <w:pPr>
              <w:pStyle w:val="AmColumnHeading"/>
            </w:pPr>
            <w:r w:rsidRPr="000F7CEB">
              <w:rPr>
                <w:color w:val="0000F5"/>
              </w:rPr>
              <w:t>Amendment</w:t>
            </w:r>
          </w:p>
        </w:tc>
      </w:tr>
      <w:tr w14:paraId="494960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850647"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294EA62A" w14:textId="77777777">
            <w:pPr>
              <w:pStyle w:val="Normal6a"/>
            </w:pPr>
            <w:r w:rsidRPr="000F7CEB">
              <w:rPr>
                <w:color w:val="000005"/>
              </w:rPr>
              <w:t>23.</w:t>
            </w:r>
            <w:r w:rsidRPr="000F7CEB">
              <w:rPr>
                <w:color w:val="000005"/>
              </w:rPr>
              <w:tab/>
              <w:t xml:space="preserve">Expresses serious concern over the growing security challenges posed by cyber and hybrid attacks, and foreign information manipulation and interference, which are aimed, inter alia, at undermining the stability of democratic societies </w:t>
            </w:r>
            <w:r w:rsidRPr="000F7CEB">
              <w:rPr>
                <w:b/>
                <w:i/>
                <w:color w:val="000005"/>
              </w:rPr>
              <w:t>as well as our alliances</w:t>
            </w:r>
            <w:r w:rsidRPr="000F7CEB">
              <w:rPr>
                <w:color w:val="000005"/>
              </w:rPr>
              <w:t>, especially in the run-up to elections; calls on the Commission and the European External Action Service to strengthen their capabilities to address these challenges and increase resilience against disinformation;</w:t>
            </w:r>
          </w:p>
        </w:tc>
      </w:tr>
    </w:tbl>
    <w:p w:rsidR="00671E64" w:rsidRPr="000F7CEB" w:rsidP="00671E64" w14:paraId="1F19B70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89046F7" w14:textId="77777777">
      <w:r w:rsidRPr="000F7CEB">
        <w:rPr>
          <w:rStyle w:val="HideTWBExt"/>
          <w:noProof w:val="0"/>
        </w:rPr>
        <w:t>&lt;/Amend&gt;</w:t>
      </w:r>
    </w:p>
    <w:p w:rsidR="00671E64" w:rsidRPr="000F7CEB" w:rsidP="00671E64" w14:paraId="57091C1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670</w:t>
      </w:r>
      <w:r w:rsidRPr="000F7CEB">
        <w:rPr>
          <w:rStyle w:val="HideTWBExt"/>
          <w:b w:val="0"/>
          <w:noProof w:val="0"/>
        </w:rPr>
        <w:t>&lt;/NumAm&gt;</w:t>
      </w:r>
    </w:p>
    <w:p w:rsidR="00671E64" w:rsidRPr="000F7CEB" w:rsidP="00671E64" w14:paraId="13874DB7"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48BD112A" w14:textId="77777777">
      <w:pPr>
        <w:pStyle w:val="NormalBold"/>
      </w:pPr>
      <w:r w:rsidRPr="000F7CEB">
        <w:rPr>
          <w:rStyle w:val="HideTWBExt"/>
          <w:b w:val="0"/>
          <w:noProof w:val="0"/>
        </w:rPr>
        <w:t>&lt;/RepeatBlock-By&gt;</w:t>
      </w:r>
    </w:p>
    <w:p w:rsidR="00671E64" w:rsidRPr="000F7CEB" w:rsidP="00671E64" w14:paraId="18484E2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8EA019C"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788C35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44C8B4C" w14:textId="77777777"/>
        </w:tc>
      </w:tr>
      <w:tr w14:paraId="654E543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4BACD8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D6C7843" w14:textId="77777777">
            <w:pPr>
              <w:pStyle w:val="AmColumnHeading"/>
            </w:pPr>
            <w:r w:rsidRPr="000F7CEB">
              <w:rPr>
                <w:color w:val="0000F5"/>
              </w:rPr>
              <w:t>Amendment</w:t>
            </w:r>
          </w:p>
        </w:tc>
      </w:tr>
      <w:tr w14:paraId="45C09C6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902A751" w14:textId="77777777">
            <w:pPr>
              <w:pStyle w:val="Normal6a"/>
            </w:pPr>
            <w:r w:rsidRPr="000F7CEB">
              <w:rPr>
                <w:color w:val="0000FA"/>
              </w:rPr>
              <w:t>23.</w:t>
            </w:r>
            <w:r w:rsidRPr="000F7CEB">
              <w:rPr>
                <w:color w:val="0000FA"/>
              </w:rPr>
              <w:tab/>
              <w:t xml:space="preserve">Expresses serious </w:t>
            </w:r>
            <w:r w:rsidRPr="000F7CEB">
              <w:rPr>
                <w:b/>
                <w:i/>
                <w:color w:val="0000FA"/>
              </w:rPr>
              <w:t>concern over</w:t>
            </w:r>
            <w:r w:rsidRPr="000F7CEB">
              <w:rPr>
                <w:color w:val="0000FA"/>
              </w:rPr>
              <w:t xml:space="preserve"> the growing security challenges posed by cyber and hybrid attacks, </w:t>
            </w:r>
            <w:r w:rsidRPr="000F7CEB">
              <w:rPr>
                <w:b/>
                <w:i/>
                <w:color w:val="0000FA"/>
              </w:rPr>
              <w:t>and</w:t>
            </w:r>
            <w:r w:rsidRPr="000F7CEB">
              <w:rPr>
                <w:color w:val="0000FA"/>
              </w:rPr>
              <w:t xml:space="preserve"> foreign information manipulation and interference, which are aimed, inter alia, at undermining the stability of democratic societies, especially in the run-up to elections; calls on the Commission and the </w:t>
            </w:r>
            <w:r w:rsidRPr="000F7CEB">
              <w:rPr>
                <w:b/>
                <w:i/>
                <w:color w:val="0000FA"/>
              </w:rPr>
              <w:t>European External Action Service to strengthen</w:t>
            </w:r>
            <w:r w:rsidRPr="000F7CEB">
              <w:rPr>
                <w:color w:val="0000FA"/>
              </w:rPr>
              <w:t xml:space="preserve"> their capabilities to address these challenges and increase resilience against </w:t>
            </w:r>
            <w:r w:rsidRPr="000F7CEB">
              <w:rPr>
                <w:b/>
                <w:i/>
                <w:color w:val="0000FA"/>
              </w:rPr>
              <w:t>disinformation</w:t>
            </w:r>
            <w:r w:rsidRPr="000F7CEB">
              <w:rPr>
                <w:color w:val="0000FA"/>
              </w:rPr>
              <w:t>;</w:t>
            </w:r>
          </w:p>
        </w:tc>
        <w:tc>
          <w:tcPr>
            <w:tcW w:w="4876" w:type="dxa"/>
            <w:tcBorders>
              <w:top w:val="nil"/>
              <w:left w:val="nil"/>
              <w:bottom w:val="nil"/>
              <w:right w:val="nil"/>
            </w:tcBorders>
          </w:tcPr>
          <w:p w:rsidR="00671E64" w:rsidRPr="000F7CEB" w:rsidP="003C5684" w14:paraId="45D98B44" w14:textId="77777777">
            <w:pPr>
              <w:pStyle w:val="Normal6a"/>
            </w:pPr>
            <w:r w:rsidRPr="000F7CEB">
              <w:rPr>
                <w:color w:val="000005"/>
              </w:rPr>
              <w:t>23.</w:t>
            </w:r>
            <w:r w:rsidRPr="000F7CEB">
              <w:rPr>
                <w:color w:val="000005"/>
              </w:rPr>
              <w:tab/>
              <w:t xml:space="preserve">Expresses serious </w:t>
            </w:r>
            <w:r w:rsidRPr="000F7CEB">
              <w:rPr>
                <w:b/>
                <w:i/>
                <w:color w:val="000005"/>
              </w:rPr>
              <w:t>concerns at</w:t>
            </w:r>
            <w:r w:rsidRPr="000F7CEB">
              <w:rPr>
                <w:color w:val="000005"/>
              </w:rPr>
              <w:t xml:space="preserve"> the growing security challenges posed by cyber and hybrid attacks, </w:t>
            </w:r>
            <w:r w:rsidRPr="000F7CEB">
              <w:rPr>
                <w:b/>
                <w:i/>
                <w:color w:val="000005"/>
              </w:rPr>
              <w:t>as well as</w:t>
            </w:r>
            <w:r w:rsidRPr="000F7CEB">
              <w:rPr>
                <w:color w:val="000005"/>
              </w:rPr>
              <w:t xml:space="preserve"> foreign information manipulation and interference </w:t>
            </w:r>
            <w:r w:rsidRPr="000F7CEB">
              <w:rPr>
                <w:b/>
                <w:i/>
                <w:color w:val="000005"/>
              </w:rPr>
              <w:t>(FIMI)</w:t>
            </w:r>
            <w:r w:rsidRPr="000F7CEB">
              <w:rPr>
                <w:color w:val="000005"/>
              </w:rPr>
              <w:t xml:space="preserve">, which are aimed, inter alia, at undermining the stability of democratic societies, especially in the run-up to elections; calls on the Commission and the </w:t>
            </w:r>
            <w:r w:rsidRPr="000F7CEB">
              <w:rPr>
                <w:b/>
                <w:i/>
                <w:color w:val="000005"/>
              </w:rPr>
              <w:t>EEAS to build up</w:t>
            </w:r>
            <w:r w:rsidRPr="000F7CEB">
              <w:rPr>
                <w:color w:val="000005"/>
              </w:rPr>
              <w:t xml:space="preserve"> their capabilities to address these challenges and increase resilience against </w:t>
            </w:r>
            <w:r w:rsidRPr="000F7CEB">
              <w:rPr>
                <w:b/>
                <w:i/>
                <w:color w:val="000005"/>
              </w:rPr>
              <w:t>information manipulation</w:t>
            </w:r>
            <w:r w:rsidRPr="000F7CEB">
              <w:rPr>
                <w:color w:val="000005"/>
              </w:rPr>
              <w:t xml:space="preserve">; </w:t>
            </w:r>
            <w:r w:rsidRPr="000F7CEB">
              <w:rPr>
                <w:b/>
                <w:i/>
                <w:color w:val="000005"/>
              </w:rPr>
              <w:t>emphasizes the need for more strategic, preventive communication, both within the EEAS and with missions and operations deployed in the field; calls for an improved strategic communication and enhanced outreach in the areas of deployment - using the relevant local languages - in order to better inform the local population of the motives, benefits and roles of the EU missions and operations in their respective regions, informing them as well of the consequences of relying on the support of other actors aiming at destabilising them, in particular Russia;</w:t>
            </w:r>
          </w:p>
        </w:tc>
      </w:tr>
    </w:tbl>
    <w:p w:rsidR="00671E64" w:rsidRPr="000F7CEB" w:rsidP="00671E64" w14:paraId="093DCA9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2916676" w14:textId="77777777">
      <w:r w:rsidRPr="000F7CEB">
        <w:rPr>
          <w:rStyle w:val="HideTWBExt"/>
          <w:noProof w:val="0"/>
        </w:rPr>
        <w:t>&lt;/Amend&gt;</w:t>
      </w:r>
    </w:p>
    <w:p w:rsidR="00671E64" w:rsidRPr="000F7CEB" w:rsidP="00671E64" w14:paraId="768AA20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671</w:t>
      </w:r>
      <w:r w:rsidRPr="000F7CEB">
        <w:rPr>
          <w:rStyle w:val="HideTWBExt"/>
          <w:b w:val="0"/>
          <w:noProof w:val="0"/>
        </w:rPr>
        <w:t>&lt;/NumAm&gt;</w:t>
      </w:r>
    </w:p>
    <w:p w:rsidR="00671E64" w:rsidRPr="000F7CEB" w:rsidP="00671E64" w14:paraId="3F76F7C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520B81DA" w14:textId="77777777">
      <w:pPr>
        <w:pStyle w:val="NormalBold"/>
      </w:pPr>
      <w:r w:rsidRPr="000F7CEB">
        <w:rPr>
          <w:rStyle w:val="HideTWBExt"/>
          <w:b w:val="0"/>
          <w:noProof w:val="0"/>
        </w:rPr>
        <w:t>&lt;/RepeatBlock-By&gt;</w:t>
      </w:r>
    </w:p>
    <w:p w:rsidR="00671E64" w:rsidRPr="000F7CEB" w:rsidP="00671E64" w14:paraId="1E8160C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69E723"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4A4DA5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DD522CC" w14:textId="77777777"/>
        </w:tc>
      </w:tr>
      <w:tr w14:paraId="3469288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358A9C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B75E1EE" w14:textId="77777777">
            <w:pPr>
              <w:pStyle w:val="AmColumnHeading"/>
            </w:pPr>
            <w:r w:rsidRPr="000F7CEB">
              <w:rPr>
                <w:color w:val="0000F5"/>
              </w:rPr>
              <w:t>Amendment</w:t>
            </w:r>
          </w:p>
        </w:tc>
      </w:tr>
      <w:tr w14:paraId="420AF6F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1438374" w14:textId="77777777">
            <w:pPr>
              <w:pStyle w:val="Normal6a"/>
            </w:pPr>
            <w:r w:rsidRPr="000F7CEB">
              <w:rPr>
                <w:color w:val="0000FA"/>
              </w:rPr>
              <w:t>23.</w:t>
            </w:r>
            <w:r w:rsidRPr="000F7CEB">
              <w:rPr>
                <w:color w:val="0000FA"/>
              </w:rPr>
              <w:tab/>
              <w:t xml:space="preserve">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w:t>
            </w:r>
            <w:r w:rsidRPr="000F7CEB">
              <w:rPr>
                <w:b/>
                <w:i/>
                <w:color w:val="0000FA"/>
              </w:rPr>
              <w:t>and the European External Action Service</w:t>
            </w:r>
            <w:r w:rsidRPr="000F7CEB">
              <w:rPr>
                <w:color w:val="0000FA"/>
              </w:rPr>
              <w:t xml:space="preserve"> to strengthen </w:t>
            </w:r>
            <w:r w:rsidRPr="000F7CEB">
              <w:rPr>
                <w:b/>
                <w:i/>
                <w:color w:val="0000FA"/>
              </w:rPr>
              <w:t>their</w:t>
            </w:r>
            <w:r w:rsidRPr="000F7CEB">
              <w:rPr>
                <w:color w:val="0000FA"/>
              </w:rPr>
              <w:t xml:space="preserve"> capabilities to address these challenges and increase resilience against disinformation;</w:t>
            </w:r>
          </w:p>
        </w:tc>
        <w:tc>
          <w:tcPr>
            <w:tcW w:w="4876" w:type="dxa"/>
            <w:tcBorders>
              <w:top w:val="nil"/>
              <w:left w:val="nil"/>
              <w:bottom w:val="nil"/>
              <w:right w:val="nil"/>
            </w:tcBorders>
          </w:tcPr>
          <w:p w:rsidR="00671E64" w:rsidRPr="000F7CEB" w:rsidP="003C5684" w14:paraId="5616C185" w14:textId="77777777">
            <w:pPr>
              <w:pStyle w:val="Normal6a"/>
            </w:pPr>
            <w:r w:rsidRPr="000F7CEB">
              <w:rPr>
                <w:color w:val="000005"/>
              </w:rPr>
              <w:t>23.</w:t>
            </w:r>
            <w:r w:rsidRPr="000F7CEB">
              <w:rPr>
                <w:color w:val="000005"/>
              </w:rPr>
              <w:tab/>
              <w:t xml:space="preserve">Expresses serious concern over the growing security challenges posed by cyber and hybrid attacks, and foreign information manipulation and interference </w:t>
            </w:r>
            <w:r w:rsidRPr="000F7CEB">
              <w:rPr>
                <w:b/>
                <w:i/>
                <w:color w:val="000005"/>
              </w:rPr>
              <w:t>(FIMI)</w:t>
            </w:r>
            <w:r w:rsidRPr="000F7CEB">
              <w:rPr>
                <w:color w:val="000005"/>
              </w:rPr>
              <w:t xml:space="preserve">, which are aimed, inter alia, at undermining the stability of democratic societies, especially in the run-up to elections; </w:t>
            </w:r>
            <w:r w:rsidRPr="000F7CEB">
              <w:rPr>
                <w:b/>
                <w:i/>
                <w:color w:val="000005"/>
              </w:rPr>
              <w:t>welcomes especially the work of the EEAS during the past European Election campaign to prevent a massive use of FIMI by malicious third state and non-state actors;</w:t>
            </w:r>
            <w:r w:rsidRPr="000F7CEB">
              <w:rPr>
                <w:color w:val="000005"/>
              </w:rPr>
              <w:t xml:space="preserve"> calls on the Commission to strengthen </w:t>
            </w:r>
            <w:r w:rsidRPr="000F7CEB">
              <w:rPr>
                <w:b/>
                <w:i/>
                <w:color w:val="000005"/>
              </w:rPr>
              <w:t>the EEAS'</w:t>
            </w:r>
            <w:r w:rsidRPr="000F7CEB">
              <w:rPr>
                <w:color w:val="000005"/>
              </w:rPr>
              <w:t xml:space="preserve"> capabilities to address these challenges and increase resilience against disinformation </w:t>
            </w:r>
            <w:r w:rsidRPr="000F7CEB">
              <w:rPr>
                <w:b/>
                <w:i/>
                <w:color w:val="000005"/>
              </w:rPr>
              <w:t>to maintain a free and vibrant public sphere</w:t>
            </w:r>
            <w:r w:rsidRPr="000F7CEB">
              <w:rPr>
                <w:color w:val="000005"/>
              </w:rPr>
              <w:t xml:space="preserve">; </w:t>
            </w:r>
            <w:r w:rsidRPr="000F7CEB">
              <w:rPr>
                <w:b/>
                <w:i/>
                <w:color w:val="000005"/>
              </w:rPr>
              <w:t>underlines that the coordination with relevant authorities at Member States level must be significantly increased in order to develop coherent and efficient strategies against FIMI; supports the EEAS in its public diplomacy actions and invites all EU institutions to work hand in hand with the EEAS to strengthen Europe’s visibility and positive perception in third countries;</w:t>
            </w:r>
          </w:p>
        </w:tc>
      </w:tr>
    </w:tbl>
    <w:p w:rsidR="00671E64" w:rsidRPr="000F7CEB" w:rsidP="00671E64" w14:paraId="39B2226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1DF7343" w14:textId="77777777">
      <w:r w:rsidRPr="000F7CEB">
        <w:rPr>
          <w:rStyle w:val="HideTWBExt"/>
          <w:noProof w:val="0"/>
        </w:rPr>
        <w:t>&lt;/Amend&gt;</w:t>
      </w:r>
    </w:p>
    <w:p w:rsidR="00671E64" w:rsidRPr="000F7CEB" w:rsidP="00671E64" w14:paraId="7E247E1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672</w:t>
      </w:r>
      <w:r w:rsidRPr="000F7CEB">
        <w:rPr>
          <w:rStyle w:val="HideTWBExt"/>
          <w:b w:val="0"/>
          <w:noProof w:val="0"/>
        </w:rPr>
        <w:t>&lt;/NumAm&gt;</w:t>
      </w:r>
    </w:p>
    <w:p w:rsidR="00671E64" w:rsidRPr="000F7CEB" w:rsidP="00671E64" w14:paraId="5905A0FA"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47FD7D3F" w14:textId="77777777">
      <w:pPr>
        <w:pStyle w:val="NormalBold"/>
      </w:pPr>
      <w:r w:rsidRPr="000F7CEB">
        <w:rPr>
          <w:rStyle w:val="HideTWBExt"/>
          <w:b w:val="0"/>
          <w:noProof w:val="0"/>
        </w:rPr>
        <w:t>&lt;/RepeatBlock-By&gt;</w:t>
      </w:r>
    </w:p>
    <w:p w:rsidR="00671E64" w:rsidRPr="000F7CEB" w:rsidP="00671E64" w14:paraId="62BABF5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14B4433"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BE9DA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F8418F8" w14:textId="77777777"/>
        </w:tc>
      </w:tr>
      <w:tr w14:paraId="1F4DCD1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0B345B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88772DA" w14:textId="77777777">
            <w:pPr>
              <w:pStyle w:val="AmColumnHeading"/>
            </w:pPr>
            <w:r w:rsidRPr="000F7CEB">
              <w:rPr>
                <w:color w:val="0000F5"/>
              </w:rPr>
              <w:t>Amendment</w:t>
            </w:r>
          </w:p>
        </w:tc>
      </w:tr>
      <w:tr w14:paraId="6FD302E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6C1D888"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559C7F78" w14:textId="77777777">
            <w:pPr>
              <w:pStyle w:val="Normal6a"/>
            </w:pPr>
            <w:r w:rsidRPr="000F7CEB">
              <w:rPr>
                <w:color w:val="000005"/>
              </w:rPr>
              <w:t>23.</w:t>
            </w:r>
            <w:r w:rsidRPr="000F7CEB">
              <w:rPr>
                <w:color w:val="000005"/>
              </w:rPr>
              <w:tab/>
              <w:t xml:space="preserve">Expresses serious concern over the growing security challenges posed by cyber and hybrid attacks, and foreign information manipulation and interference, which are aimed, inter alia, at undermining the stability of democratic societies, especially in the run-up to elections; </w:t>
            </w:r>
            <w:r w:rsidRPr="000F7CEB">
              <w:rPr>
                <w:b/>
                <w:i/>
                <w:color w:val="000005"/>
              </w:rPr>
              <w:t>stresses that Member States, especially those on the eastern external border of the EU, are vulnerable to such hostile Russian and Belarusian influence;</w:t>
            </w:r>
            <w:r w:rsidRPr="000F7CEB">
              <w:rPr>
                <w:color w:val="000005"/>
              </w:rPr>
              <w:t xml:space="preserve"> calls on the Commission and the European External Action Service to strengthen their capabilities to address these challenges and increase resilience against </w:t>
            </w:r>
            <w:r w:rsidRPr="000F7CEB">
              <w:rPr>
                <w:b/>
                <w:bCs/>
                <w:i/>
                <w:iCs/>
                <w:color w:val="000005"/>
              </w:rPr>
              <w:t>hybrid attacks and</w:t>
            </w:r>
            <w:r w:rsidRPr="000F7CEB">
              <w:rPr>
                <w:color w:val="000005"/>
              </w:rPr>
              <w:t xml:space="preserve"> disinformation;</w:t>
            </w:r>
          </w:p>
        </w:tc>
      </w:tr>
    </w:tbl>
    <w:p w:rsidR="00671E64" w:rsidRPr="000F7CEB" w:rsidP="00671E64" w14:paraId="0D23F9E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383677DF" w14:textId="77777777">
      <w:r w:rsidRPr="000F7CEB">
        <w:rPr>
          <w:rStyle w:val="HideTWBExt"/>
          <w:noProof w:val="0"/>
        </w:rPr>
        <w:t>&lt;/Amend&gt;</w:t>
      </w:r>
    </w:p>
    <w:p w:rsidR="00671E64" w:rsidRPr="000F7CEB" w:rsidP="00671E64" w14:paraId="0BA607B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673</w:t>
      </w:r>
      <w:r w:rsidRPr="000F7CEB">
        <w:rPr>
          <w:rStyle w:val="HideTWBExt"/>
          <w:b w:val="0"/>
          <w:noProof w:val="0"/>
        </w:rPr>
        <w:t>&lt;/NumAm&gt;</w:t>
      </w:r>
    </w:p>
    <w:p w:rsidR="00671E64" w:rsidRPr="000F7CEB" w:rsidP="00671E64" w14:paraId="7B821745"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48C3A994" w14:textId="77777777">
      <w:pPr>
        <w:pStyle w:val="NormalBold"/>
      </w:pPr>
      <w:r w:rsidRPr="000F7CEB">
        <w:rPr>
          <w:rStyle w:val="HideTWBExt"/>
          <w:b w:val="0"/>
          <w:noProof w:val="0"/>
        </w:rPr>
        <w:t>&lt;/RepeatBlock-By&gt;</w:t>
      </w:r>
    </w:p>
    <w:p w:rsidR="00671E64" w:rsidRPr="000F7CEB" w:rsidP="00671E64" w14:paraId="154D61D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4AE5A9A"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5D556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D6B151" w14:textId="77777777"/>
        </w:tc>
      </w:tr>
      <w:tr w14:paraId="5D7B7D2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9A3311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49FB1F9" w14:textId="77777777">
            <w:pPr>
              <w:pStyle w:val="AmColumnHeading"/>
            </w:pPr>
            <w:r w:rsidRPr="000F7CEB">
              <w:rPr>
                <w:color w:val="0000F5"/>
              </w:rPr>
              <w:t>Amendment</w:t>
            </w:r>
          </w:p>
        </w:tc>
      </w:tr>
      <w:tr w14:paraId="03AE5FE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57CA631"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7A009704" w14:textId="77777777">
            <w:pPr>
              <w:pStyle w:val="Normal6a"/>
            </w:pPr>
            <w:r w:rsidRPr="000F7CEB">
              <w:rPr>
                <w:color w:val="000005"/>
              </w:rPr>
              <w:t>23.</w:t>
            </w:r>
            <w:r w:rsidRPr="000F7CEB">
              <w:rPr>
                <w:color w:val="000005"/>
              </w:rPr>
              <w:tab/>
              <w:t xml:space="preserve">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 </w:t>
            </w:r>
            <w:r w:rsidRPr="000F7CEB">
              <w:rPr>
                <w:b/>
                <w:i/>
                <w:color w:val="000005"/>
              </w:rPr>
              <w:t>is concerned by the delay of many Member States in implementing the Directive on measures for a high common level of cybersecurity across the Union (NIS2 Directive) and calls for a swift implementation to secure European critical infrastructure; calls on the VP/HR to better synchronize and more actively use the cyber, hybrid and FIMI sanction toolboxes, and explore how sectoral sanctions may be carried out;</w:t>
            </w:r>
          </w:p>
        </w:tc>
      </w:tr>
    </w:tbl>
    <w:p w:rsidR="00671E64" w:rsidRPr="000F7CEB" w:rsidP="00671E64" w14:paraId="53A1E6A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51B58D0" w14:textId="77777777">
      <w:r w:rsidRPr="000F7CEB">
        <w:rPr>
          <w:rStyle w:val="HideTWBExt"/>
          <w:noProof w:val="0"/>
        </w:rPr>
        <w:t>&lt;/Amend&gt;</w:t>
      </w:r>
    </w:p>
    <w:p w:rsidR="00671E64" w:rsidRPr="000F7CEB" w:rsidP="00671E64" w14:paraId="6FA41C9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674</w:t>
      </w:r>
      <w:r w:rsidRPr="000F7CEB">
        <w:rPr>
          <w:rStyle w:val="HideTWBExt"/>
          <w:b w:val="0"/>
          <w:noProof w:val="0"/>
        </w:rPr>
        <w:t>&lt;/NumAm&gt;</w:t>
      </w:r>
    </w:p>
    <w:p w:rsidR="00671E64" w:rsidRPr="000F7CEB" w:rsidP="00671E64" w14:paraId="05EA0389"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7D964C3F" w14:textId="77777777">
      <w:pPr>
        <w:pStyle w:val="NormalBold"/>
      </w:pPr>
      <w:r w:rsidRPr="000F7CEB">
        <w:rPr>
          <w:rStyle w:val="HideTWBExt"/>
          <w:b w:val="0"/>
          <w:noProof w:val="0"/>
        </w:rPr>
        <w:t>&lt;/RepeatBlock-By&gt;</w:t>
      </w:r>
    </w:p>
    <w:p w:rsidR="00671E64" w:rsidRPr="000F7CEB" w:rsidP="00671E64" w14:paraId="09F816E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938C3D"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CE536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77BE59" w14:textId="77777777"/>
        </w:tc>
      </w:tr>
      <w:tr w14:paraId="4B53436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262154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7D7C2A7" w14:textId="77777777">
            <w:pPr>
              <w:pStyle w:val="AmColumnHeading"/>
            </w:pPr>
            <w:r w:rsidRPr="000F7CEB">
              <w:rPr>
                <w:color w:val="0000F5"/>
              </w:rPr>
              <w:t>Amendment</w:t>
            </w:r>
          </w:p>
        </w:tc>
      </w:tr>
      <w:tr w14:paraId="26D911B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44EA6BB"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685F309E" w14:textId="77777777">
            <w:pPr>
              <w:pStyle w:val="Normal6a"/>
            </w:pPr>
            <w:r w:rsidRPr="000F7CEB">
              <w:rPr>
                <w:color w:val="000005"/>
              </w:rPr>
              <w:t>23.</w:t>
            </w:r>
            <w:r w:rsidRPr="000F7CEB">
              <w:rPr>
                <w:color w:val="000005"/>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r w:rsidRPr="000F7CEB">
              <w:rPr>
                <w:b/>
                <w:i/>
                <w:color w:val="000005"/>
              </w:rPr>
              <w:t> highlights the success and significance of the PESCO project Cyber Information Domain Coordination Center (CIDCC) with regard to situational awareness for CSDP mission and operations as well as for strengthening general resilience of the Union in this area and calls, therefore, for its permanent integration in CSDP structures;</w:t>
            </w:r>
          </w:p>
        </w:tc>
      </w:tr>
    </w:tbl>
    <w:p w:rsidR="00671E64" w:rsidRPr="000F7CEB" w:rsidP="00671E64" w14:paraId="7088632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B51B82C" w14:textId="77777777">
      <w:r w:rsidRPr="000F7CEB">
        <w:rPr>
          <w:rStyle w:val="HideTWBExt"/>
          <w:noProof w:val="0"/>
        </w:rPr>
        <w:t>&lt;/Amend&gt;</w:t>
      </w:r>
    </w:p>
    <w:p w:rsidR="00671E64" w:rsidRPr="000F7CEB" w:rsidP="00671E64" w14:paraId="28FC16A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675</w:t>
      </w:r>
      <w:r w:rsidRPr="000F7CEB">
        <w:rPr>
          <w:rStyle w:val="HideTWBExt"/>
          <w:b w:val="0"/>
          <w:noProof w:val="0"/>
        </w:rPr>
        <w:t>&lt;/NumAm&gt;</w:t>
      </w:r>
    </w:p>
    <w:p w:rsidR="00671E64" w:rsidRPr="000F7CEB" w:rsidP="00671E64" w14:paraId="69FE71E4" w14:textId="77777777">
      <w:pPr>
        <w:pStyle w:val="NormalBold"/>
      </w:pPr>
      <w:r w:rsidRPr="000F7CEB">
        <w:rPr>
          <w:rStyle w:val="HideTWBExt"/>
          <w:b w:val="0"/>
          <w:noProof w:val="0"/>
        </w:rPr>
        <w:t>&lt;RepeatBlock-By&gt;&lt;Members&gt;</w:t>
      </w:r>
      <w:r w:rsidRPr="000F7CEB">
        <w:rPr>
          <w:color w:val="0000F0"/>
        </w:rPr>
        <w:t>Ioan-Rareş Bogdan</w:t>
      </w:r>
      <w:r w:rsidRPr="000F7CEB">
        <w:rPr>
          <w:rStyle w:val="HideTWBExt"/>
          <w:b w:val="0"/>
          <w:noProof w:val="0"/>
        </w:rPr>
        <w:t>&lt;/Members&gt;</w:t>
      </w:r>
    </w:p>
    <w:p w:rsidR="00671E64" w:rsidRPr="000F7CEB" w:rsidP="00671E64" w14:paraId="61641483" w14:textId="77777777">
      <w:pPr>
        <w:pStyle w:val="NormalBold"/>
      </w:pPr>
      <w:r w:rsidRPr="000F7CEB">
        <w:rPr>
          <w:rStyle w:val="HideTWBExt"/>
          <w:b w:val="0"/>
          <w:noProof w:val="0"/>
        </w:rPr>
        <w:t>&lt;/RepeatBlock-By&gt;</w:t>
      </w:r>
    </w:p>
    <w:p w:rsidR="00671E64" w:rsidRPr="000F7CEB" w:rsidP="00671E64" w14:paraId="5773D9E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27A62FC"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4E2805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C3413A4" w14:textId="77777777"/>
        </w:tc>
      </w:tr>
      <w:tr w14:paraId="03B65A4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61D2D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E217C3" w14:textId="77777777">
            <w:pPr>
              <w:pStyle w:val="AmColumnHeading"/>
            </w:pPr>
            <w:r w:rsidRPr="000F7CEB">
              <w:rPr>
                <w:color w:val="0000F5"/>
              </w:rPr>
              <w:t>Amendment</w:t>
            </w:r>
          </w:p>
        </w:tc>
      </w:tr>
      <w:tr w14:paraId="26A22B7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5B1FF62"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189EFED0" w14:textId="77777777">
            <w:pPr>
              <w:pStyle w:val="Normal6a"/>
            </w:pPr>
            <w:r w:rsidRPr="000F7CEB">
              <w:rPr>
                <w:color w:val="000005"/>
              </w:rPr>
              <w:t>23.</w:t>
            </w:r>
            <w:r w:rsidRPr="000F7CEB">
              <w:rPr>
                <w:color w:val="000005"/>
              </w:rPr>
              <w:tab/>
              <w:t xml:space="preserve">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 </w:t>
            </w:r>
            <w:r w:rsidRPr="000F7CEB">
              <w:rPr>
                <w:b/>
                <w:i/>
                <w:color w:val="000005"/>
              </w:rPr>
              <w:t>highlights the importance of educating citizens, particularly young people, on recognizing and countering disinformation, using media literacy programs integrated into school curricula, public forums and digital platforms;</w:t>
            </w:r>
          </w:p>
        </w:tc>
      </w:tr>
    </w:tbl>
    <w:p w:rsidR="00671E64" w:rsidRPr="000F7CEB" w:rsidP="00671E64" w14:paraId="366AF72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0999653" w14:textId="77777777">
      <w:r w:rsidRPr="000F7CEB">
        <w:rPr>
          <w:rStyle w:val="HideTWBExt"/>
          <w:noProof w:val="0"/>
        </w:rPr>
        <w:t>&lt;/Amend&gt;</w:t>
      </w:r>
    </w:p>
    <w:p w:rsidR="00671E64" w:rsidRPr="000F7CEB" w:rsidP="00671E64" w14:paraId="57F16FA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676</w:t>
      </w:r>
      <w:r w:rsidRPr="000F7CEB">
        <w:rPr>
          <w:rStyle w:val="HideTWBExt"/>
          <w:b w:val="0"/>
          <w:noProof w:val="0"/>
        </w:rPr>
        <w:t>&lt;/NumAm&gt;</w:t>
      </w:r>
    </w:p>
    <w:p w:rsidR="00671E64" w:rsidRPr="000F7CEB" w:rsidP="00671E64" w14:paraId="6454B8D9"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2144479B" w14:textId="77777777">
      <w:pPr>
        <w:pStyle w:val="NormalBold"/>
      </w:pPr>
      <w:r w:rsidRPr="000F7CEB">
        <w:rPr>
          <w:rStyle w:val="HideTWBExt"/>
          <w:b w:val="0"/>
          <w:noProof w:val="0"/>
        </w:rPr>
        <w:t>&lt;/RepeatBlock-By&gt;</w:t>
      </w:r>
    </w:p>
    <w:p w:rsidR="00671E64" w:rsidRPr="000F7CEB" w:rsidP="00671E64" w14:paraId="537BD8E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13DF136" w14:textId="77777777">
      <w:pPr>
        <w:pStyle w:val="NormalBold"/>
      </w:pPr>
      <w:r w:rsidRPr="000F7CEB">
        <w:rPr>
          <w:rStyle w:val="HideTWBExt"/>
          <w:b w:val="0"/>
          <w:noProof w:val="0"/>
        </w:rPr>
        <w:t>&lt;Article&gt;</w:t>
      </w:r>
      <w:r w:rsidRPr="000F7CEB">
        <w:rPr>
          <w:color w:val="0000F0"/>
        </w:rPr>
        <w:t>Paragraph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82468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05B7AC9" w14:textId="77777777"/>
        </w:tc>
      </w:tr>
      <w:tr w14:paraId="473E662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0D7F31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95C1F2" w14:textId="77777777">
            <w:pPr>
              <w:pStyle w:val="AmColumnHeading"/>
            </w:pPr>
            <w:r w:rsidRPr="000F7CEB">
              <w:rPr>
                <w:color w:val="0000F5"/>
              </w:rPr>
              <w:t>Amendment</w:t>
            </w:r>
          </w:p>
        </w:tc>
      </w:tr>
      <w:tr w14:paraId="1D5341F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FE13072" w14:textId="77777777">
            <w:pPr>
              <w:pStyle w:val="Normal6a"/>
            </w:pPr>
            <w:r w:rsidRPr="000F7CEB">
              <w:rPr>
                <w:color w:val="0000FA"/>
              </w:rPr>
              <w:t>23.</w:t>
            </w:r>
            <w:r w:rsidRPr="000F7CEB">
              <w:rPr>
                <w:color w:val="0000FA"/>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p>
        </w:tc>
        <w:tc>
          <w:tcPr>
            <w:tcW w:w="4876" w:type="dxa"/>
            <w:tcBorders>
              <w:top w:val="nil"/>
              <w:left w:val="nil"/>
              <w:bottom w:val="nil"/>
              <w:right w:val="nil"/>
            </w:tcBorders>
          </w:tcPr>
          <w:p w:rsidR="00671E64" w:rsidRPr="000F7CEB" w:rsidP="003C5684" w14:paraId="3D0C5630" w14:textId="77777777">
            <w:pPr>
              <w:pStyle w:val="Normal6a"/>
            </w:pPr>
            <w:r w:rsidRPr="000F7CEB">
              <w:rPr>
                <w:color w:val="000005"/>
              </w:rPr>
              <w:t>23.</w:t>
            </w:r>
            <w:r w:rsidRPr="000F7CEB">
              <w:rPr>
                <w:color w:val="000005"/>
              </w:rPr>
              <w:tab/>
              <w:t>Expresses serious concern over the growing security challenges posed by cyber and hybrid attacks, and foreign information manipulation and interference, which are aimed, inter alia, at undermining the stability of democratic societies, especially in the run-up to elections; calls on the Commission and the European External Action Service to strengthen their capabilities to address these challenges and increase resilience against disinformation</w:t>
            </w:r>
            <w:r w:rsidRPr="000F7CEB">
              <w:rPr>
                <w:b/>
                <w:i/>
                <w:color w:val="000005"/>
              </w:rPr>
              <w:t>, while ensuring that all actions do not undermine or limit freedom of speech</w:t>
            </w:r>
            <w:r w:rsidRPr="000F7CEB">
              <w:rPr>
                <w:color w:val="000005"/>
              </w:rPr>
              <w:t>;</w:t>
            </w:r>
          </w:p>
        </w:tc>
      </w:tr>
    </w:tbl>
    <w:p w:rsidR="00671E64" w:rsidRPr="000F7CEB" w:rsidP="00671E64" w14:paraId="1E15472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156F756" w14:textId="77777777">
      <w:r w:rsidRPr="000F7CEB">
        <w:rPr>
          <w:rStyle w:val="HideTWBExt"/>
          <w:noProof w:val="0"/>
        </w:rPr>
        <w:t>&lt;/Amend&gt;</w:t>
      </w:r>
    </w:p>
    <w:p w:rsidR="00671E64" w:rsidRPr="000F7CEB" w:rsidP="00671E64" w14:paraId="2ACFEC4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677</w:t>
      </w:r>
      <w:r w:rsidRPr="000F7CEB">
        <w:rPr>
          <w:rStyle w:val="HideTWBExt"/>
          <w:b w:val="0"/>
          <w:noProof w:val="0"/>
        </w:rPr>
        <w:t>&lt;/NumAm&gt;</w:t>
      </w:r>
    </w:p>
    <w:p w:rsidR="00671E64" w:rsidRPr="000F7CEB" w:rsidP="00671E64" w14:paraId="05A87B6C"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B939BFA" w14:textId="77777777">
      <w:pPr>
        <w:pStyle w:val="NormalBold"/>
      </w:pPr>
      <w:r w:rsidRPr="000F7CEB">
        <w:rPr>
          <w:rStyle w:val="HideTWBExt"/>
          <w:b w:val="0"/>
          <w:noProof w:val="0"/>
        </w:rPr>
        <w:t>&lt;/RepeatBlock-By&gt;</w:t>
      </w:r>
    </w:p>
    <w:p w:rsidR="00671E64" w:rsidRPr="000F7CEB" w:rsidP="00671E64" w14:paraId="58D3931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7BDFDCB"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41BFD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EBE2FEF" w14:textId="77777777"/>
        </w:tc>
      </w:tr>
      <w:tr w14:paraId="2365D5C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26950A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48F82D" w14:textId="77777777">
            <w:pPr>
              <w:pStyle w:val="AmColumnHeading"/>
            </w:pPr>
            <w:r w:rsidRPr="000F7CEB">
              <w:rPr>
                <w:color w:val="0000F5"/>
              </w:rPr>
              <w:t>Amendment</w:t>
            </w:r>
          </w:p>
        </w:tc>
      </w:tr>
      <w:tr w14:paraId="564ADC3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C7F244" w14:textId="77777777">
            <w:pPr>
              <w:pStyle w:val="Normal6a"/>
            </w:pPr>
          </w:p>
        </w:tc>
        <w:tc>
          <w:tcPr>
            <w:tcW w:w="4876" w:type="dxa"/>
            <w:tcBorders>
              <w:top w:val="nil"/>
              <w:left w:val="nil"/>
              <w:bottom w:val="nil"/>
              <w:right w:val="nil"/>
            </w:tcBorders>
          </w:tcPr>
          <w:p w:rsidR="00671E64" w:rsidRPr="000F7CEB" w:rsidP="003C5684" w14:paraId="55A5D78B" w14:textId="77777777">
            <w:pPr>
              <w:pStyle w:val="Normal6a"/>
            </w:pPr>
            <w:r w:rsidRPr="000F7CEB">
              <w:rPr>
                <w:b/>
                <w:i/>
                <w:color w:val="000005"/>
              </w:rPr>
              <w:t>23 a.</w:t>
            </w:r>
            <w:r w:rsidRPr="000F7CEB">
              <w:rPr>
                <w:color w:val="000005"/>
              </w:rPr>
              <w:tab/>
            </w:r>
            <w:r w:rsidRPr="000F7CEB">
              <w:rPr>
                <w:b/>
                <w:i/>
                <w:color w:val="000005"/>
              </w:rPr>
              <w:t>Considers that the hybrid threats in the years to come will see the systematic combination of information warfare, agile force manoeuvre, mass cyber warfare and emerging and disruptive technologies from sea-bed to space with both advanced air-breathing and space–based surveillance and strike systems deployed, all of which will be enabled by advanced artificial intelligence (AI), quantum computing, increasingly ‘intelligent’ drone swarm technologies, offensive cyber capabilities, hypersonic missile systems, and Nano-tech and bio-warfare;</w:t>
            </w:r>
          </w:p>
        </w:tc>
      </w:tr>
    </w:tbl>
    <w:p w:rsidR="00671E64" w:rsidRPr="000F7CEB" w:rsidP="00671E64" w14:paraId="10EF195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FAB5BD8" w14:textId="77777777">
      <w:r w:rsidRPr="000F7CEB">
        <w:rPr>
          <w:rStyle w:val="HideTWBExt"/>
          <w:noProof w:val="0"/>
        </w:rPr>
        <w:t>&lt;/Amend&gt;</w:t>
      </w:r>
    </w:p>
    <w:p w:rsidR="00671E64" w:rsidRPr="000F7CEB" w:rsidP="00671E64" w14:paraId="7CB0A1C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678</w:t>
      </w:r>
      <w:r w:rsidRPr="000F7CEB">
        <w:rPr>
          <w:rStyle w:val="HideTWBExt"/>
          <w:b w:val="0"/>
          <w:noProof w:val="0"/>
        </w:rPr>
        <w:t>&lt;/NumAm&gt;</w:t>
      </w:r>
    </w:p>
    <w:p w:rsidR="00671E64" w:rsidRPr="000F7CEB" w:rsidP="00671E64" w14:paraId="1F3C6DE0"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6C4FDE99" w14:textId="77777777">
      <w:pPr>
        <w:pStyle w:val="NormalBold"/>
      </w:pPr>
      <w:r w:rsidRPr="000F7CEB">
        <w:rPr>
          <w:rStyle w:val="HideTWBExt"/>
          <w:b w:val="0"/>
          <w:noProof w:val="0"/>
        </w:rPr>
        <w:t>&lt;/RepeatBlock-By&gt;</w:t>
      </w:r>
    </w:p>
    <w:p w:rsidR="00671E64" w:rsidRPr="000F7CEB" w:rsidP="00671E64" w14:paraId="4F1B84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DB9D1F1"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538D8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B802E4" w14:textId="77777777"/>
        </w:tc>
      </w:tr>
      <w:tr w14:paraId="2E2907E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68CCA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97F27DC" w14:textId="77777777">
            <w:pPr>
              <w:pStyle w:val="AmColumnHeading"/>
            </w:pPr>
            <w:r w:rsidRPr="000F7CEB">
              <w:rPr>
                <w:color w:val="0000F5"/>
              </w:rPr>
              <w:t>Amendment</w:t>
            </w:r>
          </w:p>
        </w:tc>
      </w:tr>
      <w:tr w14:paraId="269631C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21E33D" w14:textId="77777777">
            <w:pPr>
              <w:pStyle w:val="Normal6a"/>
            </w:pPr>
          </w:p>
        </w:tc>
        <w:tc>
          <w:tcPr>
            <w:tcW w:w="4876" w:type="dxa"/>
            <w:tcBorders>
              <w:top w:val="nil"/>
              <w:left w:val="nil"/>
              <w:bottom w:val="nil"/>
              <w:right w:val="nil"/>
            </w:tcBorders>
          </w:tcPr>
          <w:p w:rsidR="00671E64" w:rsidRPr="000F7CEB" w:rsidP="003C5684" w14:paraId="6A179AB0" w14:textId="77777777">
            <w:pPr>
              <w:pStyle w:val="Normal6a"/>
            </w:pPr>
            <w:r w:rsidRPr="000F7CEB">
              <w:rPr>
                <w:b/>
                <w:i/>
                <w:color w:val="000005"/>
              </w:rPr>
              <w:t>23 a.</w:t>
            </w:r>
            <w:r w:rsidRPr="000F7CEB">
              <w:rPr>
                <w:color w:val="000005"/>
              </w:rPr>
              <w:tab/>
            </w:r>
            <w:r w:rsidRPr="000F7CEB">
              <w:rPr>
                <w:b/>
                <w:i/>
                <w:color w:val="000005"/>
              </w:rPr>
              <w:t>Highlights the importance of intensifying efforts to combat disinformation promoted by foreign actors aiming to undermine the credibility of the EU, particularly in regions where civilian and military missions under the Common Security and Defence Policy are underway; recommends that the European Defence Agency and the European External Action Service develop coordinated strategies to identify, counter, and neutralise disinformation campaigns, thereby strengthening the positive perception and legitimacy of EU operations among local populations and international partners;</w:t>
            </w:r>
          </w:p>
        </w:tc>
      </w:tr>
    </w:tbl>
    <w:p w:rsidR="00671E64" w:rsidRPr="000F7CEB" w:rsidP="00671E64" w14:paraId="6B00389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88EE61" w14:textId="77777777">
      <w:r w:rsidRPr="000F7CEB">
        <w:rPr>
          <w:rStyle w:val="HideTWBExt"/>
          <w:noProof w:val="0"/>
        </w:rPr>
        <w:t>&lt;/Amend&gt;</w:t>
      </w:r>
    </w:p>
    <w:p w:rsidR="00671E64" w:rsidRPr="000F7CEB" w:rsidP="00671E64" w14:paraId="04907FF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679</w:t>
      </w:r>
      <w:r w:rsidRPr="000F7CEB">
        <w:rPr>
          <w:rStyle w:val="HideTWBExt"/>
          <w:b w:val="0"/>
          <w:noProof w:val="0"/>
        </w:rPr>
        <w:t>&lt;/NumAm&gt;</w:t>
      </w:r>
    </w:p>
    <w:p w:rsidR="00671E64" w:rsidRPr="000F7CEB" w:rsidP="00671E64" w14:paraId="368A2FA0" w14:textId="77777777">
      <w:pPr>
        <w:pStyle w:val="NormalBold"/>
      </w:pPr>
      <w:r w:rsidRPr="000F7CEB">
        <w:rPr>
          <w:rStyle w:val="HideTWBExt"/>
          <w:b w:val="0"/>
          <w:noProof w:val="0"/>
        </w:rPr>
        <w:t>&lt;RepeatBlock-By&gt;&lt;Members&gt;</w:t>
      </w:r>
      <w:r w:rsidRPr="000F7CEB">
        <w:rPr>
          <w:color w:val="0000F0"/>
        </w:rPr>
        <w:t>Andrey Kovatchev</w:t>
      </w:r>
      <w:r w:rsidRPr="000F7CEB">
        <w:rPr>
          <w:rStyle w:val="HideTWBExt"/>
          <w:b w:val="0"/>
          <w:noProof w:val="0"/>
        </w:rPr>
        <w:t>&lt;/Members&gt;</w:t>
      </w:r>
    </w:p>
    <w:p w:rsidR="00671E64" w:rsidRPr="000F7CEB" w:rsidP="00671E64" w14:paraId="6E51E17E" w14:textId="77777777">
      <w:pPr>
        <w:pStyle w:val="NormalBold"/>
      </w:pPr>
      <w:r w:rsidRPr="000F7CEB">
        <w:rPr>
          <w:rStyle w:val="HideTWBExt"/>
          <w:b w:val="0"/>
          <w:noProof w:val="0"/>
        </w:rPr>
        <w:t>&lt;/RepeatBlock-By&gt;</w:t>
      </w:r>
    </w:p>
    <w:p w:rsidR="00671E64" w:rsidRPr="000F7CEB" w:rsidP="00671E64" w14:paraId="56448CD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EDC0DDE"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1E83F4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B0CB77D" w14:textId="77777777"/>
        </w:tc>
      </w:tr>
      <w:tr w14:paraId="06A2B61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5D167C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D873255" w14:textId="77777777">
            <w:pPr>
              <w:pStyle w:val="AmColumnHeading"/>
            </w:pPr>
            <w:r w:rsidRPr="000F7CEB">
              <w:rPr>
                <w:color w:val="0000F5"/>
              </w:rPr>
              <w:t>Amendment</w:t>
            </w:r>
          </w:p>
        </w:tc>
      </w:tr>
      <w:tr w14:paraId="413E426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2FF6E2" w14:textId="77777777">
            <w:pPr>
              <w:pStyle w:val="Normal6a"/>
            </w:pPr>
          </w:p>
        </w:tc>
        <w:tc>
          <w:tcPr>
            <w:tcW w:w="4876" w:type="dxa"/>
            <w:tcBorders>
              <w:top w:val="nil"/>
              <w:left w:val="nil"/>
              <w:bottom w:val="nil"/>
              <w:right w:val="nil"/>
            </w:tcBorders>
          </w:tcPr>
          <w:p w:rsidR="00671E64" w:rsidRPr="000F7CEB" w:rsidP="003C5684" w14:paraId="6A1EF8DE" w14:textId="77777777">
            <w:pPr>
              <w:pStyle w:val="Normal6a"/>
            </w:pPr>
            <w:r w:rsidRPr="000F7CEB">
              <w:rPr>
                <w:b/>
                <w:i/>
                <w:color w:val="000005"/>
              </w:rPr>
              <w:t>23 a.</w:t>
            </w:r>
            <w:r w:rsidRPr="000F7CEB">
              <w:rPr>
                <w:color w:val="000005"/>
              </w:rPr>
              <w:tab/>
            </w:r>
            <w:r w:rsidRPr="000F7CEB">
              <w:rPr>
                <w:b/>
                <w:i/>
                <w:color w:val="000005"/>
              </w:rPr>
              <w:t>Urges the Commission and the EEAS to intensify their efforts in addressing foreign information manipulation and interference (FIMI); supports the pledged establishment of a “European Democracy Shield” to detect, track and delete deceitful online content, hereby strengthening the EU’s ability to counter FIMI and enhancing its support for protecting democracies in third countries, especially within the EU neighbourhood; calls on the EEAS and EU Delegations in third countries to strengthen further their respective capacities in fighting and countering disinformation and propaganda linked to the EU’s CFSP;</w:t>
            </w:r>
          </w:p>
        </w:tc>
      </w:tr>
    </w:tbl>
    <w:p w:rsidR="00671E64" w:rsidRPr="000F7CEB" w:rsidP="00671E64" w14:paraId="0C86368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E662A3" w14:textId="77777777">
      <w:r w:rsidRPr="000F7CEB">
        <w:rPr>
          <w:rStyle w:val="HideTWBExt"/>
          <w:noProof w:val="0"/>
        </w:rPr>
        <w:t>&lt;/Amend&gt;</w:t>
      </w:r>
    </w:p>
    <w:p w:rsidR="00671E64" w:rsidRPr="000F7CEB" w:rsidP="00671E64" w14:paraId="1FC7F86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680</w:t>
      </w:r>
      <w:r w:rsidRPr="000F7CEB">
        <w:rPr>
          <w:rStyle w:val="HideTWBExt"/>
          <w:b w:val="0"/>
          <w:noProof w:val="0"/>
        </w:rPr>
        <w:t>&lt;/NumAm&gt;</w:t>
      </w:r>
    </w:p>
    <w:p w:rsidR="00671E64" w:rsidRPr="000F7CEB" w:rsidP="00671E64" w14:paraId="5590F97B"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5BFC5C4" w14:textId="77777777">
      <w:pPr>
        <w:pStyle w:val="NormalBold"/>
      </w:pPr>
      <w:r w:rsidRPr="000F7CEB">
        <w:rPr>
          <w:rStyle w:val="HideTWBExt"/>
          <w:b w:val="0"/>
          <w:noProof w:val="0"/>
        </w:rPr>
        <w:t>&lt;/RepeatBlock-By&gt;</w:t>
      </w:r>
    </w:p>
    <w:p w:rsidR="00671E64" w:rsidRPr="000F7CEB" w:rsidP="00671E64" w14:paraId="1912C12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F87C90E"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3FB7DD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7391586" w14:textId="77777777"/>
        </w:tc>
      </w:tr>
      <w:tr w14:paraId="6E7C015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21751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9ECF1B" w14:textId="77777777">
            <w:pPr>
              <w:pStyle w:val="AmColumnHeading"/>
            </w:pPr>
            <w:r w:rsidRPr="000F7CEB">
              <w:rPr>
                <w:color w:val="0000F5"/>
              </w:rPr>
              <w:t>Amendment</w:t>
            </w:r>
          </w:p>
        </w:tc>
      </w:tr>
      <w:tr w14:paraId="08FAD7A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4C7233" w14:textId="77777777">
            <w:pPr>
              <w:pStyle w:val="Normal6a"/>
            </w:pPr>
          </w:p>
        </w:tc>
        <w:tc>
          <w:tcPr>
            <w:tcW w:w="4876" w:type="dxa"/>
            <w:tcBorders>
              <w:top w:val="nil"/>
              <w:left w:val="nil"/>
              <w:bottom w:val="nil"/>
              <w:right w:val="nil"/>
            </w:tcBorders>
          </w:tcPr>
          <w:p w:rsidR="00671E64" w:rsidRPr="000F7CEB" w:rsidP="003C5684" w14:paraId="5DC5D149" w14:textId="77777777">
            <w:pPr>
              <w:pStyle w:val="Normal6a"/>
            </w:pPr>
            <w:r w:rsidRPr="000F7CEB">
              <w:rPr>
                <w:b/>
                <w:i/>
                <w:color w:val="000005"/>
              </w:rPr>
              <w:t>23 a.</w:t>
            </w:r>
            <w:r w:rsidRPr="000F7CEB">
              <w:rPr>
                <w:color w:val="000005"/>
              </w:rPr>
              <w:tab/>
            </w:r>
            <w:r w:rsidRPr="000F7CEB">
              <w:rPr>
                <w:b/>
                <w:i/>
                <w:color w:val="000005"/>
              </w:rPr>
              <w:t>Reiterates its call on Member States, the EEAS and the European Commission to consider the creation of a well-resourced and independent structure tasked with identifying, analysing and documenting FIMI threats against the EU as a whole to increase situational awareness and threat intelligence sharing, and develop attribution capabilities and countermeasures in relation to FIMI; considers that this structure would serve as a reference point and specialised knowledge hub to facilitate and foster operational exchange between Member States’ authorities, EU institutions and EU agencies, as well as enabling the exchange of best practices with like-minded partners across the globe; stresses that the structure should clarify and enhance the role of the EEAS Strategic Communications division and its taskforces as the strategic body of the EU’s diplomatic service and prevent the overlap of activities;</w:t>
            </w:r>
          </w:p>
        </w:tc>
      </w:tr>
    </w:tbl>
    <w:p w:rsidR="00671E64" w:rsidRPr="000F7CEB" w:rsidP="00671E64" w14:paraId="1A2FFE5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3DB6FC" w14:textId="77777777">
      <w:r w:rsidRPr="000F7CEB">
        <w:rPr>
          <w:rStyle w:val="HideTWBExt"/>
          <w:noProof w:val="0"/>
        </w:rPr>
        <w:t>&lt;/Amend&gt;</w:t>
      </w:r>
    </w:p>
    <w:p w:rsidR="00671E64" w:rsidRPr="000F7CEB" w:rsidP="00671E64" w14:paraId="7B89B95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681</w:t>
      </w:r>
      <w:r w:rsidRPr="000F7CEB">
        <w:rPr>
          <w:rStyle w:val="HideTWBExt"/>
          <w:b w:val="0"/>
          <w:noProof w:val="0"/>
        </w:rPr>
        <w:t>&lt;/NumAm&gt;</w:t>
      </w:r>
    </w:p>
    <w:p w:rsidR="00671E64" w:rsidRPr="000F7CEB" w:rsidP="00671E64" w14:paraId="6D97BFA7" w14:textId="77777777">
      <w:pPr>
        <w:pStyle w:val="NormalBold"/>
      </w:pPr>
      <w:r w:rsidRPr="000F7CEB">
        <w:rPr>
          <w:rStyle w:val="HideTWBExt"/>
          <w:b w:val="0"/>
          <w:noProof w:val="0"/>
        </w:rPr>
        <w:t>&lt;RepeatBlock-By&gt;&lt;Members&gt;</w:t>
      </w:r>
      <w:r w:rsidRPr="000F7CEB">
        <w:rPr>
          <w:color w:val="0000F0"/>
        </w:rPr>
        <w:t>Tonino Picula</w:t>
      </w:r>
      <w:r w:rsidRPr="000F7CEB">
        <w:rPr>
          <w:rStyle w:val="HideTWBExt"/>
          <w:b w:val="0"/>
          <w:noProof w:val="0"/>
        </w:rPr>
        <w:t>&lt;/Members&gt;</w:t>
      </w:r>
    </w:p>
    <w:p w:rsidR="00671E64" w:rsidRPr="000F7CEB" w:rsidP="00671E64" w14:paraId="71A0587C" w14:textId="77777777">
      <w:pPr>
        <w:pStyle w:val="NormalBold"/>
      </w:pPr>
      <w:r w:rsidRPr="000F7CEB">
        <w:rPr>
          <w:rStyle w:val="HideTWBExt"/>
          <w:b w:val="0"/>
          <w:noProof w:val="0"/>
        </w:rPr>
        <w:t>&lt;/RepeatBlock-By&gt;</w:t>
      </w:r>
    </w:p>
    <w:p w:rsidR="00671E64" w:rsidRPr="000F7CEB" w:rsidP="00671E64" w14:paraId="2F6F7FC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853946"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213033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F31FAE" w14:textId="77777777"/>
        </w:tc>
      </w:tr>
      <w:tr w14:paraId="108AFA9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E7041B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3968578" w14:textId="77777777">
            <w:pPr>
              <w:pStyle w:val="AmColumnHeading"/>
            </w:pPr>
            <w:r w:rsidRPr="000F7CEB">
              <w:rPr>
                <w:color w:val="0000F5"/>
              </w:rPr>
              <w:t>Amendment</w:t>
            </w:r>
          </w:p>
        </w:tc>
      </w:tr>
      <w:tr w14:paraId="37056D2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BCADA7" w14:textId="77777777">
            <w:pPr>
              <w:pStyle w:val="Normal6a"/>
            </w:pPr>
          </w:p>
        </w:tc>
        <w:tc>
          <w:tcPr>
            <w:tcW w:w="4876" w:type="dxa"/>
            <w:tcBorders>
              <w:top w:val="nil"/>
              <w:left w:val="nil"/>
              <w:bottom w:val="nil"/>
              <w:right w:val="nil"/>
            </w:tcBorders>
          </w:tcPr>
          <w:p w:rsidR="00671E64" w:rsidRPr="000F7CEB" w:rsidP="003C5684" w14:paraId="675EB2FC" w14:textId="77777777">
            <w:pPr>
              <w:pStyle w:val="Normal6a"/>
            </w:pPr>
            <w:r w:rsidRPr="000F7CEB">
              <w:rPr>
                <w:b/>
                <w:i/>
                <w:color w:val="000005"/>
              </w:rPr>
              <w:t>23 a.</w:t>
            </w:r>
            <w:r w:rsidRPr="000F7CEB">
              <w:rPr>
                <w:color w:val="000005"/>
              </w:rPr>
              <w:tab/>
            </w:r>
            <w:r w:rsidRPr="000F7CEB">
              <w:rPr>
                <w:b/>
                <w:i/>
                <w:color w:val="000005"/>
              </w:rPr>
              <w:t>Calls for strategic and proactive measures to counter hybrid threats and to prevent third party interference in the political, electoral and other democratic processes of the accession countries, in particular malicious acts aimed at manipulating public opinion and undermining European integration;</w:t>
            </w:r>
          </w:p>
        </w:tc>
      </w:tr>
    </w:tbl>
    <w:p w:rsidR="00671E64" w:rsidRPr="000F7CEB" w:rsidP="00671E64" w14:paraId="6639317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B2B2980" w14:textId="77777777">
      <w:r w:rsidRPr="000F7CEB">
        <w:rPr>
          <w:rStyle w:val="HideTWBExt"/>
          <w:noProof w:val="0"/>
        </w:rPr>
        <w:t>&lt;/Amend&gt;</w:t>
      </w:r>
    </w:p>
    <w:p w:rsidR="00671E64" w:rsidRPr="000F7CEB" w:rsidP="00671E64" w14:paraId="43C650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682</w:t>
      </w:r>
      <w:r w:rsidRPr="000F7CEB">
        <w:rPr>
          <w:rStyle w:val="HideTWBExt"/>
          <w:b w:val="0"/>
          <w:noProof w:val="0"/>
        </w:rPr>
        <w:t>&lt;/NumAm&gt;</w:t>
      </w:r>
    </w:p>
    <w:p w:rsidR="00671E64" w:rsidRPr="000F7CEB" w:rsidP="00671E64" w14:paraId="29FBC58C"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3AD64601" w14:textId="77777777">
      <w:pPr>
        <w:pStyle w:val="NormalBold"/>
      </w:pPr>
      <w:r w:rsidRPr="000F7CEB">
        <w:rPr>
          <w:rStyle w:val="HideTWBExt"/>
          <w:b w:val="0"/>
          <w:noProof w:val="0"/>
        </w:rPr>
        <w:t>&lt;/RepeatBlock-By&gt;</w:t>
      </w:r>
    </w:p>
    <w:p w:rsidR="00671E64" w:rsidRPr="000F7CEB" w:rsidP="00671E64" w14:paraId="49486C6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A7395AA"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0647DD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418A54" w14:textId="77777777"/>
        </w:tc>
      </w:tr>
      <w:tr w14:paraId="57CE57D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A3BE22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604F49" w14:textId="77777777">
            <w:pPr>
              <w:pStyle w:val="AmColumnHeading"/>
            </w:pPr>
            <w:r w:rsidRPr="000F7CEB">
              <w:rPr>
                <w:color w:val="0000F5"/>
              </w:rPr>
              <w:t>Amendment</w:t>
            </w:r>
          </w:p>
        </w:tc>
      </w:tr>
      <w:tr w14:paraId="0DA098D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20BE4E3" w14:textId="77777777">
            <w:pPr>
              <w:pStyle w:val="Normal6a"/>
            </w:pPr>
          </w:p>
        </w:tc>
        <w:tc>
          <w:tcPr>
            <w:tcW w:w="4876" w:type="dxa"/>
            <w:tcBorders>
              <w:top w:val="nil"/>
              <w:left w:val="nil"/>
              <w:bottom w:val="nil"/>
              <w:right w:val="nil"/>
            </w:tcBorders>
          </w:tcPr>
          <w:p w:rsidR="00671E64" w:rsidRPr="000F7CEB" w:rsidP="003C5684" w14:paraId="3D58AAE3" w14:textId="77777777">
            <w:pPr>
              <w:pStyle w:val="Normal6a"/>
            </w:pPr>
            <w:r w:rsidRPr="000F7CEB">
              <w:rPr>
                <w:b/>
                <w:i/>
                <w:color w:val="000005"/>
              </w:rPr>
              <w:t>23 a.</w:t>
            </w:r>
            <w:r w:rsidRPr="000F7CEB">
              <w:rPr>
                <w:color w:val="000005"/>
              </w:rPr>
              <w:tab/>
            </w:r>
            <w:r w:rsidRPr="000F7CEB">
              <w:rPr>
                <w:b/>
                <w:i/>
                <w:color w:val="000005"/>
              </w:rPr>
              <w:t>Recognizes the increasing role of artificial intelligence (AI) in hybrid warfare and its potential use in undermining democratic institutions, spreading disinformation, disrupting critical infrastructure, and influencing public opinion through automated and data-driven operations, particularly used by Russia to destabilise EU and allies’ democracies; stresses the urgent need for coordinated EU-level measures to address and mitigate the threats posed by AI in hybrid warfare, including the use of AI-driven technologies in cyberattacks, influence operations, and automated surveillance tools;</w:t>
            </w:r>
          </w:p>
        </w:tc>
      </w:tr>
    </w:tbl>
    <w:p w:rsidR="00671E64" w:rsidRPr="000F7CEB" w:rsidP="00671E64" w14:paraId="65132EF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FCA30D" w14:textId="77777777">
      <w:r w:rsidRPr="000F7CEB">
        <w:rPr>
          <w:rStyle w:val="HideTWBExt"/>
          <w:noProof w:val="0"/>
        </w:rPr>
        <w:t>&lt;/Amend&gt;</w:t>
      </w:r>
    </w:p>
    <w:p w:rsidR="00671E64" w:rsidRPr="000F7CEB" w:rsidP="00671E64" w14:paraId="1E0E06A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683</w:t>
      </w:r>
      <w:r w:rsidRPr="000F7CEB">
        <w:rPr>
          <w:rStyle w:val="HideTWBExt"/>
          <w:b w:val="0"/>
          <w:noProof w:val="0"/>
        </w:rPr>
        <w:t>&lt;/NumAm&gt;</w:t>
      </w:r>
    </w:p>
    <w:p w:rsidR="00671E64" w:rsidRPr="000F7CEB" w:rsidP="00671E64" w14:paraId="1B2242F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C6F8860" w14:textId="77777777">
      <w:pPr>
        <w:pStyle w:val="NormalBold"/>
      </w:pPr>
      <w:r w:rsidRPr="000F7CEB">
        <w:rPr>
          <w:rStyle w:val="HideTWBExt"/>
          <w:b w:val="0"/>
          <w:noProof w:val="0"/>
        </w:rPr>
        <w:t>&lt;/RepeatBlock-By&gt;</w:t>
      </w:r>
    </w:p>
    <w:p w:rsidR="00671E64" w:rsidRPr="000F7CEB" w:rsidP="00671E64" w14:paraId="2DCF766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FE6214" w14:textId="77777777">
      <w:pPr>
        <w:pStyle w:val="NormalBold"/>
      </w:pPr>
      <w:r w:rsidRPr="000F7CEB">
        <w:rPr>
          <w:rStyle w:val="HideTWBExt"/>
          <w:b w:val="0"/>
          <w:noProof w:val="0"/>
        </w:rPr>
        <w:t>&lt;Article&gt;</w:t>
      </w:r>
      <w:r w:rsidRPr="000F7CEB">
        <w:rPr>
          <w:color w:val="0000F0"/>
        </w:rPr>
        <w:t>Paragraph 23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485CDD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055B20" w14:textId="77777777"/>
        </w:tc>
      </w:tr>
      <w:tr w14:paraId="21E9EEA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C377F1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12523D" w14:textId="77777777">
            <w:pPr>
              <w:pStyle w:val="AmColumnHeading"/>
            </w:pPr>
            <w:r w:rsidRPr="000F7CEB">
              <w:rPr>
                <w:color w:val="0000F5"/>
              </w:rPr>
              <w:t>Amendment</w:t>
            </w:r>
          </w:p>
        </w:tc>
      </w:tr>
      <w:tr w14:paraId="21CFCC3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75B6F1" w14:textId="77777777">
            <w:pPr>
              <w:pStyle w:val="Normal6a"/>
            </w:pPr>
          </w:p>
        </w:tc>
        <w:tc>
          <w:tcPr>
            <w:tcW w:w="4876" w:type="dxa"/>
            <w:tcBorders>
              <w:top w:val="nil"/>
              <w:left w:val="nil"/>
              <w:bottom w:val="nil"/>
              <w:right w:val="nil"/>
            </w:tcBorders>
          </w:tcPr>
          <w:p w:rsidR="00671E64" w:rsidRPr="000F7CEB" w:rsidP="003C5684" w14:paraId="0CF80476" w14:textId="77777777">
            <w:pPr>
              <w:pStyle w:val="Normal6a"/>
            </w:pPr>
            <w:r w:rsidRPr="000F7CEB">
              <w:rPr>
                <w:b/>
                <w:i/>
                <w:color w:val="000005"/>
              </w:rPr>
              <w:t>23 c.</w:t>
            </w:r>
            <w:r w:rsidRPr="000F7CEB">
              <w:rPr>
                <w:color w:val="000005"/>
              </w:rPr>
              <w:tab/>
            </w:r>
            <w:r w:rsidRPr="000F7CEB">
              <w:rPr>
                <w:b/>
                <w:i/>
                <w:color w:val="000005"/>
              </w:rPr>
              <w:t>Stresses the need for the EU to strengthen the security and integrity of its critical infrastructures, de-risking and promoting EU’s technological edge in critical sectors, including measures to restrict or exclude high-risk suppliers; expresses serious concerns about the danger artificial intelligence (AI) driven disinformation and information manipulation campaigns, including through the creation of fake websites and generation of fake images, poses to democratic processes; calls on the Commission and EEAS to closely cooperate with the private sector, civil society as well as the academic and technical community in countering these malign influence campaigns and addressing the weaponisation of new technologies;</w:t>
            </w:r>
          </w:p>
        </w:tc>
      </w:tr>
    </w:tbl>
    <w:p w:rsidR="00671E64" w:rsidRPr="000F7CEB" w:rsidP="00671E64" w14:paraId="3BDAB11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C8F8BA" w14:textId="77777777">
      <w:r w:rsidRPr="000F7CEB">
        <w:rPr>
          <w:rStyle w:val="HideTWBExt"/>
          <w:noProof w:val="0"/>
        </w:rPr>
        <w:t>&lt;/Amend&gt;</w:t>
      </w:r>
    </w:p>
    <w:p w:rsidR="00671E64" w:rsidRPr="000F7CEB" w:rsidP="00671E64" w14:paraId="067ED6F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684</w:t>
      </w:r>
      <w:r w:rsidRPr="000F7CEB">
        <w:rPr>
          <w:rStyle w:val="HideTWBExt"/>
          <w:b w:val="0"/>
          <w:noProof w:val="0"/>
        </w:rPr>
        <w:t>&lt;/NumAm&gt;</w:t>
      </w:r>
    </w:p>
    <w:p w:rsidR="00671E64" w:rsidRPr="000F7CEB" w:rsidP="00671E64" w14:paraId="4B099BA5" w14:textId="77777777">
      <w:pPr>
        <w:pStyle w:val="NormalBold"/>
      </w:pPr>
      <w:r w:rsidRPr="000F7CEB">
        <w:rPr>
          <w:rStyle w:val="HideTWBExt"/>
          <w:b w:val="0"/>
          <w:noProof w:val="0"/>
        </w:rPr>
        <w:t>&lt;RepeatBlock-By&gt;&lt;Members&gt;</w:t>
      </w:r>
      <w:r w:rsidRPr="000F7CEB">
        <w:rPr>
          <w:color w:val="0000F0"/>
        </w:rPr>
        <w:t>Eszter Lakos</w:t>
      </w:r>
      <w:r w:rsidRPr="000F7CEB">
        <w:rPr>
          <w:rStyle w:val="HideTWBExt"/>
          <w:b w:val="0"/>
          <w:noProof w:val="0"/>
        </w:rPr>
        <w:t>&lt;/Members&gt;</w:t>
      </w:r>
    </w:p>
    <w:p w:rsidR="00671E64" w:rsidRPr="000F7CEB" w:rsidP="00671E64" w14:paraId="4AA4E195" w14:textId="77777777">
      <w:pPr>
        <w:pStyle w:val="NormalBold"/>
      </w:pPr>
      <w:r w:rsidRPr="000F7CEB">
        <w:rPr>
          <w:rStyle w:val="HideTWBExt"/>
          <w:b w:val="0"/>
          <w:noProof w:val="0"/>
        </w:rPr>
        <w:t>&lt;/RepeatBlock-By&gt;</w:t>
      </w:r>
    </w:p>
    <w:p w:rsidR="00671E64" w:rsidRPr="000F7CEB" w:rsidP="00671E64" w14:paraId="326EE66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89A5A7"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22761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A4E643" w14:textId="77777777"/>
        </w:tc>
      </w:tr>
      <w:tr w14:paraId="167D70D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41899A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ECBAB74" w14:textId="77777777">
            <w:pPr>
              <w:pStyle w:val="AmColumnHeading"/>
            </w:pPr>
            <w:r w:rsidRPr="000F7CEB">
              <w:rPr>
                <w:color w:val="0000F5"/>
              </w:rPr>
              <w:t>Amendment</w:t>
            </w:r>
          </w:p>
        </w:tc>
      </w:tr>
      <w:tr w14:paraId="27E6FF9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55F7B2A" w14:textId="77777777">
            <w:pPr>
              <w:pStyle w:val="Normal6a"/>
            </w:pPr>
          </w:p>
        </w:tc>
        <w:tc>
          <w:tcPr>
            <w:tcW w:w="4876" w:type="dxa"/>
            <w:tcBorders>
              <w:top w:val="nil"/>
              <w:left w:val="nil"/>
              <w:bottom w:val="nil"/>
              <w:right w:val="nil"/>
            </w:tcBorders>
          </w:tcPr>
          <w:p w:rsidR="00671E64" w:rsidRPr="000F7CEB" w:rsidP="003C5684" w14:paraId="1B04F2E5" w14:textId="77777777">
            <w:pPr>
              <w:pStyle w:val="Normal6a"/>
            </w:pPr>
            <w:r w:rsidRPr="000F7CEB">
              <w:rPr>
                <w:b/>
                <w:i/>
                <w:color w:val="000005"/>
              </w:rPr>
              <w:t>23 a.</w:t>
            </w:r>
            <w:r w:rsidRPr="000F7CEB">
              <w:rPr>
                <w:color w:val="000005"/>
              </w:rPr>
              <w:tab/>
            </w:r>
            <w:r w:rsidRPr="000F7CEB">
              <w:rPr>
                <w:b/>
                <w:i/>
                <w:color w:val="000005"/>
              </w:rPr>
              <w:t>Reaffirms the centrality of adequate strategic communication efforts to improve the visibility of EU’s actions beyond its borders; is convinced that particular attention should be placed on the Western Balkans in order to counter foreign influence channelled through mis- and disinformation campaigns aiming to present the Union as an unreliable partner while falsely depicting and glorifying the actions and commitment of authoritarian regimes;</w:t>
            </w:r>
          </w:p>
        </w:tc>
      </w:tr>
    </w:tbl>
    <w:p w:rsidR="00671E64" w:rsidRPr="000F7CEB" w:rsidP="00671E64" w14:paraId="63E88A9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18AB6C" w14:textId="77777777">
      <w:r w:rsidRPr="000F7CEB">
        <w:rPr>
          <w:rStyle w:val="HideTWBExt"/>
          <w:noProof w:val="0"/>
        </w:rPr>
        <w:t>&lt;/Amend&gt;</w:t>
      </w:r>
    </w:p>
    <w:p w:rsidR="00671E64" w:rsidRPr="000F7CEB" w:rsidP="00671E64" w14:paraId="4D86820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685</w:t>
      </w:r>
      <w:r w:rsidRPr="000F7CEB">
        <w:rPr>
          <w:rStyle w:val="HideTWBExt"/>
          <w:b w:val="0"/>
          <w:noProof w:val="0"/>
        </w:rPr>
        <w:t>&lt;/NumAm&gt;</w:t>
      </w:r>
    </w:p>
    <w:p w:rsidR="00671E64" w:rsidRPr="000F7CEB" w:rsidP="00671E64" w14:paraId="3C36697C" w14:textId="77777777">
      <w:pPr>
        <w:pStyle w:val="NormalBold"/>
      </w:pPr>
      <w:r w:rsidRPr="000F7CEB">
        <w:rPr>
          <w:rStyle w:val="HideTWBExt"/>
          <w:b w:val="0"/>
          <w:noProof w:val="0"/>
        </w:rPr>
        <w:t>&lt;RepeatBlock-By&gt;&lt;Members&gt;</w:t>
      </w:r>
      <w:r w:rsidRPr="000F7CEB">
        <w:rPr>
          <w:color w:val="0000F0"/>
        </w:rPr>
        <w:t>Tonino Picula</w:t>
      </w:r>
      <w:r w:rsidRPr="000F7CEB">
        <w:rPr>
          <w:rStyle w:val="HideTWBExt"/>
          <w:b w:val="0"/>
          <w:noProof w:val="0"/>
        </w:rPr>
        <w:t>&lt;/Members&gt;</w:t>
      </w:r>
    </w:p>
    <w:p w:rsidR="00671E64" w:rsidRPr="000F7CEB" w:rsidP="00671E64" w14:paraId="0E797CF6" w14:textId="77777777">
      <w:pPr>
        <w:pStyle w:val="NormalBold"/>
      </w:pPr>
      <w:r w:rsidRPr="000F7CEB">
        <w:rPr>
          <w:rStyle w:val="HideTWBExt"/>
          <w:b w:val="0"/>
          <w:noProof w:val="0"/>
        </w:rPr>
        <w:t>&lt;/RepeatBlock-By&gt;</w:t>
      </w:r>
    </w:p>
    <w:p w:rsidR="00671E64" w:rsidRPr="000F7CEB" w:rsidP="00671E64" w14:paraId="65BBA4B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AAAAE8F" w14:textId="77777777">
      <w:pPr>
        <w:pStyle w:val="NormalBold"/>
      </w:pPr>
      <w:r w:rsidRPr="000F7CEB">
        <w:rPr>
          <w:rStyle w:val="HideTWBExt"/>
          <w:b w:val="0"/>
          <w:noProof w:val="0"/>
        </w:rPr>
        <w:t>&lt;Article&gt;</w:t>
      </w:r>
      <w:r w:rsidRPr="000F7CEB">
        <w:rPr>
          <w:color w:val="0000F0"/>
        </w:rPr>
        <w:t>Paragraph 23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B4F11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0F798FD" w14:textId="77777777"/>
        </w:tc>
      </w:tr>
      <w:tr w14:paraId="224FA98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99298C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FC3A26" w14:textId="77777777">
            <w:pPr>
              <w:pStyle w:val="AmColumnHeading"/>
            </w:pPr>
            <w:r w:rsidRPr="000F7CEB">
              <w:rPr>
                <w:color w:val="0000F5"/>
              </w:rPr>
              <w:t>Amendment</w:t>
            </w:r>
          </w:p>
        </w:tc>
      </w:tr>
      <w:tr w14:paraId="48D5DBD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528A033" w14:textId="77777777">
            <w:pPr>
              <w:pStyle w:val="Normal6a"/>
            </w:pPr>
          </w:p>
        </w:tc>
        <w:tc>
          <w:tcPr>
            <w:tcW w:w="4876" w:type="dxa"/>
            <w:tcBorders>
              <w:top w:val="nil"/>
              <w:left w:val="nil"/>
              <w:bottom w:val="nil"/>
              <w:right w:val="nil"/>
            </w:tcBorders>
          </w:tcPr>
          <w:p w:rsidR="00671E64" w:rsidRPr="000F7CEB" w:rsidP="003C5684" w14:paraId="6296A8C8" w14:textId="77777777">
            <w:pPr>
              <w:pStyle w:val="Normal6a"/>
            </w:pPr>
            <w:r w:rsidRPr="000F7CEB">
              <w:rPr>
                <w:b/>
                <w:i/>
                <w:color w:val="000005"/>
              </w:rPr>
              <w:t>23 c.</w:t>
            </w:r>
            <w:r w:rsidRPr="000F7CEB">
              <w:rPr>
                <w:color w:val="000005"/>
              </w:rPr>
              <w:tab/>
            </w:r>
            <w:r w:rsidRPr="000F7CEB">
              <w:rPr>
                <w:b/>
                <w:i/>
                <w:color w:val="000005"/>
              </w:rPr>
              <w:t>Underlines the need to proactively counter malign actors’ propaganda in our neighbourhood, which aims to undermine EU interests and values;</w:t>
            </w:r>
          </w:p>
        </w:tc>
      </w:tr>
    </w:tbl>
    <w:p w:rsidR="00671E64" w:rsidRPr="000F7CEB" w:rsidP="00671E64" w14:paraId="4F5FC97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8C14F9F" w14:textId="77777777">
      <w:r w:rsidRPr="000F7CEB">
        <w:rPr>
          <w:rStyle w:val="HideTWBExt"/>
          <w:noProof w:val="0"/>
        </w:rPr>
        <w:t>&lt;/Amend&gt;</w:t>
      </w:r>
    </w:p>
    <w:p w:rsidR="00671E64" w:rsidRPr="000F7CEB" w:rsidP="00671E64" w14:paraId="3FD33AF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686</w:t>
      </w:r>
      <w:r w:rsidRPr="000F7CEB">
        <w:rPr>
          <w:rStyle w:val="HideTWBExt"/>
          <w:b w:val="0"/>
          <w:noProof w:val="0"/>
        </w:rPr>
        <w:t>&lt;/NumAm&gt;</w:t>
      </w:r>
    </w:p>
    <w:p w:rsidR="00671E64" w:rsidRPr="000F7CEB" w:rsidP="00671E64" w14:paraId="2589F365" w14:textId="77777777">
      <w:pPr>
        <w:pStyle w:val="NormalBold"/>
      </w:pPr>
      <w:r w:rsidRPr="000F7CEB">
        <w:rPr>
          <w:rStyle w:val="HideTWBExt"/>
          <w:b w:val="0"/>
          <w:noProof w:val="0"/>
        </w:rPr>
        <w:t>&lt;RepeatBlock-By&gt;&lt;Members&gt;</w:t>
      </w:r>
      <w:r w:rsidRPr="000F7CEB">
        <w:rPr>
          <w:color w:val="0000F0"/>
        </w:rPr>
        <w:t>David McAllister</w:t>
      </w:r>
      <w:r w:rsidRPr="000F7CEB">
        <w:rPr>
          <w:rStyle w:val="HideTWBExt"/>
          <w:b w:val="0"/>
          <w:noProof w:val="0"/>
        </w:rPr>
        <w:t>&lt;/Members&gt;</w:t>
      </w:r>
    </w:p>
    <w:p w:rsidR="00671E64" w:rsidRPr="000F7CEB" w:rsidP="00671E64" w14:paraId="384B1F1E" w14:textId="77777777">
      <w:pPr>
        <w:pStyle w:val="NormalBold"/>
      </w:pPr>
      <w:r w:rsidRPr="000F7CEB">
        <w:rPr>
          <w:rStyle w:val="HideTWBExt"/>
          <w:b w:val="0"/>
          <w:noProof w:val="0"/>
        </w:rPr>
        <w:t>&lt;/RepeatBlock-By&gt;</w:t>
      </w:r>
    </w:p>
    <w:p w:rsidR="00671E64" w:rsidRPr="000F7CEB" w:rsidP="00671E64" w14:paraId="34F588E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A92F3CB"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994B6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9F8AB7" w14:textId="77777777"/>
        </w:tc>
      </w:tr>
      <w:tr w14:paraId="41A3DF3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CEE55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E4E6C77" w14:textId="77777777">
            <w:pPr>
              <w:pStyle w:val="AmColumnHeading"/>
            </w:pPr>
            <w:r w:rsidRPr="000F7CEB">
              <w:rPr>
                <w:color w:val="0000F5"/>
              </w:rPr>
              <w:t>Amendment</w:t>
            </w:r>
          </w:p>
        </w:tc>
      </w:tr>
      <w:tr w14:paraId="3CC362E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6B7B7A5" w14:textId="77777777">
            <w:pPr>
              <w:pStyle w:val="Normal6a"/>
            </w:pPr>
          </w:p>
        </w:tc>
        <w:tc>
          <w:tcPr>
            <w:tcW w:w="4876" w:type="dxa"/>
            <w:tcBorders>
              <w:top w:val="nil"/>
              <w:left w:val="nil"/>
              <w:bottom w:val="nil"/>
              <w:right w:val="nil"/>
            </w:tcBorders>
          </w:tcPr>
          <w:p w:rsidR="00671E64" w:rsidRPr="000F7CEB" w:rsidP="003C5684" w14:paraId="110D0D49" w14:textId="77777777">
            <w:pPr>
              <w:pStyle w:val="Normal6a"/>
            </w:pPr>
            <w:r w:rsidRPr="000F7CEB">
              <w:rPr>
                <w:b/>
                <w:i/>
                <w:color w:val="000005"/>
              </w:rPr>
              <w:t>23 a.</w:t>
            </w:r>
            <w:r w:rsidRPr="000F7CEB">
              <w:rPr>
                <w:color w:val="000005"/>
              </w:rPr>
              <w:tab/>
            </w:r>
            <w:r w:rsidRPr="000F7CEB">
              <w:rPr>
                <w:b/>
                <w:i/>
                <w:color w:val="000005"/>
              </w:rPr>
              <w:t>Stresses in this context the importance of the PESCO Project that intends to set up a Cyber and Information Domain Coordination Centre with the aim of supporting all the planning and conduct of EU missions and operations with Cyber and Information Domain capabilities and enhance overall EU CSDP resiliency;</w:t>
            </w:r>
          </w:p>
        </w:tc>
      </w:tr>
    </w:tbl>
    <w:p w:rsidR="00671E64" w:rsidRPr="000F7CEB" w:rsidP="00671E64" w14:paraId="2EB68A1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DC8174" w14:textId="77777777">
      <w:r w:rsidRPr="000F7CEB">
        <w:rPr>
          <w:rStyle w:val="HideTWBExt"/>
          <w:noProof w:val="0"/>
        </w:rPr>
        <w:t>&lt;/Amend&gt;</w:t>
      </w:r>
    </w:p>
    <w:p w:rsidR="00671E64" w:rsidRPr="000F7CEB" w:rsidP="00671E64" w14:paraId="1C36626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687</w:t>
      </w:r>
      <w:r w:rsidRPr="000F7CEB">
        <w:rPr>
          <w:rStyle w:val="HideTWBExt"/>
          <w:b w:val="0"/>
          <w:noProof w:val="0"/>
        </w:rPr>
        <w:t>&lt;/NumAm&gt;</w:t>
      </w:r>
    </w:p>
    <w:p w:rsidR="00671E64" w:rsidRPr="000F7CEB" w:rsidP="00671E64" w14:paraId="6D6AE60F"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908ADF5" w14:textId="77777777">
      <w:pPr>
        <w:pStyle w:val="NormalBold"/>
      </w:pPr>
      <w:r w:rsidRPr="000F7CEB">
        <w:rPr>
          <w:rStyle w:val="HideTWBExt"/>
          <w:b w:val="0"/>
          <w:noProof w:val="0"/>
        </w:rPr>
        <w:t>&lt;/RepeatBlock-By&gt;</w:t>
      </w:r>
    </w:p>
    <w:p w:rsidR="00671E64" w:rsidRPr="000F7CEB" w:rsidP="00671E64" w14:paraId="1D06680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D2583F" w14:textId="77777777">
      <w:pPr>
        <w:pStyle w:val="NormalBold"/>
      </w:pPr>
      <w:r w:rsidRPr="000F7CEB">
        <w:rPr>
          <w:rStyle w:val="HideTWBExt"/>
          <w:b w:val="0"/>
          <w:noProof w:val="0"/>
        </w:rPr>
        <w:t>&lt;Article&gt;</w:t>
      </w:r>
      <w:r w:rsidRPr="000F7CEB">
        <w:rPr>
          <w:color w:val="0000F0"/>
        </w:rPr>
        <w:t>Paragraph 23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7DE87F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5903218" w14:textId="77777777"/>
        </w:tc>
      </w:tr>
      <w:tr w14:paraId="4ABBBA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F126F3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1404C4B" w14:textId="77777777">
            <w:pPr>
              <w:pStyle w:val="AmColumnHeading"/>
            </w:pPr>
            <w:r w:rsidRPr="000F7CEB">
              <w:rPr>
                <w:color w:val="0000F5"/>
              </w:rPr>
              <w:t>Amendment</w:t>
            </w:r>
          </w:p>
        </w:tc>
      </w:tr>
      <w:tr w14:paraId="35F2C2E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EEB803" w14:textId="77777777">
            <w:pPr>
              <w:pStyle w:val="Normal6a"/>
            </w:pPr>
          </w:p>
        </w:tc>
        <w:tc>
          <w:tcPr>
            <w:tcW w:w="4876" w:type="dxa"/>
            <w:tcBorders>
              <w:top w:val="nil"/>
              <w:left w:val="nil"/>
              <w:bottom w:val="nil"/>
              <w:right w:val="nil"/>
            </w:tcBorders>
          </w:tcPr>
          <w:p w:rsidR="00671E64" w:rsidRPr="000F7CEB" w:rsidP="003C5684" w14:paraId="47161A10" w14:textId="77777777">
            <w:pPr>
              <w:pStyle w:val="Normal6a"/>
            </w:pPr>
            <w:r w:rsidRPr="000F7CEB">
              <w:rPr>
                <w:b/>
                <w:i/>
                <w:color w:val="000005"/>
              </w:rPr>
              <w:t>23 d.</w:t>
            </w:r>
            <w:r w:rsidRPr="000F7CEB">
              <w:rPr>
                <w:color w:val="000005"/>
              </w:rPr>
              <w:tab/>
            </w:r>
            <w:r w:rsidRPr="000F7CEB">
              <w:rPr>
                <w:b/>
                <w:i/>
                <w:color w:val="000005"/>
              </w:rPr>
              <w:t>Demands that the European Union takes effective measures to protect European critical infrastructure, valuable supply chains and democratic institutions from hybrid threats; calls on the EU to put in place effective monitoring and surveillance systems for critical infrastructure such as pipelines and fibre optics cables to ensure the prevention and rapid detection of attacks; stresses the importance of stepping up the EU’s activities at sea, cooperating with partners, leading in maritime domain awareness, and protecting critical infrastructure; stresses the importance of the Coordinated Maritime Presence (CMPs) concept, enhancing the role of the EU as a global maritime security provider and its visibility in key maritime regions and looks forward to its expansion to other key areas across the globe;</w:t>
            </w:r>
          </w:p>
        </w:tc>
      </w:tr>
    </w:tbl>
    <w:p w:rsidR="00671E64" w:rsidRPr="000F7CEB" w:rsidP="00671E64" w14:paraId="3D2B479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06676D9" w14:textId="77777777">
      <w:r w:rsidRPr="000F7CEB">
        <w:rPr>
          <w:rStyle w:val="HideTWBExt"/>
          <w:noProof w:val="0"/>
        </w:rPr>
        <w:t>&lt;/Amend&gt;</w:t>
      </w:r>
    </w:p>
    <w:p w:rsidR="00671E64" w:rsidRPr="000F7CEB" w:rsidP="00671E64" w14:paraId="66F9411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688</w:t>
      </w:r>
      <w:r w:rsidRPr="000F7CEB">
        <w:rPr>
          <w:rStyle w:val="HideTWBExt"/>
          <w:b w:val="0"/>
          <w:noProof w:val="0"/>
        </w:rPr>
        <w:t>&lt;/NumAm&gt;</w:t>
      </w:r>
    </w:p>
    <w:p w:rsidR="00671E64" w:rsidRPr="000F7CEB" w:rsidP="00671E64" w14:paraId="0342DA36" w14:textId="77777777">
      <w:pPr>
        <w:pStyle w:val="NormalBold"/>
      </w:pPr>
      <w:r w:rsidRPr="000F7CEB">
        <w:rPr>
          <w:rStyle w:val="HideTWBExt"/>
          <w:b w:val="0"/>
          <w:noProof w:val="0"/>
        </w:rPr>
        <w:t>&lt;RepeatBlock-By&gt;&lt;Members&gt;</w:t>
      </w:r>
      <w:r w:rsidRPr="000F7CEB">
        <w:rPr>
          <w:color w:val="0000F0"/>
        </w:rPr>
        <w:t>Tonino Picula</w:t>
      </w:r>
      <w:r w:rsidRPr="000F7CEB">
        <w:rPr>
          <w:rStyle w:val="HideTWBExt"/>
          <w:b w:val="0"/>
          <w:noProof w:val="0"/>
        </w:rPr>
        <w:t>&lt;/Members&gt;</w:t>
      </w:r>
    </w:p>
    <w:p w:rsidR="00671E64" w:rsidRPr="000F7CEB" w:rsidP="00671E64" w14:paraId="36BA0EB4" w14:textId="77777777">
      <w:pPr>
        <w:pStyle w:val="NormalBold"/>
      </w:pPr>
      <w:r w:rsidRPr="000F7CEB">
        <w:rPr>
          <w:rStyle w:val="HideTWBExt"/>
          <w:b w:val="0"/>
          <w:noProof w:val="0"/>
        </w:rPr>
        <w:t>&lt;/RepeatBlock-By&gt;</w:t>
      </w:r>
    </w:p>
    <w:p w:rsidR="00671E64" w:rsidRPr="000F7CEB" w:rsidP="00671E64" w14:paraId="1AD2D50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424807" w14:textId="77777777">
      <w:pPr>
        <w:pStyle w:val="NormalBold"/>
      </w:pPr>
      <w:r w:rsidRPr="000F7CEB">
        <w:rPr>
          <w:rStyle w:val="HideTWBExt"/>
          <w:b w:val="0"/>
          <w:noProof w:val="0"/>
        </w:rPr>
        <w:t>&lt;Article&gt;</w:t>
      </w:r>
      <w:r w:rsidRPr="000F7CEB">
        <w:rPr>
          <w:color w:val="0000F0"/>
        </w:rPr>
        <w:t>Paragraph 23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617477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AD20503" w14:textId="77777777"/>
        </w:tc>
      </w:tr>
      <w:tr w14:paraId="4898BB7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1C7D9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E09CA0A" w14:textId="77777777">
            <w:pPr>
              <w:pStyle w:val="AmColumnHeading"/>
            </w:pPr>
            <w:r w:rsidRPr="000F7CEB">
              <w:rPr>
                <w:color w:val="0000F5"/>
              </w:rPr>
              <w:t>Amendment</w:t>
            </w:r>
          </w:p>
        </w:tc>
      </w:tr>
      <w:tr w14:paraId="445A6C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5CE2A1" w14:textId="77777777">
            <w:pPr>
              <w:pStyle w:val="Normal6a"/>
            </w:pPr>
          </w:p>
        </w:tc>
        <w:tc>
          <w:tcPr>
            <w:tcW w:w="4876" w:type="dxa"/>
            <w:tcBorders>
              <w:top w:val="nil"/>
              <w:left w:val="nil"/>
              <w:bottom w:val="nil"/>
              <w:right w:val="nil"/>
            </w:tcBorders>
          </w:tcPr>
          <w:p w:rsidR="00671E64" w:rsidRPr="000F7CEB" w:rsidP="003C5684" w14:paraId="546F13E0" w14:textId="77777777">
            <w:pPr>
              <w:pStyle w:val="Normal6a"/>
            </w:pPr>
            <w:r w:rsidRPr="000F7CEB">
              <w:rPr>
                <w:b/>
                <w:i/>
                <w:color w:val="000005"/>
              </w:rPr>
              <w:t>23 b.</w:t>
            </w:r>
            <w:r w:rsidRPr="000F7CEB">
              <w:rPr>
                <w:color w:val="000005"/>
              </w:rPr>
              <w:tab/>
            </w:r>
            <w:r w:rsidRPr="000F7CEB">
              <w:rPr>
                <w:b/>
                <w:i/>
                <w:color w:val="000005"/>
              </w:rPr>
              <w:t>Calls to increase resilience against disinformation and disruptive campaigns designed to undermine democratic processes and create divisions, and encourage candidate countries to take decisive steps to tackle manipulative disinformation, malign propaganda and other hybrid threats;</w:t>
            </w:r>
          </w:p>
        </w:tc>
      </w:tr>
    </w:tbl>
    <w:p w:rsidR="00671E64" w:rsidRPr="000F7CEB" w:rsidP="00671E64" w14:paraId="5C130B7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1AC6006" w14:textId="77777777">
      <w:r w:rsidRPr="000F7CEB">
        <w:rPr>
          <w:rStyle w:val="HideTWBExt"/>
          <w:noProof w:val="0"/>
        </w:rPr>
        <w:t>&lt;/Amend&gt;</w:t>
      </w:r>
    </w:p>
    <w:p w:rsidR="00671E64" w:rsidRPr="000F7CEB" w:rsidP="00671E64" w14:paraId="11408E6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689</w:t>
      </w:r>
      <w:r w:rsidRPr="000F7CEB">
        <w:rPr>
          <w:rStyle w:val="HideTWBExt"/>
          <w:b w:val="0"/>
          <w:noProof w:val="0"/>
        </w:rPr>
        <w:t>&lt;/NumAm&gt;</w:t>
      </w:r>
    </w:p>
    <w:p w:rsidR="00671E64" w:rsidRPr="000F7CEB" w:rsidP="00671E64" w14:paraId="74A2F960"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B45C56C" w14:textId="77777777">
      <w:pPr>
        <w:pStyle w:val="NormalBold"/>
      </w:pPr>
      <w:r w:rsidRPr="000F7CEB">
        <w:rPr>
          <w:rStyle w:val="HideTWBExt"/>
          <w:b w:val="0"/>
          <w:noProof w:val="0"/>
        </w:rPr>
        <w:t>&lt;/RepeatBlock-By&gt;</w:t>
      </w:r>
    </w:p>
    <w:p w:rsidR="00671E64" w:rsidRPr="000F7CEB" w:rsidP="00671E64" w14:paraId="2EB3894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8A6B98B" w14:textId="77777777">
      <w:pPr>
        <w:pStyle w:val="NormalBold"/>
      </w:pPr>
      <w:r w:rsidRPr="000F7CEB">
        <w:rPr>
          <w:rStyle w:val="HideTWBExt"/>
          <w:b w:val="0"/>
          <w:noProof w:val="0"/>
        </w:rPr>
        <w:t>&lt;Article&gt;</w:t>
      </w:r>
      <w:r w:rsidRPr="000F7CEB">
        <w:rPr>
          <w:color w:val="0000F0"/>
        </w:rPr>
        <w:t>Paragraph 23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EF0E88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F28E548" w14:textId="77777777"/>
        </w:tc>
      </w:tr>
      <w:tr w14:paraId="264361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164A8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137018E" w14:textId="77777777">
            <w:pPr>
              <w:pStyle w:val="AmColumnHeading"/>
            </w:pPr>
            <w:r w:rsidRPr="000F7CEB">
              <w:rPr>
                <w:color w:val="0000F5"/>
              </w:rPr>
              <w:t>Amendment</w:t>
            </w:r>
          </w:p>
        </w:tc>
      </w:tr>
      <w:tr w14:paraId="2709ED7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2005F32" w14:textId="77777777">
            <w:pPr>
              <w:pStyle w:val="Normal6a"/>
            </w:pPr>
          </w:p>
        </w:tc>
        <w:tc>
          <w:tcPr>
            <w:tcW w:w="4876" w:type="dxa"/>
            <w:tcBorders>
              <w:top w:val="nil"/>
              <w:left w:val="nil"/>
              <w:bottom w:val="nil"/>
              <w:right w:val="nil"/>
            </w:tcBorders>
          </w:tcPr>
          <w:p w:rsidR="00671E64" w:rsidRPr="000F7CEB" w:rsidP="003C5684" w14:paraId="63509FA8" w14:textId="77777777">
            <w:pPr>
              <w:pStyle w:val="Normal6a"/>
            </w:pPr>
            <w:r w:rsidRPr="000F7CEB">
              <w:rPr>
                <w:b/>
                <w:i/>
                <w:color w:val="000005"/>
              </w:rPr>
              <w:t>23 b.</w:t>
            </w:r>
            <w:r w:rsidRPr="000F7CEB">
              <w:rPr>
                <w:color w:val="000005"/>
              </w:rPr>
              <w:tab/>
            </w:r>
            <w:r w:rsidRPr="000F7CEB">
              <w:rPr>
                <w:b/>
                <w:i/>
                <w:color w:val="000005"/>
              </w:rPr>
              <w:t>Encourages Member States to call on the Commission and EEAS to adjust advisory mandates to include specialized training in combating hybrid warfare activities, cyber warfare and OSINT analysis;</w:t>
            </w:r>
          </w:p>
        </w:tc>
      </w:tr>
    </w:tbl>
    <w:p w:rsidR="00671E64" w:rsidRPr="000F7CEB" w:rsidP="00671E64" w14:paraId="42E7BB4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07A253" w14:textId="77777777">
      <w:r w:rsidRPr="000F7CEB">
        <w:rPr>
          <w:rStyle w:val="HideTWBExt"/>
          <w:noProof w:val="0"/>
        </w:rPr>
        <w:t>&lt;/Amend&gt;</w:t>
      </w:r>
    </w:p>
    <w:p w:rsidR="00671E64" w:rsidRPr="000F7CEB" w:rsidP="00671E64" w14:paraId="7999827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690</w:t>
      </w:r>
      <w:r w:rsidRPr="000F7CEB">
        <w:rPr>
          <w:rStyle w:val="HideTWBExt"/>
          <w:b w:val="0"/>
          <w:noProof w:val="0"/>
        </w:rPr>
        <w:t>&lt;/NumAm&gt;</w:t>
      </w:r>
    </w:p>
    <w:p w:rsidR="00671E64" w:rsidRPr="000F7CEB" w:rsidP="00671E64" w14:paraId="112EA39D"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45478119" w14:textId="77777777">
      <w:pPr>
        <w:pStyle w:val="NormalBold"/>
      </w:pPr>
      <w:r w:rsidRPr="000F7CEB">
        <w:rPr>
          <w:rStyle w:val="HideTWBExt"/>
          <w:b w:val="0"/>
          <w:noProof w:val="0"/>
        </w:rPr>
        <w:t>&lt;/RepeatBlock-By&gt;</w:t>
      </w:r>
    </w:p>
    <w:p w:rsidR="00671E64" w:rsidRPr="000F7CEB" w:rsidP="00671E64" w14:paraId="6330655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2AD6CFD" w14:textId="77777777">
      <w:pPr>
        <w:pStyle w:val="NormalBold"/>
      </w:pPr>
      <w:r w:rsidRPr="000F7CEB">
        <w:rPr>
          <w:rStyle w:val="HideTWBExt"/>
          <w:b w:val="0"/>
          <w:noProof w:val="0"/>
        </w:rPr>
        <w:t>&lt;Article&gt;</w:t>
      </w:r>
      <w:r w:rsidRPr="000F7CEB">
        <w:rPr>
          <w:color w:val="0000F0"/>
        </w:rPr>
        <w:t>Paragraph 23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E2AC6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23AF555" w14:textId="77777777"/>
        </w:tc>
      </w:tr>
      <w:tr w14:paraId="4E106A2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4FC9BD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9F2AE2A" w14:textId="77777777">
            <w:pPr>
              <w:pStyle w:val="AmColumnHeading"/>
            </w:pPr>
            <w:r w:rsidRPr="000F7CEB">
              <w:rPr>
                <w:color w:val="0000F5"/>
              </w:rPr>
              <w:t>Amendment</w:t>
            </w:r>
          </w:p>
        </w:tc>
      </w:tr>
      <w:tr w14:paraId="7C3083D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6C565C2" w14:textId="77777777">
            <w:pPr>
              <w:pStyle w:val="Normal6a"/>
            </w:pPr>
          </w:p>
        </w:tc>
        <w:tc>
          <w:tcPr>
            <w:tcW w:w="4876" w:type="dxa"/>
            <w:tcBorders>
              <w:top w:val="nil"/>
              <w:left w:val="nil"/>
              <w:bottom w:val="nil"/>
              <w:right w:val="nil"/>
            </w:tcBorders>
          </w:tcPr>
          <w:p w:rsidR="00671E64" w:rsidRPr="000F7CEB" w:rsidP="003C5684" w14:paraId="3DDDAC87" w14:textId="3A2E3B6F">
            <w:pPr>
              <w:pStyle w:val="Normal6a"/>
            </w:pPr>
            <w:r w:rsidRPr="000F7CEB">
              <w:rPr>
                <w:b/>
                <w:i/>
                <w:color w:val="000005"/>
              </w:rPr>
              <w:t>23 c.</w:t>
            </w:r>
            <w:r w:rsidRPr="000F7CEB">
              <w:rPr>
                <w:color w:val="000005"/>
              </w:rPr>
              <w:tab/>
            </w:r>
            <w:r w:rsidRPr="000F7CEB">
              <w:rPr>
                <w:b/>
                <w:i/>
                <w:color w:val="000005"/>
              </w:rPr>
              <w:t xml:space="preserve">Welcomes the Cyber Solidarity Act and its importance to Member States cyber </w:t>
            </w:r>
            <w:r w:rsidRPr="000F7CEB" w:rsidR="000F7CEB">
              <w:rPr>
                <w:b/>
                <w:i/>
                <w:color w:val="000005"/>
              </w:rPr>
              <w:t>defence</w:t>
            </w:r>
            <w:r w:rsidRPr="000F7CEB">
              <w:rPr>
                <w:b/>
                <w:i/>
                <w:color w:val="000005"/>
              </w:rPr>
              <w:t xml:space="preserve"> capabilities; Supports the promotion of platforms for information sharing and analysis and calls for this to be expanded to include the provision of threat or vulnerability intelligence with Cross Border Security Operations Centers (SOCs); calls for a clearer funding plan that specifies the amount of funds that will be used towards implementing the act;</w:t>
            </w:r>
          </w:p>
        </w:tc>
      </w:tr>
    </w:tbl>
    <w:p w:rsidR="00671E64" w:rsidRPr="000F7CEB" w:rsidP="00671E64" w14:paraId="6C3ED64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1AF2F58" w14:textId="77777777">
      <w:r w:rsidRPr="000F7CEB">
        <w:rPr>
          <w:rStyle w:val="HideTWBExt"/>
          <w:noProof w:val="0"/>
        </w:rPr>
        <w:t>&lt;/Amend&gt;</w:t>
      </w:r>
    </w:p>
    <w:p w:rsidR="00671E64" w:rsidRPr="000F7CEB" w:rsidP="00671E64" w14:paraId="398AD6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691</w:t>
      </w:r>
      <w:r w:rsidRPr="000F7CEB">
        <w:rPr>
          <w:rStyle w:val="HideTWBExt"/>
          <w:b w:val="0"/>
          <w:noProof w:val="0"/>
        </w:rPr>
        <w:t>&lt;/NumAm&gt;</w:t>
      </w:r>
    </w:p>
    <w:p w:rsidR="00671E64" w:rsidRPr="000F7CEB" w:rsidP="00671E64" w14:paraId="1E5819C8"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4E1D1D8" w14:textId="77777777">
      <w:pPr>
        <w:pStyle w:val="NormalBold"/>
      </w:pPr>
      <w:r w:rsidRPr="000F7CEB">
        <w:rPr>
          <w:rStyle w:val="HideTWBExt"/>
          <w:b w:val="0"/>
          <w:noProof w:val="0"/>
        </w:rPr>
        <w:t>&lt;/RepeatBlock-By&gt;</w:t>
      </w:r>
    </w:p>
    <w:p w:rsidR="00671E64" w:rsidRPr="000F7CEB" w:rsidP="00671E64" w14:paraId="563C0A2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5F8830" w14:textId="77777777">
      <w:pPr>
        <w:pStyle w:val="NormalBold"/>
      </w:pPr>
      <w:r w:rsidRPr="000F7CEB">
        <w:rPr>
          <w:rStyle w:val="HideTWBExt"/>
          <w:b w:val="0"/>
          <w:noProof w:val="0"/>
        </w:rPr>
        <w:t>&lt;Article&gt;</w:t>
      </w:r>
      <w:r w:rsidRPr="000F7CEB">
        <w:rPr>
          <w:color w:val="0000F0"/>
        </w:rPr>
        <w:t>Paragraph 23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CB344B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3F86E7B" w14:textId="77777777"/>
        </w:tc>
      </w:tr>
      <w:tr w14:paraId="40B6250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461019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87E702" w14:textId="77777777">
            <w:pPr>
              <w:pStyle w:val="AmColumnHeading"/>
            </w:pPr>
            <w:r w:rsidRPr="000F7CEB">
              <w:rPr>
                <w:color w:val="0000F5"/>
              </w:rPr>
              <w:t>Amendment</w:t>
            </w:r>
          </w:p>
        </w:tc>
      </w:tr>
      <w:tr w14:paraId="7779502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6B817BA" w14:textId="77777777">
            <w:pPr>
              <w:pStyle w:val="Normal6a"/>
            </w:pPr>
          </w:p>
        </w:tc>
        <w:tc>
          <w:tcPr>
            <w:tcW w:w="4876" w:type="dxa"/>
            <w:tcBorders>
              <w:top w:val="nil"/>
              <w:left w:val="nil"/>
              <w:bottom w:val="nil"/>
              <w:right w:val="nil"/>
            </w:tcBorders>
          </w:tcPr>
          <w:p w:rsidR="00671E64" w:rsidRPr="000F7CEB" w:rsidP="003C5684" w14:paraId="7F72F04A" w14:textId="77777777">
            <w:pPr>
              <w:pStyle w:val="Normal6a"/>
            </w:pPr>
            <w:r w:rsidRPr="000F7CEB">
              <w:rPr>
                <w:b/>
                <w:i/>
                <w:color w:val="000005"/>
              </w:rPr>
              <w:t>23 b.</w:t>
            </w:r>
            <w:r w:rsidRPr="000F7CEB">
              <w:rPr>
                <w:color w:val="000005"/>
              </w:rPr>
              <w:tab/>
            </w:r>
            <w:r w:rsidRPr="000F7CEB">
              <w:rPr>
                <w:b/>
                <w:i/>
                <w:color w:val="000005"/>
              </w:rPr>
              <w:t>Calls on the EEAS and the Commission to increase its cooperation and coordination with other missions and operations from like-minded partners and organisations, including the United Nations Peacekeeping Operations, in countering FIMI operations in the field;</w:t>
            </w:r>
          </w:p>
        </w:tc>
      </w:tr>
    </w:tbl>
    <w:p w:rsidR="00671E64" w:rsidRPr="000F7CEB" w:rsidP="00671E64" w14:paraId="0404B90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3AA7FE" w14:textId="77777777">
      <w:r w:rsidRPr="000F7CEB">
        <w:rPr>
          <w:rStyle w:val="HideTWBExt"/>
          <w:noProof w:val="0"/>
        </w:rPr>
        <w:t>&lt;/Amend&gt;</w:t>
      </w:r>
    </w:p>
    <w:p w:rsidR="00671E64" w:rsidRPr="000F7CEB" w:rsidP="00671E64" w14:paraId="50DAD92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692</w:t>
      </w:r>
      <w:r w:rsidRPr="000F7CEB">
        <w:rPr>
          <w:rStyle w:val="HideTWBExt"/>
          <w:b w:val="0"/>
          <w:noProof w:val="0"/>
        </w:rPr>
        <w:t>&lt;/NumAm&gt;</w:t>
      </w:r>
    </w:p>
    <w:p w:rsidR="00671E64" w:rsidRPr="000F7CEB" w:rsidP="00671E64" w14:paraId="76C9394E"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20A84F83" w14:textId="77777777">
      <w:pPr>
        <w:pStyle w:val="NormalBold"/>
      </w:pPr>
      <w:r w:rsidRPr="000F7CEB">
        <w:rPr>
          <w:rStyle w:val="HideTWBExt"/>
          <w:b w:val="0"/>
          <w:noProof w:val="0"/>
        </w:rPr>
        <w:t>&lt;/RepeatBlock-By&gt;</w:t>
      </w:r>
    </w:p>
    <w:p w:rsidR="00671E64" w:rsidRPr="000F7CEB" w:rsidP="00671E64" w14:paraId="73FF16E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C1E6C3E"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77EB41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62B5592" w14:textId="77777777"/>
        </w:tc>
      </w:tr>
      <w:tr w14:paraId="252A407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CF4EA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608A838" w14:textId="77777777">
            <w:pPr>
              <w:pStyle w:val="AmColumnHeading"/>
            </w:pPr>
            <w:r w:rsidRPr="000F7CEB">
              <w:rPr>
                <w:color w:val="0000F5"/>
              </w:rPr>
              <w:t>Amendment</w:t>
            </w:r>
          </w:p>
        </w:tc>
      </w:tr>
      <w:tr w14:paraId="28EA831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0F8D493" w14:textId="77777777">
            <w:pPr>
              <w:pStyle w:val="Normal6a"/>
            </w:pPr>
          </w:p>
        </w:tc>
        <w:tc>
          <w:tcPr>
            <w:tcW w:w="4876" w:type="dxa"/>
            <w:tcBorders>
              <w:top w:val="nil"/>
              <w:left w:val="nil"/>
              <w:bottom w:val="nil"/>
              <w:right w:val="nil"/>
            </w:tcBorders>
          </w:tcPr>
          <w:p w:rsidR="00671E64" w:rsidRPr="000F7CEB" w:rsidP="003C5684" w14:paraId="44FFEB16" w14:textId="77777777">
            <w:pPr>
              <w:pStyle w:val="Normal6a"/>
            </w:pPr>
            <w:r w:rsidRPr="000F7CEB">
              <w:rPr>
                <w:b/>
                <w:i/>
                <w:color w:val="000005"/>
              </w:rPr>
              <w:t>23a.</w:t>
            </w:r>
            <w:r w:rsidRPr="000F7CEB">
              <w:rPr>
                <w:color w:val="000005"/>
              </w:rPr>
              <w:tab/>
            </w:r>
            <w:r w:rsidRPr="000F7CEB">
              <w:rPr>
                <w:b/>
                <w:i/>
                <w:color w:val="000005"/>
              </w:rPr>
              <w:t>Recalls that Russia and Belarus have conducted hybrid operations through the instrumentalisation of migrants towards the borders of several Member States; emphasises the need to improve border controls and border security; takes the view that strengthening the Union’s external borders would bolster the security of the entire Union; calls, therefore, for appropriate financing from the EU budget for the construction of physical barriers at EU external borders;</w:t>
            </w:r>
          </w:p>
        </w:tc>
      </w:tr>
    </w:tbl>
    <w:p w:rsidR="00671E64" w:rsidRPr="000F7CEB" w:rsidP="00671E64" w14:paraId="47B4940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759F95A0" w14:textId="77777777">
      <w:r w:rsidRPr="000F7CEB">
        <w:rPr>
          <w:rStyle w:val="HideTWBExt"/>
          <w:noProof w:val="0"/>
        </w:rPr>
        <w:t>&lt;/Amend&gt;</w:t>
      </w:r>
    </w:p>
    <w:p w:rsidR="00671E64" w:rsidRPr="000F7CEB" w:rsidP="00671E64" w14:paraId="716AF4D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693</w:t>
      </w:r>
      <w:r w:rsidRPr="000F7CEB">
        <w:rPr>
          <w:rStyle w:val="HideTWBExt"/>
          <w:b w:val="0"/>
          <w:noProof w:val="0"/>
        </w:rPr>
        <w:t>&lt;/NumAm&gt;</w:t>
      </w:r>
    </w:p>
    <w:p w:rsidR="00671E64" w:rsidRPr="000F7CEB" w:rsidP="00671E64" w14:paraId="2F4066ED"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54B96531" w14:textId="77777777">
      <w:pPr>
        <w:pStyle w:val="NormalBold"/>
      </w:pPr>
      <w:r w:rsidRPr="000F7CEB">
        <w:rPr>
          <w:rStyle w:val="HideTWBExt"/>
          <w:b w:val="0"/>
          <w:noProof w:val="0"/>
        </w:rPr>
        <w:t>&lt;/RepeatBlock-By&gt;</w:t>
      </w:r>
    </w:p>
    <w:p w:rsidR="00671E64" w:rsidRPr="000F7CEB" w:rsidP="00671E64" w14:paraId="676BF37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694227"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97466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1BA509" w14:textId="77777777"/>
        </w:tc>
      </w:tr>
      <w:tr w14:paraId="09F24D0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1759C9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0604C9" w14:textId="77777777">
            <w:pPr>
              <w:pStyle w:val="AmColumnHeading"/>
            </w:pPr>
            <w:r w:rsidRPr="000F7CEB">
              <w:rPr>
                <w:color w:val="0000F5"/>
              </w:rPr>
              <w:t>Amendment</w:t>
            </w:r>
          </w:p>
        </w:tc>
      </w:tr>
      <w:tr w14:paraId="7C9815B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815C8F" w14:textId="77777777">
            <w:pPr>
              <w:pStyle w:val="Normal6a"/>
            </w:pPr>
          </w:p>
        </w:tc>
        <w:tc>
          <w:tcPr>
            <w:tcW w:w="4876" w:type="dxa"/>
            <w:tcBorders>
              <w:top w:val="nil"/>
              <w:left w:val="nil"/>
              <w:bottom w:val="nil"/>
              <w:right w:val="nil"/>
            </w:tcBorders>
          </w:tcPr>
          <w:p w:rsidR="00671E64" w:rsidRPr="000F7CEB" w:rsidP="003C5684" w14:paraId="10C8A614" w14:textId="77777777">
            <w:pPr>
              <w:pStyle w:val="Normal6a"/>
            </w:pPr>
            <w:r w:rsidRPr="000F7CEB">
              <w:rPr>
                <w:b/>
                <w:i/>
                <w:color w:val="000005"/>
              </w:rPr>
              <w:t>23 a.</w:t>
            </w:r>
            <w:r w:rsidRPr="000F7CEB">
              <w:rPr>
                <w:color w:val="000005"/>
              </w:rPr>
              <w:tab/>
            </w:r>
            <w:r w:rsidRPr="000F7CEB">
              <w:rPr>
                <w:b/>
                <w:i/>
                <w:color w:val="000005"/>
              </w:rPr>
              <w:t>Identifies migratory pressure as a geopolitical threat in its own right, used by states to destabilise European societies; underlines the importance of European solidarity in protecting and strengthening external borders, including in financing solid infrastructure;</w:t>
            </w:r>
          </w:p>
        </w:tc>
      </w:tr>
    </w:tbl>
    <w:p w:rsidR="00671E64" w:rsidRPr="000F7CEB" w:rsidP="00671E64" w14:paraId="7186267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27F3997" w14:textId="77777777">
      <w:r w:rsidRPr="000F7CEB">
        <w:rPr>
          <w:rStyle w:val="HideTWBExt"/>
          <w:noProof w:val="0"/>
        </w:rPr>
        <w:t>&lt;/Amend&gt;</w:t>
      </w:r>
    </w:p>
    <w:p w:rsidR="00671E64" w:rsidRPr="000F7CEB" w:rsidP="00671E64" w14:paraId="6109EE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694</w:t>
      </w:r>
      <w:r w:rsidRPr="000F7CEB">
        <w:rPr>
          <w:rStyle w:val="HideTWBExt"/>
          <w:b w:val="0"/>
          <w:noProof w:val="0"/>
        </w:rPr>
        <w:t>&lt;/NumAm&gt;</w:t>
      </w:r>
    </w:p>
    <w:p w:rsidR="00671E64" w:rsidRPr="000F7CEB" w:rsidP="00671E64" w14:paraId="550349C1" w14:textId="77777777">
      <w:pPr>
        <w:pStyle w:val="NormalBold"/>
      </w:pPr>
      <w:r w:rsidRPr="000F7CEB">
        <w:rPr>
          <w:rStyle w:val="HideTWBExt"/>
          <w:b w:val="0"/>
          <w:noProof w:val="0"/>
        </w:rPr>
        <w:t>&lt;RepeatBlock-By&gt;&lt;Members&gt;</w:t>
      </w:r>
      <w:r w:rsidRPr="000F7CEB">
        <w:rPr>
          <w:color w:val="0000F0"/>
        </w:rPr>
        <w:t>Mariusz Kamiński, Reinis Pozņaks</w:t>
      </w:r>
      <w:r w:rsidRPr="000F7CEB">
        <w:rPr>
          <w:rStyle w:val="HideTWBExt"/>
          <w:b w:val="0"/>
          <w:noProof w:val="0"/>
        </w:rPr>
        <w:t>&lt;/Members&gt;</w:t>
      </w:r>
    </w:p>
    <w:p w:rsidR="00671E64" w:rsidRPr="000F7CEB" w:rsidP="00671E64" w14:paraId="7A31524B" w14:textId="77777777">
      <w:pPr>
        <w:pStyle w:val="NormalBold"/>
      </w:pPr>
      <w:r w:rsidRPr="000F7CEB">
        <w:rPr>
          <w:rStyle w:val="HideTWBExt"/>
          <w:b w:val="0"/>
          <w:noProof w:val="0"/>
        </w:rPr>
        <w:t>&lt;/RepeatBlock-By&gt;</w:t>
      </w:r>
    </w:p>
    <w:p w:rsidR="00671E64" w:rsidRPr="000F7CEB" w:rsidP="00671E64" w14:paraId="512EF7A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DF13BD"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CD1E0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605063D" w14:textId="77777777"/>
        </w:tc>
      </w:tr>
      <w:tr w14:paraId="601CD1E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D0725B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3F2936" w14:textId="77777777">
            <w:pPr>
              <w:pStyle w:val="AmColumnHeading"/>
            </w:pPr>
            <w:r w:rsidRPr="000F7CEB">
              <w:rPr>
                <w:color w:val="0000F5"/>
              </w:rPr>
              <w:t>Amendment</w:t>
            </w:r>
          </w:p>
        </w:tc>
      </w:tr>
      <w:tr w14:paraId="3388B78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ACC010" w14:textId="77777777">
            <w:pPr>
              <w:pStyle w:val="Normal6a"/>
            </w:pPr>
          </w:p>
        </w:tc>
        <w:tc>
          <w:tcPr>
            <w:tcW w:w="4876" w:type="dxa"/>
            <w:tcBorders>
              <w:top w:val="nil"/>
              <w:left w:val="nil"/>
              <w:bottom w:val="nil"/>
              <w:right w:val="nil"/>
            </w:tcBorders>
          </w:tcPr>
          <w:p w:rsidR="00671E64" w:rsidRPr="000F7CEB" w:rsidP="003C5684" w14:paraId="1A511469" w14:textId="77777777">
            <w:pPr>
              <w:pStyle w:val="Normal6a"/>
            </w:pPr>
            <w:r w:rsidRPr="000F7CEB">
              <w:rPr>
                <w:b/>
                <w:i/>
                <w:color w:val="000005"/>
              </w:rPr>
              <w:t>23 a.</w:t>
            </w:r>
            <w:r w:rsidRPr="000F7CEB">
              <w:rPr>
                <w:color w:val="000005"/>
              </w:rPr>
              <w:tab/>
            </w:r>
            <w:r w:rsidRPr="000F7CEB">
              <w:rPr>
                <w:b/>
                <w:i/>
                <w:color w:val="000005"/>
              </w:rPr>
              <w:t>Is deeply concerned with the continued instrumentalisation of migrants by the Russian Federation and its proxies; calls for the EU to review and update its policies concerning border security, in order to protect the EU’s external borders with maximum levels of security, which requires financing for physical barriers in addition to the deployment of smart technologies that strengthen systems to detect border violation;</w:t>
            </w:r>
          </w:p>
        </w:tc>
      </w:tr>
    </w:tbl>
    <w:p w:rsidR="00671E64" w:rsidRPr="000F7CEB" w:rsidP="00671E64" w14:paraId="1EF525B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DB47A07" w14:textId="77777777">
      <w:r w:rsidRPr="000F7CEB">
        <w:rPr>
          <w:rStyle w:val="HideTWBExt"/>
          <w:noProof w:val="0"/>
        </w:rPr>
        <w:t>&lt;/Amend&gt;</w:t>
      </w:r>
    </w:p>
    <w:p w:rsidR="00671E64" w:rsidRPr="000F7CEB" w:rsidP="00671E64" w14:paraId="636AE68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695</w:t>
      </w:r>
      <w:r w:rsidRPr="000F7CEB">
        <w:rPr>
          <w:rStyle w:val="HideTWBExt"/>
          <w:b w:val="0"/>
          <w:noProof w:val="0"/>
        </w:rPr>
        <w:t>&lt;/NumAm&gt;</w:t>
      </w:r>
    </w:p>
    <w:p w:rsidR="00671E64" w:rsidRPr="000F7CEB" w:rsidP="00671E64" w14:paraId="171B09EA" w14:textId="77777777">
      <w:pPr>
        <w:pStyle w:val="NormalBold"/>
      </w:pPr>
      <w:r w:rsidRPr="000F7CEB">
        <w:rPr>
          <w:rStyle w:val="HideTWBExt"/>
          <w:b w:val="0"/>
          <w:noProof w:val="0"/>
        </w:rPr>
        <w:t>&lt;RepeatBlock-By&gt;&lt;Members&gt;</w:t>
      </w:r>
      <w:r w:rsidRPr="000F7CEB">
        <w:rPr>
          <w:color w:val="0000F0"/>
        </w:rPr>
        <w:t>Ivaylo Valchev</w:t>
      </w:r>
      <w:r w:rsidRPr="000F7CEB">
        <w:rPr>
          <w:rStyle w:val="HideTWBExt"/>
          <w:b w:val="0"/>
          <w:noProof w:val="0"/>
        </w:rPr>
        <w:t>&lt;/Members&gt;</w:t>
      </w:r>
    </w:p>
    <w:p w:rsidR="00671E64" w:rsidRPr="000F7CEB" w:rsidP="00671E64" w14:paraId="0358036B" w14:textId="77777777">
      <w:pPr>
        <w:pStyle w:val="NormalBold"/>
      </w:pPr>
      <w:r w:rsidRPr="000F7CEB">
        <w:rPr>
          <w:rStyle w:val="HideTWBExt"/>
          <w:b w:val="0"/>
          <w:noProof w:val="0"/>
        </w:rPr>
        <w:t>&lt;/RepeatBlock-By&gt;</w:t>
      </w:r>
    </w:p>
    <w:p w:rsidR="00671E64" w:rsidRPr="000F7CEB" w:rsidP="00671E64" w14:paraId="6287D63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0310A18"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BA0CC0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45CEA99" w14:textId="77777777"/>
        </w:tc>
      </w:tr>
      <w:tr w14:paraId="252081C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2C0A1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FBE8D8" w14:textId="77777777">
            <w:pPr>
              <w:pStyle w:val="AmColumnHeading"/>
            </w:pPr>
            <w:r w:rsidRPr="000F7CEB">
              <w:rPr>
                <w:color w:val="0000F5"/>
              </w:rPr>
              <w:t>Amendment</w:t>
            </w:r>
          </w:p>
        </w:tc>
      </w:tr>
      <w:tr w14:paraId="2B20B94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B20A5C8" w14:textId="77777777">
            <w:pPr>
              <w:pStyle w:val="Normal6a"/>
            </w:pPr>
          </w:p>
        </w:tc>
        <w:tc>
          <w:tcPr>
            <w:tcW w:w="4876" w:type="dxa"/>
            <w:tcBorders>
              <w:top w:val="nil"/>
              <w:left w:val="nil"/>
              <w:bottom w:val="nil"/>
              <w:right w:val="nil"/>
            </w:tcBorders>
          </w:tcPr>
          <w:p w:rsidR="00671E64" w:rsidRPr="000F7CEB" w:rsidP="003C5684" w14:paraId="5E84E3B7" w14:textId="77777777">
            <w:pPr>
              <w:pStyle w:val="Normal6a"/>
            </w:pPr>
            <w:r w:rsidRPr="000F7CEB">
              <w:rPr>
                <w:b/>
                <w:i/>
                <w:color w:val="000005"/>
              </w:rPr>
              <w:t>23а.</w:t>
            </w:r>
            <w:r w:rsidRPr="000F7CEB">
              <w:rPr>
                <w:color w:val="000005"/>
              </w:rPr>
              <w:tab/>
            </w:r>
            <w:r w:rsidRPr="000F7CEB">
              <w:rPr>
                <w:b/>
                <w:i/>
                <w:color w:val="000005"/>
              </w:rPr>
              <w:t>Highlights the need for a categorical response to the increased migratory pressures along the external borders of the EU in connection with military conflicts in Ukraine, the Middle East and Africa; condemns the use by third countries of illegal immigrants as instruments to destabilise the EU;</w:t>
            </w:r>
          </w:p>
        </w:tc>
      </w:tr>
    </w:tbl>
    <w:p w:rsidR="00671E64" w:rsidRPr="000F7CEB" w:rsidP="00671E64" w14:paraId="21708B7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{BG}</w:t>
      </w:r>
      <w:r w:rsidRPr="000F7CEB">
        <w:rPr>
          <w:color w:val="0000F0"/>
        </w:rPr>
        <w:t>bg</w:t>
      </w:r>
      <w:r w:rsidRPr="000F7CEB">
        <w:rPr>
          <w:rStyle w:val="HideTWBExt"/>
          <w:noProof w:val="0"/>
        </w:rPr>
        <w:t>&lt;/Original&gt;</w:t>
      </w:r>
    </w:p>
    <w:p w:rsidR="00671E64" w:rsidRPr="000F7CEB" w:rsidP="00671E64" w14:paraId="75A26628" w14:textId="77777777">
      <w:r w:rsidRPr="000F7CEB">
        <w:rPr>
          <w:rStyle w:val="HideTWBExt"/>
          <w:noProof w:val="0"/>
        </w:rPr>
        <w:t>&lt;/Amend&gt;</w:t>
      </w:r>
    </w:p>
    <w:p w:rsidR="00671E64" w:rsidRPr="000F7CEB" w:rsidP="00671E64" w14:paraId="0EE2AFD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696</w:t>
      </w:r>
      <w:r w:rsidRPr="000F7CEB">
        <w:rPr>
          <w:rStyle w:val="HideTWBExt"/>
          <w:b w:val="0"/>
          <w:noProof w:val="0"/>
        </w:rPr>
        <w:t>&lt;/NumAm&gt;</w:t>
      </w:r>
    </w:p>
    <w:p w:rsidR="00671E64" w:rsidRPr="000F7CEB" w:rsidP="00671E64" w14:paraId="2980AB3D" w14:textId="77777777">
      <w:pPr>
        <w:pStyle w:val="NormalBold"/>
      </w:pPr>
      <w:r w:rsidRPr="000F7CEB">
        <w:rPr>
          <w:rStyle w:val="HideTWBExt"/>
          <w:b w:val="0"/>
          <w:noProof w:val="0"/>
        </w:rPr>
        <w:t>&lt;RepeatBlock-By&gt;&lt;Members&gt;</w:t>
      </w:r>
      <w:r w:rsidRPr="000F7CEB">
        <w:rPr>
          <w:color w:val="0000F0"/>
        </w:rPr>
        <w:t>Ivaylo Valchev</w:t>
      </w:r>
      <w:r w:rsidRPr="000F7CEB">
        <w:rPr>
          <w:rStyle w:val="HideTWBExt"/>
          <w:b w:val="0"/>
          <w:noProof w:val="0"/>
        </w:rPr>
        <w:t>&lt;/Members&gt;</w:t>
      </w:r>
    </w:p>
    <w:p w:rsidR="00671E64" w:rsidRPr="000F7CEB" w:rsidP="00671E64" w14:paraId="48361EB9" w14:textId="77777777">
      <w:pPr>
        <w:pStyle w:val="NormalBold"/>
      </w:pPr>
      <w:r w:rsidRPr="000F7CEB">
        <w:rPr>
          <w:rStyle w:val="HideTWBExt"/>
          <w:b w:val="0"/>
          <w:noProof w:val="0"/>
        </w:rPr>
        <w:t>&lt;/RepeatBlock-By&gt;</w:t>
      </w:r>
    </w:p>
    <w:p w:rsidR="00671E64" w:rsidRPr="000F7CEB" w:rsidP="00671E64" w14:paraId="5F4577B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0DD55D" w14:textId="77777777">
      <w:pPr>
        <w:pStyle w:val="NormalBold"/>
      </w:pPr>
      <w:r w:rsidRPr="000F7CEB">
        <w:rPr>
          <w:rStyle w:val="HideTWBExt"/>
          <w:b w:val="0"/>
          <w:noProof w:val="0"/>
        </w:rPr>
        <w:t>&lt;Article&gt;</w:t>
      </w:r>
      <w:r w:rsidRPr="000F7CEB">
        <w:rPr>
          <w:color w:val="0000F0"/>
        </w:rPr>
        <w:t>Paragraph 23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2A0553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BF0144" w14:textId="77777777"/>
        </w:tc>
      </w:tr>
      <w:tr w14:paraId="37BC17A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BF0D0D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8920CC" w14:textId="77777777">
            <w:pPr>
              <w:pStyle w:val="AmColumnHeading"/>
            </w:pPr>
            <w:r w:rsidRPr="000F7CEB">
              <w:rPr>
                <w:color w:val="0000F5"/>
              </w:rPr>
              <w:t>Amendment</w:t>
            </w:r>
          </w:p>
        </w:tc>
      </w:tr>
      <w:tr w14:paraId="15F92EF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5E3A6C6" w14:textId="77777777">
            <w:pPr>
              <w:pStyle w:val="Normal6a"/>
            </w:pPr>
          </w:p>
        </w:tc>
        <w:tc>
          <w:tcPr>
            <w:tcW w:w="4876" w:type="dxa"/>
            <w:tcBorders>
              <w:top w:val="nil"/>
              <w:left w:val="nil"/>
              <w:bottom w:val="nil"/>
              <w:right w:val="nil"/>
            </w:tcBorders>
          </w:tcPr>
          <w:p w:rsidR="00671E64" w:rsidRPr="000F7CEB" w:rsidP="003C5684" w14:paraId="4981DC9C" w14:textId="77777777">
            <w:pPr>
              <w:pStyle w:val="Normal6a"/>
            </w:pPr>
            <w:r w:rsidRPr="000F7CEB">
              <w:rPr>
                <w:b/>
                <w:i/>
                <w:color w:val="000005"/>
              </w:rPr>
              <w:t>23b.</w:t>
            </w:r>
            <w:r w:rsidRPr="000F7CEB">
              <w:rPr>
                <w:color w:val="000005"/>
              </w:rPr>
              <w:tab/>
            </w:r>
            <w:r w:rsidRPr="000F7CEB">
              <w:rPr>
                <w:b/>
                <w:i/>
                <w:color w:val="000005"/>
              </w:rPr>
              <w:t>Calls for the urgent establishment of a financial mechanism to support Member States located at the external borders of the EU in dealing with illegal migration;</w:t>
            </w:r>
          </w:p>
        </w:tc>
      </w:tr>
    </w:tbl>
    <w:p w:rsidR="00671E64" w:rsidRPr="000F7CEB" w:rsidP="00671E64" w14:paraId="138C12A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{BG}</w:t>
      </w:r>
      <w:r w:rsidRPr="000F7CEB">
        <w:rPr>
          <w:color w:val="0000F0"/>
        </w:rPr>
        <w:t>bg</w:t>
      </w:r>
      <w:r w:rsidRPr="000F7CEB">
        <w:rPr>
          <w:rStyle w:val="HideTWBExt"/>
          <w:noProof w:val="0"/>
        </w:rPr>
        <w:t>&lt;/Original&gt;</w:t>
      </w:r>
    </w:p>
    <w:p w:rsidR="00671E64" w:rsidRPr="000F7CEB" w:rsidP="00671E64" w14:paraId="68F07661" w14:textId="0067CB57">
      <w:r w:rsidRPr="000F7CEB">
        <w:rPr>
          <w:rStyle w:val="HideTWBExt"/>
          <w:noProof w:val="0"/>
        </w:rPr>
        <w:t>&lt;/Amend&gt;</w:t>
      </w:r>
    </w:p>
    <w:p w:rsidR="00671E64" w:rsidRPr="000F7CEB" w:rsidP="00671E64" w14:paraId="6BEF1F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697</w:t>
      </w:r>
      <w:r w:rsidRPr="000F7CEB">
        <w:rPr>
          <w:rStyle w:val="HideTWBExt"/>
          <w:b w:val="0"/>
          <w:noProof w:val="0"/>
        </w:rPr>
        <w:t>&lt;/NumAm&gt;</w:t>
      </w:r>
    </w:p>
    <w:p w:rsidR="00671E64" w:rsidRPr="000F7CEB" w:rsidP="00671E64" w14:paraId="4F8C249E" w14:textId="77777777">
      <w:pPr>
        <w:pStyle w:val="NormalBold"/>
      </w:pPr>
      <w:r w:rsidRPr="000F7CEB">
        <w:rPr>
          <w:rStyle w:val="HideTWBExt"/>
          <w:b w:val="0"/>
          <w:noProof w:val="0"/>
        </w:rPr>
        <w:t>&lt;RepeatBlock-By&gt;&lt;Members&gt;</w:t>
      </w:r>
      <w:r w:rsidRPr="000F7CEB">
        <w:rPr>
          <w:color w:val="0000F0"/>
        </w:rPr>
        <w:t>Petras Auštrevičius, Hilde Vautmans, Dan Barna, Bart Groothuis, Ilhan Kyuchyuk, Lucia Yar, Nathalie Loiseau</w:t>
      </w:r>
      <w:r w:rsidRPr="000F7CEB">
        <w:rPr>
          <w:rStyle w:val="HideTWBExt"/>
          <w:b w:val="0"/>
          <w:noProof w:val="0"/>
        </w:rPr>
        <w:t>&lt;/Members&gt;</w:t>
      </w:r>
    </w:p>
    <w:p w:rsidR="00671E64" w:rsidRPr="000F7CEB" w:rsidP="00671E64" w14:paraId="4E659372" w14:textId="77777777">
      <w:pPr>
        <w:pStyle w:val="NormalBold"/>
      </w:pPr>
      <w:r w:rsidRPr="000F7CEB">
        <w:rPr>
          <w:rStyle w:val="HideTWBExt"/>
          <w:b w:val="0"/>
          <w:noProof w:val="0"/>
        </w:rPr>
        <w:t>&lt;/RepeatBlock-By&gt;</w:t>
      </w:r>
    </w:p>
    <w:p w:rsidR="00671E64" w:rsidRPr="000F7CEB" w:rsidP="00671E64" w14:paraId="29D6524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E1F7424" w14:textId="77777777">
      <w:pPr>
        <w:pStyle w:val="NormalBold"/>
      </w:pPr>
      <w:r w:rsidRPr="000F7CEB">
        <w:rPr>
          <w:rStyle w:val="HideTWBExt"/>
          <w:b w:val="0"/>
          <w:noProof w:val="0"/>
        </w:rPr>
        <w:t>&lt;Article&gt;</w:t>
      </w:r>
      <w:r w:rsidRPr="000F7CEB">
        <w:rPr>
          <w:color w:val="0000F0"/>
        </w:rPr>
        <w:t>Paragraph 23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86182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B756B4" w14:textId="77777777"/>
        </w:tc>
      </w:tr>
      <w:tr w14:paraId="084F7C6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584A3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423B124" w14:textId="77777777">
            <w:pPr>
              <w:pStyle w:val="AmColumnHeading"/>
            </w:pPr>
            <w:r w:rsidRPr="000F7CEB">
              <w:rPr>
                <w:color w:val="0000F5"/>
              </w:rPr>
              <w:t>Amendment</w:t>
            </w:r>
          </w:p>
        </w:tc>
      </w:tr>
      <w:tr w14:paraId="5106B55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C6482D0" w14:textId="77777777">
            <w:pPr>
              <w:pStyle w:val="Normal6a"/>
            </w:pPr>
          </w:p>
        </w:tc>
        <w:tc>
          <w:tcPr>
            <w:tcW w:w="4876" w:type="dxa"/>
            <w:tcBorders>
              <w:top w:val="nil"/>
              <w:left w:val="nil"/>
              <w:bottom w:val="nil"/>
              <w:right w:val="nil"/>
            </w:tcBorders>
          </w:tcPr>
          <w:p w:rsidR="00671E64" w:rsidRPr="000F7CEB" w:rsidP="005D575A" w14:paraId="66FB4804" w14:textId="50DB5416">
            <w:pPr>
              <w:pStyle w:val="Normal6a"/>
            </w:pPr>
            <w:r w:rsidRPr="000F7CEB">
              <w:rPr>
                <w:b/>
                <w:i/>
                <w:color w:val="000005"/>
              </w:rPr>
              <w:t>23 a.</w:t>
            </w:r>
            <w:r w:rsidRPr="000F7CEB">
              <w:rPr>
                <w:color w:val="000005"/>
              </w:rPr>
              <w:tab/>
            </w:r>
            <w:r w:rsidRPr="000F7CEB">
              <w:rPr>
                <w:b/>
                <w:i/>
                <w:color w:val="000005"/>
              </w:rPr>
              <w:t>Calls for European solidarity and support for building a defen</w:t>
            </w:r>
            <w:r w:rsidR="005D575A">
              <w:rPr>
                <w:b/>
                <w:i/>
                <w:color w:val="000005"/>
              </w:rPr>
              <w:t>c</w:t>
            </w:r>
            <w:r w:rsidRPr="000F7CEB">
              <w:rPr>
                <w:b/>
                <w:i/>
                <w:color w:val="000005"/>
              </w:rPr>
              <w:t>e infrastructure system along the EU’s external border with Russia and Belarus to protect the EU from military and hybrid threats, in particular artificially facilitated waves of illegal migrants;</w:t>
            </w:r>
          </w:p>
        </w:tc>
      </w:tr>
    </w:tbl>
    <w:p w:rsidR="00671E64" w:rsidRPr="005D575A" w:rsidP="00671E64" w14:paraId="0968B0EB" w14:textId="77777777">
      <w:pPr>
        <w:pStyle w:val="AmOrLang"/>
        <w:rPr>
          <w:lang w:val="de-DE"/>
        </w:rPr>
      </w:pPr>
      <w:r w:rsidRPr="005D575A">
        <w:rPr>
          <w:color w:val="0000F0"/>
          <w:lang w:val="de-DE"/>
        </w:rPr>
        <w:t xml:space="preserve">Or. </w:t>
      </w:r>
      <w:r w:rsidRPr="005D575A">
        <w:rPr>
          <w:rStyle w:val="HideTWBExt"/>
          <w:noProof w:val="0"/>
          <w:lang w:val="de-DE"/>
        </w:rPr>
        <w:t>&lt;Original&gt;</w:t>
      </w:r>
      <w:r w:rsidRPr="005D575A">
        <w:rPr>
          <w:rStyle w:val="HideTWBInt"/>
          <w:noProof w:val="0"/>
          <w:lang w:val="de-DE"/>
        </w:rPr>
        <w:t>{EN}</w:t>
      </w:r>
      <w:r w:rsidRPr="005D575A">
        <w:rPr>
          <w:color w:val="0000F0"/>
          <w:lang w:val="de-DE"/>
        </w:rPr>
        <w:t>en</w:t>
      </w:r>
      <w:r w:rsidRPr="005D575A">
        <w:rPr>
          <w:rStyle w:val="HideTWBExt"/>
          <w:noProof w:val="0"/>
          <w:lang w:val="de-DE"/>
        </w:rPr>
        <w:t>&lt;/Original&gt;</w:t>
      </w:r>
    </w:p>
    <w:p w:rsidR="00671E64" w:rsidRPr="005D575A" w:rsidP="00671E64" w14:paraId="1057CBB7" w14:textId="77777777">
      <w:pPr>
        <w:rPr>
          <w:lang w:val="de-DE"/>
        </w:rPr>
      </w:pPr>
      <w:r w:rsidRPr="005D575A">
        <w:rPr>
          <w:rStyle w:val="HideTWBExt"/>
          <w:noProof w:val="0"/>
          <w:lang w:val="de-DE"/>
        </w:rPr>
        <w:t>&lt;/Amend&gt;</w:t>
      </w:r>
    </w:p>
    <w:p w:rsidR="00671E64" w:rsidRPr="005D575A" w:rsidP="00671E64" w14:paraId="0B157471" w14:textId="77777777">
      <w:pPr>
        <w:pStyle w:val="AmNumberTabs"/>
        <w:rPr>
          <w:lang w:val="de-DE"/>
        </w:rPr>
      </w:pPr>
      <w:r w:rsidRPr="005D575A">
        <w:rPr>
          <w:rStyle w:val="HideTWBExt"/>
          <w:b w:val="0"/>
          <w:noProof w:val="0"/>
          <w:lang w:val="de-DE"/>
        </w:rPr>
        <w:t>&lt;Amend&gt;</w:t>
      </w:r>
      <w:r w:rsidRPr="005D575A">
        <w:rPr>
          <w:color w:val="0000F0"/>
          <w:lang w:val="de-DE"/>
        </w:rPr>
        <w:t>Amendment</w:t>
      </w:r>
      <w:r w:rsidRPr="005D575A">
        <w:rPr>
          <w:color w:val="0000F0"/>
          <w:lang w:val="de-DE"/>
        </w:rPr>
        <w:tab/>
      </w:r>
      <w:r w:rsidRPr="005D575A">
        <w:rPr>
          <w:color w:val="0000F0"/>
          <w:lang w:val="de-DE"/>
        </w:rPr>
        <w:tab/>
      </w:r>
      <w:r w:rsidRPr="005D575A">
        <w:rPr>
          <w:rStyle w:val="HideTWBExt"/>
          <w:b w:val="0"/>
          <w:noProof w:val="0"/>
          <w:lang w:val="de-DE"/>
        </w:rPr>
        <w:t>&lt;NumAm&gt;</w:t>
      </w:r>
      <w:r w:rsidRPr="005D575A">
        <w:rPr>
          <w:color w:val="0000F0"/>
          <w:lang w:val="de-DE"/>
        </w:rPr>
        <w:t>698</w:t>
      </w:r>
      <w:r w:rsidRPr="005D575A">
        <w:rPr>
          <w:rStyle w:val="HideTWBExt"/>
          <w:b w:val="0"/>
          <w:noProof w:val="0"/>
          <w:lang w:val="de-DE"/>
        </w:rPr>
        <w:t>&lt;/NumAm&gt;</w:t>
      </w:r>
    </w:p>
    <w:p w:rsidR="00671E64" w:rsidRPr="005D575A" w:rsidP="00671E64" w14:paraId="5120D19D" w14:textId="77777777">
      <w:pPr>
        <w:pStyle w:val="NormalBold"/>
        <w:rPr>
          <w:lang w:val="de-DE"/>
        </w:rPr>
      </w:pPr>
      <w:r w:rsidRPr="005D575A">
        <w:rPr>
          <w:rStyle w:val="HideTWBExt"/>
          <w:b w:val="0"/>
          <w:noProof w:val="0"/>
          <w:lang w:val="de-DE"/>
        </w:rPr>
        <w:t>&lt;RepeatBlock-By&gt;&lt;Members&gt;</w:t>
      </w:r>
      <w:r w:rsidRPr="005D575A">
        <w:rPr>
          <w:color w:val="0000F0"/>
          <w:lang w:val="de-DE"/>
        </w:rPr>
        <w:t>Michael von der Schulenburg</w:t>
      </w:r>
      <w:r w:rsidRPr="005D575A">
        <w:rPr>
          <w:rStyle w:val="HideTWBExt"/>
          <w:b w:val="0"/>
          <w:noProof w:val="0"/>
          <w:lang w:val="de-DE"/>
        </w:rPr>
        <w:t>&lt;/Members&gt;</w:t>
      </w:r>
    </w:p>
    <w:p w:rsidR="00671E64" w:rsidRPr="005D575A" w:rsidP="00671E64" w14:paraId="73166792" w14:textId="77777777">
      <w:pPr>
        <w:pStyle w:val="NormalBold"/>
        <w:rPr>
          <w:lang w:val="de-DE"/>
        </w:rPr>
      </w:pPr>
      <w:r w:rsidRPr="005D575A">
        <w:rPr>
          <w:rStyle w:val="HideTWBExt"/>
          <w:b w:val="0"/>
          <w:noProof w:val="0"/>
          <w:lang w:val="de-DE"/>
        </w:rPr>
        <w:t>&lt;/RepeatBlock-By&gt;</w:t>
      </w:r>
    </w:p>
    <w:p w:rsidR="00671E64" w:rsidRPr="000F7CEB" w:rsidP="00671E64" w14:paraId="3D904FB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4DF252" w14:textId="77777777">
      <w:pPr>
        <w:pStyle w:val="NormalBold"/>
      </w:pPr>
      <w:r w:rsidRPr="000F7CEB">
        <w:rPr>
          <w:rStyle w:val="HideTWBExt"/>
          <w:b w:val="0"/>
          <w:noProof w:val="0"/>
        </w:rPr>
        <w:t>&lt;Article&gt;</w:t>
      </w:r>
      <w:r w:rsidRPr="000F7CEB">
        <w:rPr>
          <w:color w:val="0000F0"/>
        </w:rPr>
        <w:t>Subheading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A5FC0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D561666" w14:textId="77777777"/>
        </w:tc>
      </w:tr>
      <w:tr w14:paraId="5733A45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CC2827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D14EF77" w14:textId="77777777">
            <w:pPr>
              <w:pStyle w:val="AmColumnHeading"/>
            </w:pPr>
            <w:r w:rsidRPr="000F7CEB">
              <w:rPr>
                <w:color w:val="0000F5"/>
              </w:rPr>
              <w:t>Amendment</w:t>
            </w:r>
          </w:p>
        </w:tc>
      </w:tr>
      <w:tr w14:paraId="37DE02C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333631B" w14:textId="77777777">
            <w:pPr>
              <w:pStyle w:val="Normal6a"/>
            </w:pPr>
            <w:r w:rsidRPr="000F7CEB">
              <w:rPr>
                <w:b/>
                <w:i/>
                <w:color w:val="0000FA"/>
              </w:rPr>
              <w:t>Space</w:t>
            </w:r>
          </w:p>
        </w:tc>
        <w:tc>
          <w:tcPr>
            <w:tcW w:w="4876" w:type="dxa"/>
            <w:tcBorders>
              <w:top w:val="nil"/>
              <w:left w:val="nil"/>
              <w:bottom w:val="nil"/>
              <w:right w:val="nil"/>
            </w:tcBorders>
          </w:tcPr>
          <w:p w:rsidR="00671E64" w:rsidRPr="000F7CEB" w:rsidP="003C5684" w14:paraId="156DFF0B" w14:textId="77777777">
            <w:pPr>
              <w:pStyle w:val="Normal6a"/>
            </w:pPr>
            <w:r w:rsidRPr="000F7CEB">
              <w:rPr>
                <w:b/>
                <w:i/>
                <w:color w:val="000005"/>
              </w:rPr>
              <w:t>deleted</w:t>
            </w:r>
          </w:p>
        </w:tc>
      </w:tr>
    </w:tbl>
    <w:p w:rsidR="00671E64" w:rsidRPr="000F7CEB" w:rsidP="00671E64" w14:paraId="5B1CF4C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0E6DBB3" w14:textId="77777777">
      <w:r w:rsidRPr="000F7CEB">
        <w:rPr>
          <w:rStyle w:val="HideTWBExt"/>
          <w:noProof w:val="0"/>
        </w:rPr>
        <w:t>&lt;/Amend&gt;</w:t>
      </w:r>
    </w:p>
    <w:p w:rsidR="00671E64" w:rsidRPr="000F7CEB" w:rsidP="00671E64" w14:paraId="1E5906F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699</w:t>
      </w:r>
      <w:r w:rsidRPr="000F7CEB">
        <w:rPr>
          <w:rStyle w:val="HideTWBExt"/>
          <w:b w:val="0"/>
          <w:noProof w:val="0"/>
        </w:rPr>
        <w:t>&lt;/NumAm&gt;</w:t>
      </w:r>
    </w:p>
    <w:p w:rsidR="00671E64" w:rsidRPr="000F7CEB" w:rsidP="00671E64" w14:paraId="586E0B60"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10B73832" w14:textId="77777777">
      <w:pPr>
        <w:pStyle w:val="NormalBold"/>
      </w:pPr>
      <w:r w:rsidRPr="000F7CEB">
        <w:rPr>
          <w:rStyle w:val="HideTWBExt"/>
          <w:b w:val="0"/>
          <w:noProof w:val="0"/>
        </w:rPr>
        <w:t>&lt;/RepeatBlock-By&gt;</w:t>
      </w:r>
    </w:p>
    <w:p w:rsidR="00671E64" w:rsidRPr="000F7CEB" w:rsidP="00671E64" w14:paraId="5FF3933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E6419B3" w14:textId="77777777">
      <w:pPr>
        <w:pStyle w:val="NormalBold"/>
      </w:pPr>
      <w:r w:rsidRPr="000F7CEB">
        <w:rPr>
          <w:rStyle w:val="HideTWBExt"/>
          <w:b w:val="0"/>
          <w:noProof w:val="0"/>
        </w:rPr>
        <w:t>&lt;Article&gt;</w:t>
      </w:r>
      <w:r w:rsidRPr="000F7CEB">
        <w:rPr>
          <w:color w:val="0000F0"/>
        </w:rPr>
        <w:t>Subheading 15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1CB25C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13AA4A6" w14:textId="77777777"/>
        </w:tc>
      </w:tr>
      <w:tr w14:paraId="28BC993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97458D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F805152" w14:textId="77777777">
            <w:pPr>
              <w:pStyle w:val="AmColumnHeading"/>
            </w:pPr>
            <w:r w:rsidRPr="000F7CEB">
              <w:rPr>
                <w:color w:val="0000F5"/>
              </w:rPr>
              <w:t>Amendment</w:t>
            </w:r>
          </w:p>
        </w:tc>
      </w:tr>
      <w:tr w14:paraId="0B61B1D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64FD36F" w14:textId="77777777">
            <w:pPr>
              <w:pStyle w:val="Normal6a"/>
            </w:pPr>
            <w:r w:rsidRPr="000F7CEB">
              <w:rPr>
                <w:color w:val="0000FA"/>
              </w:rPr>
              <w:t>Space</w:t>
            </w:r>
          </w:p>
        </w:tc>
        <w:tc>
          <w:tcPr>
            <w:tcW w:w="4876" w:type="dxa"/>
            <w:tcBorders>
              <w:top w:val="nil"/>
              <w:left w:val="nil"/>
              <w:bottom w:val="nil"/>
              <w:right w:val="nil"/>
            </w:tcBorders>
          </w:tcPr>
          <w:p w:rsidR="00671E64" w:rsidRPr="000F7CEB" w:rsidP="003C5684" w14:paraId="1F6F4974" w14:textId="77777777">
            <w:pPr>
              <w:pStyle w:val="Normal6a"/>
            </w:pPr>
            <w:r w:rsidRPr="000F7CEB">
              <w:rPr>
                <w:color w:val="000005"/>
              </w:rPr>
              <w:t xml:space="preserve">Space </w:t>
            </w:r>
            <w:r w:rsidRPr="000F7CEB">
              <w:rPr>
                <w:b/>
                <w:i/>
                <w:color w:val="000005"/>
              </w:rPr>
              <w:t>and critical technologies</w:t>
            </w:r>
          </w:p>
        </w:tc>
      </w:tr>
    </w:tbl>
    <w:p w:rsidR="00671E64" w:rsidRPr="000F7CEB" w:rsidP="00671E64" w14:paraId="3DF088F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FC3D309" w14:textId="77777777">
      <w:r w:rsidRPr="000F7CEB">
        <w:rPr>
          <w:rStyle w:val="HideTWBExt"/>
          <w:noProof w:val="0"/>
        </w:rPr>
        <w:t>&lt;/Amend&gt;</w:t>
      </w:r>
    </w:p>
    <w:p w:rsidR="00671E64" w:rsidRPr="000F7CEB" w:rsidP="00671E64" w14:paraId="1D70258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700</w:t>
      </w:r>
      <w:r w:rsidRPr="000F7CEB">
        <w:rPr>
          <w:rStyle w:val="HideTWBExt"/>
          <w:b w:val="0"/>
          <w:noProof w:val="0"/>
        </w:rPr>
        <w:t>&lt;/NumAm&gt;</w:t>
      </w:r>
    </w:p>
    <w:p w:rsidR="00671E64" w:rsidRPr="000F7CEB" w:rsidP="00671E64" w14:paraId="725D665D"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42CFD51" w14:textId="77777777">
      <w:pPr>
        <w:pStyle w:val="NormalBold"/>
      </w:pPr>
      <w:r w:rsidRPr="000F7CEB">
        <w:rPr>
          <w:rStyle w:val="HideTWBExt"/>
          <w:b w:val="0"/>
          <w:noProof w:val="0"/>
        </w:rPr>
        <w:t>&lt;/RepeatBlock-By&gt;</w:t>
      </w:r>
    </w:p>
    <w:p w:rsidR="00671E64" w:rsidRPr="000F7CEB" w:rsidP="00671E64" w14:paraId="4CFEC5E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FAC83E" w14:textId="77777777">
      <w:pPr>
        <w:pStyle w:val="NormalBold"/>
      </w:pPr>
      <w:r w:rsidRPr="000F7CEB">
        <w:rPr>
          <w:rStyle w:val="HideTWBExt"/>
          <w:b w:val="0"/>
          <w:noProof w:val="0"/>
        </w:rPr>
        <w:t>&lt;Article&gt;</w:t>
      </w:r>
      <w:r w:rsidRPr="000F7CEB">
        <w:rPr>
          <w:color w:val="0000F0"/>
        </w:rPr>
        <w:t>Paragraph 24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451835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E0DB81" w14:textId="77777777"/>
        </w:tc>
      </w:tr>
      <w:tr w14:paraId="6A1E822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62838C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182A5F" w14:textId="77777777">
            <w:pPr>
              <w:pStyle w:val="AmColumnHeading"/>
            </w:pPr>
            <w:r w:rsidRPr="000F7CEB">
              <w:rPr>
                <w:color w:val="0000F5"/>
              </w:rPr>
              <w:t>Amendment</w:t>
            </w:r>
          </w:p>
        </w:tc>
      </w:tr>
      <w:tr w14:paraId="469680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743E48" w14:textId="77777777">
            <w:pPr>
              <w:pStyle w:val="Normal6a"/>
            </w:pPr>
            <w:r w:rsidRPr="000F7CEB">
              <w:rPr>
                <w:b/>
                <w:i/>
                <w:color w:val="0000FA"/>
              </w:rPr>
              <w:t>24.</w:t>
            </w:r>
            <w:r w:rsidRPr="000F7CEB">
              <w:rPr>
                <w:color w:val="0000FA"/>
              </w:rPr>
              <w:tab/>
            </w:r>
            <w:r w:rsidRPr="000F7CEB">
              <w:rPr>
                <w:b/>
                <w:i/>
                <w:color w:val="0000FA"/>
              </w:rPr>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rsidR="00671E64" w:rsidRPr="000F7CEB" w:rsidP="003C5684" w14:paraId="19860C67" w14:textId="77777777">
            <w:pPr>
              <w:pStyle w:val="Normal6a"/>
            </w:pPr>
            <w:r w:rsidRPr="000F7CEB">
              <w:rPr>
                <w:b/>
                <w:i/>
                <w:color w:val="000005"/>
              </w:rPr>
              <w:t>deleted</w:t>
            </w:r>
          </w:p>
        </w:tc>
      </w:tr>
    </w:tbl>
    <w:p w:rsidR="00671E64" w:rsidRPr="000F7CEB" w:rsidP="00671E64" w14:paraId="16C8664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108857D" w14:textId="77777777">
      <w:r w:rsidRPr="000F7CEB">
        <w:rPr>
          <w:rStyle w:val="HideTWBExt"/>
          <w:noProof w:val="0"/>
        </w:rPr>
        <w:t>&lt;/Amend&gt;</w:t>
      </w:r>
    </w:p>
    <w:p w:rsidR="00671E64" w:rsidRPr="000F7CEB" w:rsidP="00671E64" w14:paraId="39122B5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701</w:t>
      </w:r>
      <w:r w:rsidRPr="000F7CEB">
        <w:rPr>
          <w:rStyle w:val="HideTWBExt"/>
          <w:b w:val="0"/>
          <w:noProof w:val="0"/>
        </w:rPr>
        <w:t>&lt;/NumAm&gt;</w:t>
      </w:r>
    </w:p>
    <w:p w:rsidR="00671E64" w:rsidRPr="000F7CEB" w:rsidP="00671E64" w14:paraId="0915F790" w14:textId="77777777">
      <w:pPr>
        <w:pStyle w:val="NormalBold"/>
      </w:pPr>
      <w:r w:rsidRPr="000F7CEB">
        <w:rPr>
          <w:rStyle w:val="HideTWBExt"/>
          <w:b w:val="0"/>
          <w:noProof w:val="0"/>
        </w:rPr>
        <w:t>&lt;RepeatBlock-By&gt;&lt;Members&gt;</w:t>
      </w:r>
      <w:r w:rsidRPr="000F7CEB">
        <w:rPr>
          <w:color w:val="0000F0"/>
        </w:rPr>
        <w:t>Özlem Demirel, Marc Botenga</w:t>
      </w:r>
      <w:r w:rsidRPr="000F7CEB">
        <w:rPr>
          <w:rStyle w:val="HideTWBExt"/>
          <w:b w:val="0"/>
          <w:noProof w:val="0"/>
        </w:rPr>
        <w:t>&lt;/Members&gt;</w:t>
      </w:r>
    </w:p>
    <w:p w:rsidR="00671E64" w:rsidRPr="000F7CEB" w:rsidP="00671E64" w14:paraId="2AC6F6F4" w14:textId="77777777">
      <w:pPr>
        <w:pStyle w:val="NormalBold"/>
      </w:pPr>
      <w:r w:rsidRPr="000F7CEB">
        <w:rPr>
          <w:rStyle w:val="HideTWBExt"/>
          <w:b w:val="0"/>
          <w:noProof w:val="0"/>
        </w:rPr>
        <w:t>&lt;/RepeatBlock-By&gt;</w:t>
      </w:r>
    </w:p>
    <w:p w:rsidR="00671E64" w:rsidRPr="000F7CEB" w:rsidP="00671E64" w14:paraId="2DFCA57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6584C0" w14:textId="77777777">
      <w:pPr>
        <w:pStyle w:val="NormalBold"/>
      </w:pPr>
      <w:r w:rsidRPr="000F7CEB">
        <w:rPr>
          <w:rStyle w:val="HideTWBExt"/>
          <w:b w:val="0"/>
          <w:noProof w:val="0"/>
        </w:rPr>
        <w:t>&lt;Article&gt;</w:t>
      </w:r>
      <w:r w:rsidRPr="000F7CEB">
        <w:rPr>
          <w:color w:val="0000F0"/>
        </w:rPr>
        <w:t>Paragraph 24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5E7EF5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A29982" w14:textId="77777777"/>
        </w:tc>
      </w:tr>
      <w:tr w14:paraId="3173042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D496C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A9D590" w14:textId="77777777">
            <w:pPr>
              <w:pStyle w:val="AmColumnHeading"/>
            </w:pPr>
            <w:r w:rsidRPr="000F7CEB">
              <w:rPr>
                <w:color w:val="0000F5"/>
              </w:rPr>
              <w:t>Amendment</w:t>
            </w:r>
          </w:p>
        </w:tc>
      </w:tr>
      <w:tr w14:paraId="08B5128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472218F" w14:textId="77777777">
            <w:pPr>
              <w:pStyle w:val="Normal6a"/>
            </w:pPr>
            <w:r w:rsidRPr="000F7CEB">
              <w:rPr>
                <w:color w:val="0000FA"/>
              </w:rPr>
              <w:t>24.</w:t>
            </w:r>
            <w:r w:rsidRPr="000F7CEB">
              <w:rPr>
                <w:color w:val="0000FA"/>
              </w:rPr>
              <w:tab/>
            </w:r>
            <w:r w:rsidRPr="000F7CEB">
              <w:rPr>
                <w:b/>
                <w:i/>
                <w:color w:val="0000FA"/>
              </w:rPr>
              <w:t>Welcomes</w:t>
            </w:r>
            <w:r w:rsidRPr="000F7CEB">
              <w:rPr>
                <w:color w:val="0000FA"/>
              </w:rPr>
              <w:t xml:space="preserve">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rsidR="00671E64" w:rsidRPr="000F7CEB" w:rsidP="003C5684" w14:paraId="497E2DEF" w14:textId="77777777">
            <w:pPr>
              <w:pStyle w:val="Normal6a"/>
            </w:pPr>
            <w:r w:rsidRPr="000F7CEB">
              <w:rPr>
                <w:color w:val="000005"/>
              </w:rPr>
              <w:t>24.</w:t>
            </w:r>
            <w:r w:rsidRPr="000F7CEB">
              <w:rPr>
                <w:color w:val="000005"/>
              </w:rPr>
              <w:tab/>
            </w:r>
            <w:r w:rsidRPr="000F7CEB">
              <w:rPr>
                <w:b/>
                <w:i/>
                <w:color w:val="000005"/>
              </w:rPr>
              <w:t>Rejects</w:t>
            </w:r>
            <w:r w:rsidRPr="000F7CEB">
              <w:rPr>
                <w:color w:val="000005"/>
              </w:rPr>
              <w:t xml:space="preserve"> the findings and recommendations proposed by Mr Draghi in his report on the future of European competitiveness, which encourage Member States to update governance and investment rules in the space domain, in particular for defence-related areas; </w:t>
            </w:r>
            <w:r w:rsidRPr="000F7CEB">
              <w:rPr>
                <w:b/>
                <w:i/>
                <w:color w:val="000005"/>
              </w:rPr>
              <w:t>calls on the Union to initiate and support the demilitarisation of Outer Space, for example through the further development and enforcement of the so-called Outer Space Treaty and the PAROS (Prevention of an Arms Race in Outer Space) UN resolution; calls for the purely civilian use and exploration of Outer Space;</w:t>
            </w:r>
          </w:p>
        </w:tc>
      </w:tr>
    </w:tbl>
    <w:p w:rsidR="00671E64" w:rsidRPr="000F7CEB" w:rsidP="00671E64" w14:paraId="259388D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F4D5B4" w14:textId="77777777">
      <w:r w:rsidRPr="000F7CEB">
        <w:rPr>
          <w:rStyle w:val="HideTWBExt"/>
          <w:noProof w:val="0"/>
        </w:rPr>
        <w:t>&lt;/Amend&gt;</w:t>
      </w:r>
    </w:p>
    <w:p w:rsidR="00671E64" w:rsidRPr="000F7CEB" w:rsidP="00671E64" w14:paraId="4D906F4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702</w:t>
      </w:r>
      <w:r w:rsidRPr="000F7CEB">
        <w:rPr>
          <w:rStyle w:val="HideTWBExt"/>
          <w:b w:val="0"/>
          <w:noProof w:val="0"/>
        </w:rPr>
        <w:t>&lt;/NumAm&gt;</w:t>
      </w:r>
    </w:p>
    <w:p w:rsidR="00671E64" w:rsidRPr="000F7CEB" w:rsidP="00671E64" w14:paraId="3909ABB1"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430C8848" w14:textId="77777777">
      <w:pPr>
        <w:pStyle w:val="NormalBold"/>
      </w:pPr>
      <w:r w:rsidRPr="000F7CEB">
        <w:rPr>
          <w:rStyle w:val="HideTWBExt"/>
          <w:b w:val="0"/>
          <w:noProof w:val="0"/>
        </w:rPr>
        <w:t>&lt;/RepeatBlock-By&gt;</w:t>
      </w:r>
    </w:p>
    <w:p w:rsidR="00671E64" w:rsidRPr="000F7CEB" w:rsidP="00671E64" w14:paraId="52D509F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1EC6ACD" w14:textId="77777777">
      <w:pPr>
        <w:pStyle w:val="NormalBold"/>
      </w:pPr>
      <w:r w:rsidRPr="000F7CEB">
        <w:rPr>
          <w:rStyle w:val="HideTWBExt"/>
          <w:b w:val="0"/>
          <w:noProof w:val="0"/>
        </w:rPr>
        <w:t>&lt;Article&gt;</w:t>
      </w:r>
      <w:r w:rsidRPr="000F7CEB">
        <w:rPr>
          <w:color w:val="0000F0"/>
        </w:rPr>
        <w:t>Paragraph 24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D63A1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5CA100A" w14:textId="77777777"/>
        </w:tc>
      </w:tr>
      <w:tr w14:paraId="3EF189D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C7FFBF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F3257A" w14:textId="77777777">
            <w:pPr>
              <w:pStyle w:val="AmColumnHeading"/>
            </w:pPr>
            <w:r w:rsidRPr="000F7CEB">
              <w:rPr>
                <w:color w:val="0000F5"/>
              </w:rPr>
              <w:t>Amendment</w:t>
            </w:r>
          </w:p>
        </w:tc>
      </w:tr>
      <w:tr w14:paraId="69B14A4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342ED9A" w14:textId="77777777">
            <w:pPr>
              <w:pStyle w:val="Normal6a"/>
            </w:pPr>
            <w:r w:rsidRPr="000F7CEB">
              <w:rPr>
                <w:color w:val="0000FA"/>
              </w:rPr>
              <w:t>24.</w:t>
            </w:r>
            <w:r w:rsidRPr="000F7CEB">
              <w:rPr>
                <w:color w:val="0000FA"/>
              </w:rPr>
              <w:tab/>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rsidR="00671E64" w:rsidRPr="000F7CEB" w:rsidP="003C5684" w14:paraId="49A2129F" w14:textId="77777777">
            <w:pPr>
              <w:pStyle w:val="Normal6a"/>
            </w:pPr>
            <w:r w:rsidRPr="000F7CEB">
              <w:rPr>
                <w:color w:val="000005"/>
              </w:rPr>
              <w:t>24.</w:t>
            </w:r>
            <w:r w:rsidRPr="000F7CEB">
              <w:rPr>
                <w:color w:val="000005"/>
              </w:rPr>
              <w:tab/>
              <w:t xml:space="preserve">Welcomes the findings and recommendations proposed by Mr Draghi in his report on the future of European competitiveness, which encourage Member States to update governance and investment rules in the space domain, in particular for defence-related areas; </w:t>
            </w:r>
            <w:r w:rsidRPr="000F7CEB">
              <w:rPr>
                <w:b/>
                <w:i/>
                <w:color w:val="000005"/>
              </w:rPr>
              <w:t>calls on the Commission and the Member States to invest appropriately in this domain in the context of the next Multiannual Financial Framework but also by considering any other innovative tool which could provide funding;</w:t>
            </w:r>
          </w:p>
        </w:tc>
      </w:tr>
    </w:tbl>
    <w:p w:rsidR="00671E64" w:rsidRPr="000F7CEB" w:rsidP="00671E64" w14:paraId="517AA06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868E590" w14:textId="77777777">
      <w:r w:rsidRPr="000F7CEB">
        <w:rPr>
          <w:rStyle w:val="HideTWBExt"/>
          <w:noProof w:val="0"/>
        </w:rPr>
        <w:t>&lt;/Amend&gt;</w:t>
      </w:r>
    </w:p>
    <w:p w:rsidR="00671E64" w:rsidRPr="000F7CEB" w:rsidP="00671E64" w14:paraId="0413017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703</w:t>
      </w:r>
      <w:r w:rsidRPr="000F7CEB">
        <w:rPr>
          <w:rStyle w:val="HideTWBExt"/>
          <w:b w:val="0"/>
          <w:noProof w:val="0"/>
        </w:rPr>
        <w:t>&lt;/NumAm&gt;</w:t>
      </w:r>
    </w:p>
    <w:p w:rsidR="00671E64" w:rsidRPr="000F7CEB" w:rsidP="00671E64" w14:paraId="682CE669"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1D90275C" w14:textId="77777777">
      <w:pPr>
        <w:pStyle w:val="NormalBold"/>
      </w:pPr>
      <w:r w:rsidRPr="000F7CEB">
        <w:rPr>
          <w:rStyle w:val="HideTWBExt"/>
          <w:b w:val="0"/>
          <w:noProof w:val="0"/>
        </w:rPr>
        <w:t>&lt;/RepeatBlock-By&gt;</w:t>
      </w:r>
    </w:p>
    <w:p w:rsidR="00671E64" w:rsidRPr="000F7CEB" w:rsidP="00671E64" w14:paraId="3E42A66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DF676D1" w14:textId="77777777">
      <w:pPr>
        <w:pStyle w:val="NormalBold"/>
      </w:pPr>
      <w:r w:rsidRPr="000F7CEB">
        <w:rPr>
          <w:rStyle w:val="HideTWBExt"/>
          <w:b w:val="0"/>
          <w:noProof w:val="0"/>
        </w:rPr>
        <w:t>&lt;Article&gt;</w:t>
      </w:r>
      <w:r w:rsidRPr="000F7CEB">
        <w:rPr>
          <w:color w:val="0000F0"/>
        </w:rPr>
        <w:t>Paragraph 24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941EF0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338E8A6" w14:textId="77777777"/>
        </w:tc>
      </w:tr>
      <w:tr w14:paraId="4D9F4A9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17C181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B512CE" w14:textId="77777777">
            <w:pPr>
              <w:pStyle w:val="AmColumnHeading"/>
            </w:pPr>
            <w:r w:rsidRPr="000F7CEB">
              <w:rPr>
                <w:color w:val="0000F5"/>
              </w:rPr>
              <w:t>Amendment</w:t>
            </w:r>
          </w:p>
        </w:tc>
      </w:tr>
      <w:tr w14:paraId="3490E68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FE6ACF" w14:textId="77777777">
            <w:pPr>
              <w:pStyle w:val="Normal6a"/>
            </w:pPr>
            <w:r w:rsidRPr="000F7CEB">
              <w:rPr>
                <w:color w:val="0000FA"/>
              </w:rPr>
              <w:t>24.</w:t>
            </w:r>
            <w:r w:rsidRPr="000F7CEB">
              <w:rPr>
                <w:color w:val="0000FA"/>
              </w:rPr>
              <w:tab/>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rsidR="00671E64" w:rsidRPr="000F7CEB" w:rsidP="003C5684" w14:paraId="2554781E" w14:textId="77777777">
            <w:pPr>
              <w:pStyle w:val="Normal6a"/>
            </w:pPr>
            <w:r w:rsidRPr="000F7CEB">
              <w:rPr>
                <w:color w:val="000005"/>
              </w:rPr>
              <w:t>24.</w:t>
            </w:r>
            <w:r w:rsidRPr="000F7CEB">
              <w:rPr>
                <w:color w:val="000005"/>
              </w:rPr>
              <w:tab/>
              <w:t xml:space="preserve">Welcomes the findings and recommendations proposed by Mr Draghi in his report on the future of European competitiveness, which encourage Member States to update governance and investment rules in the space domain, in particular for defence-related areas; </w:t>
            </w:r>
            <w:r w:rsidRPr="000F7CEB">
              <w:rPr>
                <w:b/>
                <w:i/>
                <w:color w:val="000005"/>
              </w:rPr>
              <w:t>calls on the Commission and Council to prioritize the fully operationally capable European IRIS2 space communication capabilities and to grant access to Taiwan and Ukraine as soon as possible;</w:t>
            </w:r>
          </w:p>
        </w:tc>
      </w:tr>
    </w:tbl>
    <w:p w:rsidR="00671E64" w:rsidRPr="005D575A" w:rsidP="00671E64" w14:paraId="35E965EC"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55F7D923" w14:textId="77777777">
      <w:pPr>
        <w:rPr>
          <w:lang w:val="fr-FR"/>
        </w:rPr>
      </w:pPr>
      <w:r w:rsidRPr="005D575A">
        <w:rPr>
          <w:rStyle w:val="HideTWBExt"/>
          <w:noProof w:val="0"/>
          <w:lang w:val="fr-FR"/>
        </w:rPr>
        <w:t>&lt;/Amend&gt;</w:t>
      </w:r>
    </w:p>
    <w:p w:rsidR="00671E64" w:rsidRPr="005D575A" w:rsidP="00671E64" w14:paraId="5EBE9CF0"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704</w:t>
      </w:r>
      <w:r w:rsidRPr="005D575A">
        <w:rPr>
          <w:rStyle w:val="HideTWBExt"/>
          <w:b w:val="0"/>
          <w:noProof w:val="0"/>
          <w:lang w:val="fr-FR"/>
        </w:rPr>
        <w:t>&lt;/NumAm&gt;</w:t>
      </w:r>
    </w:p>
    <w:p w:rsidR="00671E64" w:rsidRPr="005D575A" w:rsidP="00671E64" w14:paraId="51978BC9" w14:textId="77777777">
      <w:pPr>
        <w:pStyle w:val="NormalBold"/>
        <w:rPr>
          <w:lang w:val="fr-FR"/>
        </w:rPr>
      </w:pPr>
      <w:r w:rsidRPr="005D575A">
        <w:rPr>
          <w:rStyle w:val="HideTWBExt"/>
          <w:b w:val="0"/>
          <w:noProof w:val="0"/>
          <w:lang w:val="fr-FR"/>
        </w:rPr>
        <w:t>&lt;RepeatBlock-By&gt;&lt;Members&gt;</w:t>
      </w:r>
      <w:r w:rsidRPr="005D575A">
        <w:rPr>
          <w:color w:val="0000F0"/>
          <w:lang w:val="fr-FR"/>
        </w:rPr>
        <w:t>Massimiliano Salini</w:t>
      </w:r>
      <w:r w:rsidRPr="005D575A">
        <w:rPr>
          <w:rStyle w:val="HideTWBExt"/>
          <w:b w:val="0"/>
          <w:noProof w:val="0"/>
          <w:lang w:val="fr-FR"/>
        </w:rPr>
        <w:t>&lt;/Members&gt;</w:t>
      </w:r>
    </w:p>
    <w:p w:rsidR="00671E64" w:rsidRPr="005D575A" w:rsidP="00671E64" w14:paraId="3DDA8DBD" w14:textId="77777777">
      <w:pPr>
        <w:pStyle w:val="NormalBold"/>
        <w:rPr>
          <w:lang w:val="fr-FR"/>
        </w:rPr>
      </w:pPr>
      <w:r w:rsidRPr="005D575A">
        <w:rPr>
          <w:rStyle w:val="HideTWBExt"/>
          <w:b w:val="0"/>
          <w:noProof w:val="0"/>
          <w:lang w:val="fr-FR"/>
        </w:rPr>
        <w:t>&lt;/RepeatBlock-By&gt;</w:t>
      </w:r>
    </w:p>
    <w:p w:rsidR="00671E64" w:rsidRPr="000F7CEB" w:rsidP="00671E64" w14:paraId="047C5ED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24EDCAF" w14:textId="77777777">
      <w:pPr>
        <w:pStyle w:val="NormalBold"/>
      </w:pPr>
      <w:r w:rsidRPr="000F7CEB">
        <w:rPr>
          <w:rStyle w:val="HideTWBExt"/>
          <w:b w:val="0"/>
          <w:noProof w:val="0"/>
        </w:rPr>
        <w:t>&lt;Article&gt;</w:t>
      </w:r>
      <w:r w:rsidRPr="000F7CEB">
        <w:rPr>
          <w:color w:val="0000F0"/>
        </w:rPr>
        <w:t>Paragraph 24</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DF550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674EE1C" w14:textId="77777777"/>
        </w:tc>
      </w:tr>
      <w:tr w14:paraId="1FBA241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CECC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082A9D5" w14:textId="77777777">
            <w:pPr>
              <w:pStyle w:val="AmColumnHeading"/>
            </w:pPr>
            <w:r w:rsidRPr="000F7CEB">
              <w:rPr>
                <w:color w:val="0000F5"/>
              </w:rPr>
              <w:t>Amendment</w:t>
            </w:r>
          </w:p>
        </w:tc>
      </w:tr>
      <w:tr w14:paraId="43821E1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306C29F" w14:textId="77777777">
            <w:pPr>
              <w:pStyle w:val="Normal6a"/>
            </w:pPr>
            <w:r w:rsidRPr="000F7CEB">
              <w:rPr>
                <w:color w:val="0000FA"/>
              </w:rPr>
              <w:t>24.</w:t>
            </w:r>
            <w:r w:rsidRPr="000F7CEB">
              <w:rPr>
                <w:color w:val="0000FA"/>
              </w:rPr>
              <w:tab/>
              <w:t>Welcomes the findings and recommendations proposed by Mr Draghi in his report on the future of European competitiveness, which encourage Member States to update governance and investment rules in the space domain, in particular for defence-related areas;</w:t>
            </w:r>
          </w:p>
        </w:tc>
        <w:tc>
          <w:tcPr>
            <w:tcW w:w="4876" w:type="dxa"/>
            <w:tcBorders>
              <w:top w:val="nil"/>
              <w:left w:val="nil"/>
              <w:bottom w:val="nil"/>
              <w:right w:val="nil"/>
            </w:tcBorders>
          </w:tcPr>
          <w:p w:rsidR="00671E64" w:rsidRPr="000F7CEB" w:rsidP="003C5684" w14:paraId="75651FCE" w14:textId="77777777">
            <w:pPr>
              <w:pStyle w:val="Normal6a"/>
            </w:pPr>
            <w:r w:rsidRPr="000F7CEB">
              <w:rPr>
                <w:color w:val="000005"/>
              </w:rPr>
              <w:t>24.</w:t>
            </w:r>
            <w:r w:rsidRPr="000F7CEB">
              <w:rPr>
                <w:color w:val="000005"/>
              </w:rPr>
              <w:tab/>
              <w:t xml:space="preserve">Welcomes the findings and recommendations proposed by Mr Draghi in his report on the future of European competitiveness, which encourage Member States to update governance and investment rules in the space domain, in particular for defence-related areas; </w:t>
            </w:r>
            <w:r w:rsidRPr="000F7CEB">
              <w:rPr>
                <w:b/>
                <w:i/>
                <w:color w:val="000005"/>
              </w:rPr>
              <w:t>calls on the Commission and the Member States to invest appropriately in this domain in the context of the next Multiannual Financial Framework;</w:t>
            </w:r>
          </w:p>
        </w:tc>
      </w:tr>
    </w:tbl>
    <w:p w:rsidR="00671E64" w:rsidRPr="000F7CEB" w:rsidP="00671E64" w14:paraId="71C8524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D0A7C43" w14:textId="77777777">
      <w:r w:rsidRPr="000F7CEB">
        <w:rPr>
          <w:rStyle w:val="HideTWBExt"/>
          <w:noProof w:val="0"/>
        </w:rPr>
        <w:t>&lt;/Amend&gt;</w:t>
      </w:r>
    </w:p>
    <w:p w:rsidR="00671E64" w:rsidRPr="000F7CEB" w:rsidP="00671E64" w14:paraId="561C8A8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705</w:t>
      </w:r>
      <w:r w:rsidRPr="000F7CEB">
        <w:rPr>
          <w:rStyle w:val="HideTWBExt"/>
          <w:b w:val="0"/>
          <w:noProof w:val="0"/>
        </w:rPr>
        <w:t>&lt;/NumAm&gt;</w:t>
      </w:r>
    </w:p>
    <w:p w:rsidR="00671E64" w:rsidRPr="000F7CEB" w:rsidP="00671E64" w14:paraId="1FFB8855"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0FA9E133" w14:textId="77777777">
      <w:pPr>
        <w:pStyle w:val="NormalBold"/>
      </w:pPr>
      <w:r w:rsidRPr="000F7CEB">
        <w:rPr>
          <w:rStyle w:val="HideTWBExt"/>
          <w:b w:val="0"/>
          <w:noProof w:val="0"/>
        </w:rPr>
        <w:t>&lt;/RepeatBlock-By&gt;</w:t>
      </w:r>
    </w:p>
    <w:p w:rsidR="00671E64" w:rsidRPr="000F7CEB" w:rsidP="00671E64" w14:paraId="03311D7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E446A6D" w14:textId="77777777">
      <w:pPr>
        <w:pStyle w:val="NormalBold"/>
      </w:pPr>
      <w:r w:rsidRPr="000F7CEB">
        <w:rPr>
          <w:rStyle w:val="HideTWBExt"/>
          <w:b w:val="0"/>
          <w:noProof w:val="0"/>
        </w:rPr>
        <w:t>&lt;Article&gt;</w:t>
      </w:r>
      <w:r w:rsidRPr="000F7CEB">
        <w:rPr>
          <w:color w:val="0000F0"/>
        </w:rPr>
        <w:t>Paragraph 24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F0DEA8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1B3854E" w14:textId="77777777"/>
        </w:tc>
      </w:tr>
      <w:tr w14:paraId="5AE0E50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3EB64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87BA7CB" w14:textId="77777777">
            <w:pPr>
              <w:pStyle w:val="AmColumnHeading"/>
            </w:pPr>
            <w:r w:rsidRPr="000F7CEB">
              <w:rPr>
                <w:color w:val="0000F5"/>
              </w:rPr>
              <w:t>Amendment</w:t>
            </w:r>
          </w:p>
        </w:tc>
      </w:tr>
      <w:tr w14:paraId="3040DF4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BFD016" w14:textId="77777777">
            <w:pPr>
              <w:pStyle w:val="Normal6a"/>
            </w:pPr>
          </w:p>
        </w:tc>
        <w:tc>
          <w:tcPr>
            <w:tcW w:w="4876" w:type="dxa"/>
            <w:tcBorders>
              <w:top w:val="nil"/>
              <w:left w:val="nil"/>
              <w:bottom w:val="nil"/>
              <w:right w:val="nil"/>
            </w:tcBorders>
          </w:tcPr>
          <w:p w:rsidR="00671E64" w:rsidRPr="000F7CEB" w:rsidP="003C5684" w14:paraId="599E7D7C" w14:textId="77777777">
            <w:pPr>
              <w:pStyle w:val="Normal6a"/>
            </w:pPr>
            <w:r w:rsidRPr="000F7CEB">
              <w:rPr>
                <w:b/>
                <w:i/>
                <w:color w:val="000005"/>
              </w:rPr>
              <w:t>24 a.</w:t>
            </w:r>
            <w:r w:rsidRPr="000F7CEB">
              <w:rPr>
                <w:color w:val="000005"/>
              </w:rPr>
              <w:tab/>
            </w:r>
            <w:r w:rsidRPr="000F7CEB">
              <w:rPr>
                <w:b/>
                <w:i/>
                <w:color w:val="000005"/>
              </w:rPr>
              <w:t>Recalls the importance of the dual-use nature of space and its support for CSDP Missions and Operations; highlights that, beyond satellite communications (SATCOM), sectors such as positioning, navigation, timing, as well as earth observation, are essential for strengthening the EU's strategic autonomy and resilience; stresses that the development of these capabilities directly contributes to effective crisis response and the protection of critical infrastructure;</w:t>
            </w:r>
          </w:p>
        </w:tc>
      </w:tr>
    </w:tbl>
    <w:p w:rsidR="00671E64" w:rsidRPr="005D575A" w:rsidP="00671E64" w14:paraId="43C38FCC"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4070647E" w14:textId="77777777">
      <w:pPr>
        <w:rPr>
          <w:lang w:val="fr-FR"/>
        </w:rPr>
      </w:pPr>
      <w:r w:rsidRPr="005D575A">
        <w:rPr>
          <w:rStyle w:val="HideTWBExt"/>
          <w:noProof w:val="0"/>
          <w:lang w:val="fr-FR"/>
        </w:rPr>
        <w:t>&lt;/Amend&gt;</w:t>
      </w:r>
    </w:p>
    <w:p w:rsidR="00671E64" w:rsidRPr="005D575A" w:rsidP="00671E64" w14:paraId="2A2FCEAA"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706</w:t>
      </w:r>
      <w:r w:rsidRPr="005D575A">
        <w:rPr>
          <w:rStyle w:val="HideTWBExt"/>
          <w:b w:val="0"/>
          <w:noProof w:val="0"/>
          <w:lang w:val="fr-FR"/>
        </w:rPr>
        <w:t>&lt;/NumAm&gt;</w:t>
      </w:r>
    </w:p>
    <w:p w:rsidR="00671E64" w:rsidRPr="005D575A" w:rsidP="00671E64" w14:paraId="071827F4" w14:textId="77777777">
      <w:pPr>
        <w:pStyle w:val="NormalBold"/>
        <w:rPr>
          <w:lang w:val="fr-FR"/>
        </w:rPr>
      </w:pPr>
      <w:r w:rsidRPr="005D575A">
        <w:rPr>
          <w:rStyle w:val="HideTWBExt"/>
          <w:b w:val="0"/>
          <w:noProof w:val="0"/>
          <w:lang w:val="fr-FR"/>
        </w:rPr>
        <w:t>&lt;RepeatBlock-By&gt;&lt;Members&gt;</w:t>
      </w:r>
      <w:r w:rsidRPr="005D575A">
        <w:rPr>
          <w:color w:val="0000F0"/>
          <w:lang w:val="fr-FR"/>
        </w:rPr>
        <w:t>Massimiliano Salini</w:t>
      </w:r>
      <w:r w:rsidRPr="005D575A">
        <w:rPr>
          <w:rStyle w:val="HideTWBExt"/>
          <w:b w:val="0"/>
          <w:noProof w:val="0"/>
          <w:lang w:val="fr-FR"/>
        </w:rPr>
        <w:t>&lt;/Members&gt;</w:t>
      </w:r>
    </w:p>
    <w:p w:rsidR="00671E64" w:rsidRPr="005D575A" w:rsidP="00671E64" w14:paraId="44C16719" w14:textId="77777777">
      <w:pPr>
        <w:pStyle w:val="NormalBold"/>
        <w:rPr>
          <w:lang w:val="fr-FR"/>
        </w:rPr>
      </w:pPr>
      <w:r w:rsidRPr="005D575A">
        <w:rPr>
          <w:rStyle w:val="HideTWBExt"/>
          <w:b w:val="0"/>
          <w:noProof w:val="0"/>
          <w:lang w:val="fr-FR"/>
        </w:rPr>
        <w:t>&lt;/RepeatBlock-By&gt;</w:t>
      </w:r>
    </w:p>
    <w:p w:rsidR="00671E64" w:rsidRPr="000F7CEB" w:rsidP="00671E64" w14:paraId="4A9D116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B1AF22" w14:textId="77777777">
      <w:pPr>
        <w:pStyle w:val="NormalBold"/>
      </w:pPr>
      <w:r w:rsidRPr="000F7CEB">
        <w:rPr>
          <w:rStyle w:val="HideTWBExt"/>
          <w:b w:val="0"/>
          <w:noProof w:val="0"/>
        </w:rPr>
        <w:t>&lt;Article&gt;</w:t>
      </w:r>
      <w:r w:rsidRPr="000F7CEB">
        <w:rPr>
          <w:color w:val="0000F0"/>
        </w:rPr>
        <w:t>Paragraph 24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37B13B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998517D" w14:textId="77777777"/>
        </w:tc>
      </w:tr>
      <w:tr w14:paraId="2C8B463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3AFE4C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DE8F1A6" w14:textId="77777777">
            <w:pPr>
              <w:pStyle w:val="AmColumnHeading"/>
            </w:pPr>
            <w:r w:rsidRPr="000F7CEB">
              <w:rPr>
                <w:color w:val="0000F5"/>
              </w:rPr>
              <w:t>Amendment</w:t>
            </w:r>
          </w:p>
        </w:tc>
      </w:tr>
      <w:tr w14:paraId="3C65C4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612A9AA" w14:textId="77777777">
            <w:pPr>
              <w:pStyle w:val="Normal6a"/>
            </w:pPr>
          </w:p>
        </w:tc>
        <w:tc>
          <w:tcPr>
            <w:tcW w:w="4876" w:type="dxa"/>
            <w:tcBorders>
              <w:top w:val="nil"/>
              <w:left w:val="nil"/>
              <w:bottom w:val="nil"/>
              <w:right w:val="nil"/>
            </w:tcBorders>
          </w:tcPr>
          <w:p w:rsidR="00671E64" w:rsidRPr="000F7CEB" w:rsidP="003C5684" w14:paraId="4503C33D" w14:textId="77777777">
            <w:pPr>
              <w:pStyle w:val="Normal6a"/>
            </w:pPr>
            <w:r w:rsidRPr="000F7CEB">
              <w:rPr>
                <w:b/>
                <w:i/>
                <w:color w:val="000005"/>
              </w:rPr>
              <w:t>24 a.</w:t>
            </w:r>
            <w:r w:rsidRPr="000F7CEB">
              <w:rPr>
                <w:color w:val="000005"/>
              </w:rPr>
              <w:tab/>
            </w:r>
            <w:r w:rsidRPr="000F7CEB">
              <w:rPr>
                <w:b/>
                <w:i/>
                <w:color w:val="000005"/>
              </w:rPr>
              <w:t>Highlights in particular the need to further develop the European Space Program considering the strong connections among the space sector and the defence and security ones when planning the new MFF; current EU space pillars, Galileo global satellite navigation programme and Copernicus Earth observation programme, have a clear dual use potential in developing space application and services; in this context, European Commission and Member States should consider new ambitious Space Programmes that will be able to provide the necessary space infrastructures and capabilities, allowing the EU to strengthen its strategic autonomy and as global space power;</w:t>
            </w:r>
          </w:p>
        </w:tc>
      </w:tr>
    </w:tbl>
    <w:p w:rsidR="00671E64" w:rsidRPr="000F7CEB" w:rsidP="00671E64" w14:paraId="27420E5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C2D4546" w14:textId="77777777">
      <w:r w:rsidRPr="000F7CEB">
        <w:rPr>
          <w:rStyle w:val="HideTWBExt"/>
          <w:noProof w:val="0"/>
        </w:rPr>
        <w:t>&lt;/Amend&gt;</w:t>
      </w:r>
    </w:p>
    <w:p w:rsidR="00671E64" w:rsidRPr="000F7CEB" w:rsidP="00671E64" w14:paraId="31DBE23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707</w:t>
      </w:r>
      <w:r w:rsidRPr="000F7CEB">
        <w:rPr>
          <w:rStyle w:val="HideTWBExt"/>
          <w:b w:val="0"/>
          <w:noProof w:val="0"/>
        </w:rPr>
        <w:t>&lt;/NumAm&gt;</w:t>
      </w:r>
    </w:p>
    <w:p w:rsidR="00671E64" w:rsidRPr="000F7CEB" w:rsidP="00671E64" w14:paraId="5B8149C4"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09F7C77D" w14:textId="77777777">
      <w:pPr>
        <w:pStyle w:val="NormalBold"/>
      </w:pPr>
      <w:r w:rsidRPr="000F7CEB">
        <w:rPr>
          <w:rStyle w:val="HideTWBExt"/>
          <w:b w:val="0"/>
          <w:noProof w:val="0"/>
        </w:rPr>
        <w:t>&lt;/RepeatBlock-By&gt;</w:t>
      </w:r>
    </w:p>
    <w:p w:rsidR="00671E64" w:rsidRPr="000F7CEB" w:rsidP="00671E64" w14:paraId="01ACAD6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88400BC" w14:textId="77777777">
      <w:pPr>
        <w:pStyle w:val="NormalBold"/>
      </w:pPr>
      <w:r w:rsidRPr="000F7CEB">
        <w:rPr>
          <w:rStyle w:val="HideTWBExt"/>
          <w:b w:val="0"/>
          <w:noProof w:val="0"/>
        </w:rPr>
        <w:t>&lt;Article&gt;</w:t>
      </w:r>
      <w:r w:rsidRPr="000F7CEB">
        <w:rPr>
          <w:color w:val="0000F0"/>
        </w:rPr>
        <w:t>Paragraph 24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316FA2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B1D035D" w14:textId="77777777"/>
        </w:tc>
      </w:tr>
      <w:tr w14:paraId="4DA38AD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3885FB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1CC1738" w14:textId="77777777">
            <w:pPr>
              <w:pStyle w:val="AmColumnHeading"/>
            </w:pPr>
            <w:r w:rsidRPr="000F7CEB">
              <w:rPr>
                <w:color w:val="0000F5"/>
              </w:rPr>
              <w:t>Amendment</w:t>
            </w:r>
          </w:p>
        </w:tc>
      </w:tr>
      <w:tr w14:paraId="29D91AC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6136A73" w14:textId="77777777">
            <w:pPr>
              <w:pStyle w:val="Normal6a"/>
            </w:pPr>
          </w:p>
        </w:tc>
        <w:tc>
          <w:tcPr>
            <w:tcW w:w="4876" w:type="dxa"/>
            <w:tcBorders>
              <w:top w:val="nil"/>
              <w:left w:val="nil"/>
              <w:bottom w:val="nil"/>
              <w:right w:val="nil"/>
            </w:tcBorders>
          </w:tcPr>
          <w:p w:rsidR="00671E64" w:rsidRPr="000F7CEB" w:rsidP="003C5684" w14:paraId="01E784AA" w14:textId="77777777">
            <w:pPr>
              <w:pStyle w:val="Normal6a"/>
            </w:pPr>
            <w:r w:rsidRPr="000F7CEB">
              <w:rPr>
                <w:b/>
                <w:i/>
                <w:color w:val="000005"/>
              </w:rPr>
              <w:t>24 b.</w:t>
            </w:r>
            <w:r w:rsidRPr="000F7CEB">
              <w:rPr>
                <w:color w:val="000005"/>
              </w:rPr>
              <w:tab/>
            </w:r>
            <w:r w:rsidRPr="000F7CEB">
              <w:rPr>
                <w:b/>
                <w:i/>
                <w:color w:val="000005"/>
              </w:rPr>
              <w:t>Recognises the insufficiency of launch vehicle capabilities and satellite communications (SATCOM) within the EU; underlines the strategic importance of advancing and enhancing these capabilities to enable the EU to effectively support Member States and CSDP Missions and Operations, while maintaining a resilient and autonomous posture; stresses that the development of EU-led solutions in this domain is essential for the protection of critical infrastructure and to ensure a secure and competitive presence in the space sector;</w:t>
            </w:r>
          </w:p>
        </w:tc>
      </w:tr>
    </w:tbl>
    <w:p w:rsidR="00671E64" w:rsidRPr="005D575A" w:rsidP="00671E64" w14:paraId="08E59799" w14:textId="77777777">
      <w:pPr>
        <w:pStyle w:val="AmOrLang"/>
        <w:rPr>
          <w:lang w:val="fr-FR"/>
        </w:rPr>
      </w:pPr>
      <w:r w:rsidRPr="005D575A">
        <w:rPr>
          <w:color w:val="0000F0"/>
          <w:lang w:val="fr-FR"/>
        </w:rPr>
        <w:t xml:space="preserve">Or. </w:t>
      </w:r>
      <w:r w:rsidRPr="005D575A">
        <w:rPr>
          <w:rStyle w:val="HideTWBExt"/>
          <w:noProof w:val="0"/>
          <w:lang w:val="fr-FR"/>
        </w:rPr>
        <w:t>&lt;Original&gt;</w:t>
      </w:r>
      <w:r w:rsidRPr="005D575A">
        <w:rPr>
          <w:rStyle w:val="HideTWBInt"/>
          <w:noProof w:val="0"/>
          <w:lang w:val="fr-FR"/>
        </w:rPr>
        <w:t>{EN}</w:t>
      </w:r>
      <w:r w:rsidRPr="005D575A">
        <w:rPr>
          <w:color w:val="0000F0"/>
          <w:lang w:val="fr-FR"/>
        </w:rPr>
        <w:t>en</w:t>
      </w:r>
      <w:r w:rsidRPr="005D575A">
        <w:rPr>
          <w:rStyle w:val="HideTWBExt"/>
          <w:noProof w:val="0"/>
          <w:lang w:val="fr-FR"/>
        </w:rPr>
        <w:t>&lt;/Original&gt;</w:t>
      </w:r>
    </w:p>
    <w:p w:rsidR="00671E64" w:rsidRPr="005D575A" w:rsidP="00671E64" w14:paraId="6AF57563" w14:textId="77777777">
      <w:pPr>
        <w:rPr>
          <w:lang w:val="fr-FR"/>
        </w:rPr>
      </w:pPr>
      <w:r w:rsidRPr="005D575A">
        <w:rPr>
          <w:rStyle w:val="HideTWBExt"/>
          <w:noProof w:val="0"/>
          <w:lang w:val="fr-FR"/>
        </w:rPr>
        <w:t>&lt;/Amend&gt;</w:t>
      </w:r>
    </w:p>
    <w:p w:rsidR="00671E64" w:rsidRPr="005D575A" w:rsidP="00671E64" w14:paraId="72D06E8B" w14:textId="77777777">
      <w:pPr>
        <w:pStyle w:val="AmNumberTabs"/>
        <w:rPr>
          <w:lang w:val="fr-FR"/>
        </w:rPr>
      </w:pPr>
      <w:r w:rsidRPr="005D575A">
        <w:rPr>
          <w:rStyle w:val="HideTWBExt"/>
          <w:b w:val="0"/>
          <w:noProof w:val="0"/>
          <w:lang w:val="fr-FR"/>
        </w:rPr>
        <w:t>&lt;Amend&gt;</w:t>
      </w:r>
      <w:r w:rsidRPr="005D575A">
        <w:rPr>
          <w:color w:val="0000F0"/>
          <w:lang w:val="fr-FR"/>
        </w:rPr>
        <w:t>Amendment</w:t>
      </w:r>
      <w:r w:rsidRPr="005D575A">
        <w:rPr>
          <w:color w:val="0000F0"/>
          <w:lang w:val="fr-FR"/>
        </w:rPr>
        <w:tab/>
      </w:r>
      <w:r w:rsidRPr="005D575A">
        <w:rPr>
          <w:color w:val="0000F0"/>
          <w:lang w:val="fr-FR"/>
        </w:rPr>
        <w:tab/>
      </w:r>
      <w:r w:rsidRPr="005D575A">
        <w:rPr>
          <w:rStyle w:val="HideTWBExt"/>
          <w:b w:val="0"/>
          <w:noProof w:val="0"/>
          <w:lang w:val="fr-FR"/>
        </w:rPr>
        <w:t>&lt;NumAm&gt;</w:t>
      </w:r>
      <w:r w:rsidRPr="005D575A">
        <w:rPr>
          <w:color w:val="0000F0"/>
          <w:lang w:val="fr-FR"/>
        </w:rPr>
        <w:t>708</w:t>
      </w:r>
      <w:r w:rsidRPr="005D575A">
        <w:rPr>
          <w:rStyle w:val="HideTWBExt"/>
          <w:b w:val="0"/>
          <w:noProof w:val="0"/>
          <w:lang w:val="fr-FR"/>
        </w:rPr>
        <w:t>&lt;/NumAm&gt;</w:t>
      </w:r>
    </w:p>
    <w:p w:rsidR="00671E64" w:rsidRPr="005D575A" w:rsidP="00671E64" w14:paraId="412DCFB8" w14:textId="77777777">
      <w:pPr>
        <w:pStyle w:val="NormalBold"/>
        <w:rPr>
          <w:lang w:val="fr-FR"/>
        </w:rPr>
      </w:pPr>
      <w:r w:rsidRPr="005D575A">
        <w:rPr>
          <w:rStyle w:val="HideTWBExt"/>
          <w:b w:val="0"/>
          <w:noProof w:val="0"/>
          <w:lang w:val="fr-FR"/>
        </w:rPr>
        <w:t>&lt;RepeatBlock-By&gt;&lt;Members&gt;</w:t>
      </w:r>
      <w:r w:rsidRPr="005D575A">
        <w:rPr>
          <w:color w:val="0000F0"/>
          <w:lang w:val="fr-FR"/>
        </w:rPr>
        <w:t>Massimiliano Salini</w:t>
      </w:r>
      <w:r w:rsidRPr="005D575A">
        <w:rPr>
          <w:rStyle w:val="HideTWBExt"/>
          <w:b w:val="0"/>
          <w:noProof w:val="0"/>
          <w:lang w:val="fr-FR"/>
        </w:rPr>
        <w:t>&lt;/Members&gt;</w:t>
      </w:r>
    </w:p>
    <w:p w:rsidR="00671E64" w:rsidRPr="005D575A" w:rsidP="00671E64" w14:paraId="15869E30" w14:textId="77777777">
      <w:pPr>
        <w:pStyle w:val="NormalBold"/>
        <w:rPr>
          <w:lang w:val="fr-FR"/>
        </w:rPr>
      </w:pPr>
      <w:r w:rsidRPr="005D575A">
        <w:rPr>
          <w:rStyle w:val="HideTWBExt"/>
          <w:b w:val="0"/>
          <w:noProof w:val="0"/>
          <w:lang w:val="fr-FR"/>
        </w:rPr>
        <w:t>&lt;/RepeatBlock-By&gt;</w:t>
      </w:r>
    </w:p>
    <w:p w:rsidR="00671E64" w:rsidRPr="000F7CEB" w:rsidP="00671E64" w14:paraId="686F50D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7CDA77" w14:textId="77777777">
      <w:pPr>
        <w:pStyle w:val="NormalBold"/>
      </w:pPr>
      <w:r w:rsidRPr="000F7CEB">
        <w:rPr>
          <w:rStyle w:val="HideTWBExt"/>
          <w:b w:val="0"/>
          <w:noProof w:val="0"/>
        </w:rPr>
        <w:t>&lt;Article&gt;</w:t>
      </w:r>
      <w:r w:rsidRPr="000F7CEB">
        <w:rPr>
          <w:color w:val="0000F0"/>
        </w:rPr>
        <w:t>Paragraph 24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E4B42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DD5CDF6" w14:textId="77777777"/>
        </w:tc>
      </w:tr>
      <w:tr w14:paraId="18CF2F5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3713F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405AD1D" w14:textId="77777777">
            <w:pPr>
              <w:pStyle w:val="AmColumnHeading"/>
            </w:pPr>
            <w:r w:rsidRPr="000F7CEB">
              <w:rPr>
                <w:color w:val="0000F5"/>
              </w:rPr>
              <w:t>Amendment</w:t>
            </w:r>
          </w:p>
        </w:tc>
      </w:tr>
      <w:tr w14:paraId="10983FB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F57F58B" w14:textId="77777777">
            <w:pPr>
              <w:pStyle w:val="Normal6a"/>
            </w:pPr>
          </w:p>
        </w:tc>
        <w:tc>
          <w:tcPr>
            <w:tcW w:w="4876" w:type="dxa"/>
            <w:tcBorders>
              <w:top w:val="nil"/>
              <w:left w:val="nil"/>
              <w:bottom w:val="nil"/>
              <w:right w:val="nil"/>
            </w:tcBorders>
          </w:tcPr>
          <w:p w:rsidR="00671E64" w:rsidRPr="000F7CEB" w:rsidP="003C5684" w14:paraId="4C73C6A3" w14:textId="77777777">
            <w:pPr>
              <w:pStyle w:val="Normal6a"/>
            </w:pPr>
            <w:r w:rsidRPr="000F7CEB">
              <w:rPr>
                <w:b/>
                <w:i/>
                <w:color w:val="000005"/>
              </w:rPr>
              <w:t>24 b.</w:t>
            </w:r>
            <w:r w:rsidRPr="000F7CEB">
              <w:rPr>
                <w:color w:val="000005"/>
              </w:rPr>
              <w:tab/>
            </w:r>
            <w:r w:rsidRPr="000F7CEB">
              <w:rPr>
                <w:b/>
                <w:i/>
                <w:color w:val="000005"/>
              </w:rPr>
              <w:t>Stresses the importance of establishing as a third EU space pillar the IRIS</w:t>
            </w:r>
            <w:r w:rsidRPr="000F7CEB">
              <w:rPr>
                <w:b/>
                <w:i/>
                <w:color w:val="000005"/>
                <w:vertAlign w:val="superscript"/>
              </w:rPr>
              <w:t>2</w:t>
            </w:r>
            <w:r w:rsidRPr="000F7CEB">
              <w:rPr>
                <w:b/>
                <w:i/>
                <w:color w:val="000005"/>
              </w:rPr>
              <w:t xml:space="preserve"> Satellite Constellation to provide secure communication services to the EU and its Member States as well as broadband connectivity for European citizens, private companies and governmental authorities;</w:t>
            </w:r>
          </w:p>
        </w:tc>
      </w:tr>
    </w:tbl>
    <w:p w:rsidR="00671E64" w:rsidRPr="000F7CEB" w:rsidP="00671E64" w14:paraId="3BD0596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3024757" w14:textId="77777777">
      <w:r w:rsidRPr="000F7CEB">
        <w:rPr>
          <w:rStyle w:val="HideTWBExt"/>
          <w:noProof w:val="0"/>
        </w:rPr>
        <w:t>&lt;/Amend&gt;</w:t>
      </w:r>
    </w:p>
    <w:p w:rsidR="00671E64" w:rsidRPr="000F7CEB" w:rsidP="00671E64" w14:paraId="09A344F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709</w:t>
      </w:r>
      <w:r w:rsidRPr="000F7CEB">
        <w:rPr>
          <w:rStyle w:val="HideTWBExt"/>
          <w:b w:val="0"/>
          <w:noProof w:val="0"/>
        </w:rPr>
        <w:t>&lt;/NumAm&gt;</w:t>
      </w:r>
    </w:p>
    <w:p w:rsidR="00671E64" w:rsidRPr="000F7CEB" w:rsidP="00671E64" w14:paraId="57985D8A"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0B496A5E" w14:textId="77777777">
      <w:pPr>
        <w:pStyle w:val="NormalBold"/>
      </w:pPr>
      <w:r w:rsidRPr="000F7CEB">
        <w:rPr>
          <w:rStyle w:val="HideTWBExt"/>
          <w:b w:val="0"/>
          <w:noProof w:val="0"/>
        </w:rPr>
        <w:t>&lt;/RepeatBlock-By&gt;</w:t>
      </w:r>
    </w:p>
    <w:p w:rsidR="00671E64" w:rsidRPr="000F7CEB" w:rsidP="00671E64" w14:paraId="1A824A4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684D21" w14:textId="77777777">
      <w:pPr>
        <w:pStyle w:val="NormalBold"/>
      </w:pPr>
      <w:r w:rsidRPr="000F7CEB">
        <w:rPr>
          <w:rStyle w:val="HideTWBExt"/>
          <w:b w:val="0"/>
          <w:noProof w:val="0"/>
        </w:rPr>
        <w:t>&lt;Article&gt;</w:t>
      </w:r>
      <w:r w:rsidRPr="000F7CEB">
        <w:rPr>
          <w:color w:val="0000F0"/>
        </w:rPr>
        <w:t>Paragraph 24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F50121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639B78" w14:textId="77777777"/>
        </w:tc>
      </w:tr>
      <w:tr w14:paraId="42A8E81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D247A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714C3D1" w14:textId="77777777">
            <w:pPr>
              <w:pStyle w:val="AmColumnHeading"/>
            </w:pPr>
            <w:r w:rsidRPr="000F7CEB">
              <w:rPr>
                <w:color w:val="0000F5"/>
              </w:rPr>
              <w:t>Amendment</w:t>
            </w:r>
          </w:p>
        </w:tc>
      </w:tr>
      <w:tr w14:paraId="0F0FE13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4DC98EA" w14:textId="77777777">
            <w:pPr>
              <w:pStyle w:val="Normal6a"/>
            </w:pPr>
          </w:p>
        </w:tc>
        <w:tc>
          <w:tcPr>
            <w:tcW w:w="4876" w:type="dxa"/>
            <w:tcBorders>
              <w:top w:val="nil"/>
              <w:left w:val="nil"/>
              <w:bottom w:val="nil"/>
              <w:right w:val="nil"/>
            </w:tcBorders>
          </w:tcPr>
          <w:p w:rsidR="00671E64" w:rsidRPr="000F7CEB" w:rsidP="003C5684" w14:paraId="7DE32BAF" w14:textId="77777777">
            <w:pPr>
              <w:pStyle w:val="Normal6a"/>
            </w:pPr>
            <w:r w:rsidRPr="000F7CEB">
              <w:rPr>
                <w:b/>
                <w:i/>
                <w:color w:val="000005"/>
              </w:rPr>
              <w:t>24 c.</w:t>
            </w:r>
            <w:r w:rsidRPr="000F7CEB">
              <w:rPr>
                <w:color w:val="000005"/>
              </w:rPr>
              <w:tab/>
            </w:r>
            <w:r w:rsidRPr="000F7CEB">
              <w:rPr>
                <w:b/>
                <w:i/>
                <w:color w:val="000005"/>
              </w:rPr>
              <w:t>Underlines the importance of improving the relations between the European Commission and ESA to avoid redundancies of efforts and ensure more efficient use of resources; also highlights the significance of fostering synergies with NATO to ensure effective coordination in the development of space and defence capabilities;</w:t>
            </w:r>
          </w:p>
        </w:tc>
      </w:tr>
    </w:tbl>
    <w:p w:rsidR="00671E64" w:rsidRPr="000F7CEB" w:rsidP="00671E64" w14:paraId="6F40ED5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8DE69C4" w14:textId="77777777">
      <w:r w:rsidRPr="000F7CEB">
        <w:rPr>
          <w:rStyle w:val="HideTWBExt"/>
          <w:noProof w:val="0"/>
        </w:rPr>
        <w:t>&lt;/Amend&gt;</w:t>
      </w:r>
    </w:p>
    <w:p w:rsidR="00671E64" w:rsidRPr="000F7CEB" w:rsidP="00671E64" w14:paraId="59E554C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710</w:t>
      </w:r>
      <w:r w:rsidRPr="000F7CEB">
        <w:rPr>
          <w:rStyle w:val="HideTWBExt"/>
          <w:b w:val="0"/>
          <w:noProof w:val="0"/>
        </w:rPr>
        <w:t>&lt;/NumAm&gt;</w:t>
      </w:r>
    </w:p>
    <w:p w:rsidR="00671E64" w:rsidRPr="000F7CEB" w:rsidP="00671E64" w14:paraId="4DF1B639" w14:textId="77777777">
      <w:pPr>
        <w:pStyle w:val="NormalBold"/>
      </w:pPr>
      <w:r w:rsidRPr="000F7CEB">
        <w:rPr>
          <w:rStyle w:val="HideTWBExt"/>
          <w:b w:val="0"/>
          <w:noProof w:val="0"/>
        </w:rPr>
        <w:t>&lt;RepeatBlock-By&gt;&lt;Members&gt;</w:t>
      </w:r>
      <w:r w:rsidRPr="000F7CEB">
        <w:rPr>
          <w:color w:val="0000F0"/>
        </w:rPr>
        <w:t>Michał Dworczyk, Reinis Pozņaks</w:t>
      </w:r>
      <w:r w:rsidRPr="000F7CEB">
        <w:rPr>
          <w:rStyle w:val="HideTWBExt"/>
          <w:b w:val="0"/>
          <w:noProof w:val="0"/>
        </w:rPr>
        <w:t>&lt;/Members&gt;</w:t>
      </w:r>
    </w:p>
    <w:p w:rsidR="00671E64" w:rsidRPr="000F7CEB" w:rsidP="00671E64" w14:paraId="4CE88C70" w14:textId="77777777">
      <w:pPr>
        <w:pStyle w:val="NormalBold"/>
      </w:pPr>
      <w:r w:rsidRPr="000F7CEB">
        <w:rPr>
          <w:rStyle w:val="HideTWBExt"/>
          <w:b w:val="0"/>
          <w:noProof w:val="0"/>
        </w:rPr>
        <w:t>&lt;/RepeatBlock-By&gt;</w:t>
      </w:r>
    </w:p>
    <w:p w:rsidR="00671E64" w:rsidRPr="000F7CEB" w:rsidP="00671E64" w14:paraId="1060757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F87025D" w14:textId="77777777">
      <w:pPr>
        <w:pStyle w:val="NormalBold"/>
      </w:pPr>
      <w:r w:rsidRPr="000F7CEB">
        <w:rPr>
          <w:rStyle w:val="HideTWBExt"/>
          <w:b w:val="0"/>
          <w:noProof w:val="0"/>
        </w:rPr>
        <w:t>&lt;Article&gt;</w:t>
      </w:r>
      <w:r w:rsidRPr="000F7CEB">
        <w:rPr>
          <w:color w:val="0000F0"/>
        </w:rPr>
        <w:t>Paragraph 24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91C43B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728319" w14:textId="77777777"/>
        </w:tc>
      </w:tr>
      <w:tr w14:paraId="4F6140D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C5E204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2089C4E" w14:textId="77777777">
            <w:pPr>
              <w:pStyle w:val="AmColumnHeading"/>
            </w:pPr>
            <w:r w:rsidRPr="000F7CEB">
              <w:rPr>
                <w:color w:val="0000F5"/>
              </w:rPr>
              <w:t>Amendment</w:t>
            </w:r>
          </w:p>
        </w:tc>
      </w:tr>
      <w:tr w14:paraId="5B18592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005BBA" w14:textId="77777777">
            <w:pPr>
              <w:pStyle w:val="Normal6a"/>
            </w:pPr>
          </w:p>
        </w:tc>
        <w:tc>
          <w:tcPr>
            <w:tcW w:w="4876" w:type="dxa"/>
            <w:tcBorders>
              <w:top w:val="nil"/>
              <w:left w:val="nil"/>
              <w:bottom w:val="nil"/>
              <w:right w:val="nil"/>
            </w:tcBorders>
          </w:tcPr>
          <w:p w:rsidR="00671E64" w:rsidRPr="000F7CEB" w:rsidP="003C5684" w14:paraId="65CBEB8C" w14:textId="77777777">
            <w:pPr>
              <w:pStyle w:val="Normal6a"/>
            </w:pPr>
            <w:r w:rsidRPr="000F7CEB">
              <w:rPr>
                <w:b/>
                <w:i/>
                <w:color w:val="000005"/>
              </w:rPr>
              <w:t>24 a.</w:t>
            </w:r>
            <w:r w:rsidRPr="000F7CEB">
              <w:rPr>
                <w:color w:val="000005"/>
              </w:rPr>
              <w:tab/>
            </w:r>
            <w:r w:rsidRPr="000F7CEB">
              <w:rPr>
                <w:b/>
                <w:i/>
                <w:color w:val="000005"/>
              </w:rPr>
              <w:t>Encourages closer transatlantic cooperation on space in order to ensure partnerships aimed at the development and application of joint technology in the space domain for our common security and defence; calls on Member States and allies to address the growing threat of the weaponisation of space, in particular reports on Russia’s advances on space-based nuclear weapons technology, which would constitute a blatant violation of the 1967 Outer Space Treaty; calls, in this regard, on the international community to withdraw from any form of cooperation with the Russian Federation in the space domain, in areas where they have not yet done so;</w:t>
            </w:r>
          </w:p>
        </w:tc>
      </w:tr>
    </w:tbl>
    <w:p w:rsidR="00671E64" w:rsidRPr="000F7CEB" w:rsidP="00671E64" w14:paraId="50216B0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D141CC0" w14:textId="77777777">
      <w:r w:rsidRPr="000F7CEB">
        <w:rPr>
          <w:rStyle w:val="HideTWBExt"/>
          <w:noProof w:val="0"/>
        </w:rPr>
        <w:t>&lt;/Amend&gt;</w:t>
      </w:r>
    </w:p>
    <w:p w:rsidR="00671E64" w:rsidRPr="000F7CEB" w:rsidP="00671E64" w14:paraId="4F850B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711</w:t>
      </w:r>
      <w:r w:rsidRPr="000F7CEB">
        <w:rPr>
          <w:rStyle w:val="HideTWBExt"/>
          <w:b w:val="0"/>
          <w:noProof w:val="0"/>
        </w:rPr>
        <w:t>&lt;/NumAm&gt;</w:t>
      </w:r>
    </w:p>
    <w:p w:rsidR="00671E64" w:rsidRPr="000F7CEB" w:rsidP="00671E64" w14:paraId="3E07D729"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4DD61D41" w14:textId="77777777">
      <w:pPr>
        <w:pStyle w:val="NormalBold"/>
      </w:pPr>
      <w:r w:rsidRPr="000F7CEB">
        <w:rPr>
          <w:rStyle w:val="HideTWBExt"/>
          <w:b w:val="0"/>
          <w:noProof w:val="0"/>
        </w:rPr>
        <w:t>&lt;/RepeatBlock-By&gt;</w:t>
      </w:r>
    </w:p>
    <w:p w:rsidR="00671E64" w:rsidRPr="000F7CEB" w:rsidP="00671E64" w14:paraId="2A2D2CE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1FFE59" w14:textId="77777777">
      <w:pPr>
        <w:pStyle w:val="NormalBold"/>
      </w:pPr>
      <w:r w:rsidRPr="000F7CEB">
        <w:rPr>
          <w:rStyle w:val="HideTWBExt"/>
          <w:b w:val="0"/>
          <w:noProof w:val="0"/>
        </w:rPr>
        <w:t>&lt;Article&gt;</w:t>
      </w:r>
      <w:r w:rsidRPr="000F7CEB">
        <w:rPr>
          <w:color w:val="0000F0"/>
        </w:rPr>
        <w:t>Subheading 15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817F8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06D55CD" w14:textId="77777777"/>
        </w:tc>
      </w:tr>
      <w:tr w14:paraId="10520D3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C0620A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21F92DE" w14:textId="77777777">
            <w:pPr>
              <w:pStyle w:val="AmColumnHeading"/>
            </w:pPr>
            <w:r w:rsidRPr="000F7CEB">
              <w:rPr>
                <w:color w:val="0000F5"/>
              </w:rPr>
              <w:t>Amendment</w:t>
            </w:r>
          </w:p>
        </w:tc>
      </w:tr>
      <w:tr w14:paraId="65611C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6D1C429" w14:textId="77777777">
            <w:pPr>
              <w:pStyle w:val="Normal6a"/>
            </w:pPr>
          </w:p>
        </w:tc>
        <w:tc>
          <w:tcPr>
            <w:tcW w:w="4876" w:type="dxa"/>
            <w:tcBorders>
              <w:top w:val="nil"/>
              <w:left w:val="nil"/>
              <w:bottom w:val="nil"/>
              <w:right w:val="nil"/>
            </w:tcBorders>
          </w:tcPr>
          <w:p w:rsidR="00671E64" w:rsidRPr="000F7CEB" w:rsidP="003C5684" w14:paraId="285F26D2" w14:textId="77777777">
            <w:pPr>
              <w:pStyle w:val="Normal6a"/>
            </w:pPr>
            <w:r w:rsidRPr="000F7CEB">
              <w:rPr>
                <w:b/>
                <w:i/>
                <w:color w:val="000005"/>
              </w:rPr>
              <w:t>Maritime and naval</w:t>
            </w:r>
          </w:p>
        </w:tc>
      </w:tr>
    </w:tbl>
    <w:p w:rsidR="00671E64" w:rsidRPr="000F7CEB" w:rsidP="00671E64" w14:paraId="599069D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43A4909" w14:textId="77777777">
      <w:r w:rsidRPr="000F7CEB">
        <w:rPr>
          <w:rStyle w:val="HideTWBExt"/>
          <w:noProof w:val="0"/>
        </w:rPr>
        <w:t>&lt;/Amend&gt;</w:t>
      </w:r>
    </w:p>
    <w:p w:rsidR="00671E64" w:rsidRPr="000F7CEB" w:rsidP="00671E64" w14:paraId="2B964C1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712</w:t>
      </w:r>
      <w:r w:rsidRPr="000F7CEB">
        <w:rPr>
          <w:rStyle w:val="HideTWBExt"/>
          <w:b w:val="0"/>
          <w:noProof w:val="0"/>
        </w:rPr>
        <w:t>&lt;/NumAm&gt;</w:t>
      </w:r>
    </w:p>
    <w:p w:rsidR="00671E64" w:rsidRPr="000F7CEB" w:rsidP="00671E64" w14:paraId="3FF2DCB0" w14:textId="77777777">
      <w:pPr>
        <w:pStyle w:val="NormalBold"/>
      </w:pPr>
      <w:r w:rsidRPr="000F7CEB">
        <w:rPr>
          <w:rStyle w:val="HideTWBExt"/>
          <w:b w:val="0"/>
          <w:noProof w:val="0"/>
        </w:rPr>
        <w:t>&lt;RepeatBlock-By&gt;&lt;Members&gt;</w:t>
      </w:r>
      <w:r w:rsidRPr="000F7CEB">
        <w:rPr>
          <w:color w:val="0000F0"/>
        </w:rPr>
        <w:t>Francisco José Millán Mon</w:t>
      </w:r>
      <w:r w:rsidRPr="000F7CEB">
        <w:rPr>
          <w:rStyle w:val="HideTWBExt"/>
          <w:b w:val="0"/>
          <w:noProof w:val="0"/>
        </w:rPr>
        <w:t>&lt;/Members&gt;</w:t>
      </w:r>
    </w:p>
    <w:p w:rsidR="00671E64" w:rsidRPr="000F7CEB" w:rsidP="00671E64" w14:paraId="630911D8" w14:textId="77777777">
      <w:pPr>
        <w:pStyle w:val="NormalBold"/>
      </w:pPr>
      <w:r w:rsidRPr="000F7CEB">
        <w:rPr>
          <w:rStyle w:val="HideTWBExt"/>
          <w:b w:val="0"/>
          <w:noProof w:val="0"/>
        </w:rPr>
        <w:t>&lt;/RepeatBlock-By&gt;</w:t>
      </w:r>
    </w:p>
    <w:p w:rsidR="00671E64" w:rsidRPr="000F7CEB" w:rsidP="00671E64" w14:paraId="6DFE775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6361A34" w14:textId="77777777">
      <w:pPr>
        <w:pStyle w:val="NormalBold"/>
      </w:pPr>
      <w:r w:rsidRPr="000F7CEB">
        <w:rPr>
          <w:rStyle w:val="HideTWBExt"/>
          <w:b w:val="0"/>
          <w:noProof w:val="0"/>
        </w:rPr>
        <w:t>&lt;Article&gt;</w:t>
      </w:r>
      <w:r w:rsidRPr="000F7CEB">
        <w:rPr>
          <w:color w:val="0000F0"/>
        </w:rPr>
        <w:t>Subheading 15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A424EE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4981A9F" w14:textId="77777777"/>
        </w:tc>
      </w:tr>
      <w:tr w14:paraId="73BCAD5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CD8F72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8ECF8A" w14:textId="77777777">
            <w:pPr>
              <w:pStyle w:val="AmColumnHeading"/>
            </w:pPr>
            <w:r w:rsidRPr="000F7CEB">
              <w:rPr>
                <w:color w:val="0000F5"/>
              </w:rPr>
              <w:t>Amendment</w:t>
            </w:r>
          </w:p>
        </w:tc>
      </w:tr>
      <w:tr w14:paraId="79E9658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8528BAB" w14:textId="77777777">
            <w:pPr>
              <w:pStyle w:val="Normal6a"/>
            </w:pPr>
          </w:p>
        </w:tc>
        <w:tc>
          <w:tcPr>
            <w:tcW w:w="4876" w:type="dxa"/>
            <w:tcBorders>
              <w:top w:val="nil"/>
              <w:left w:val="nil"/>
              <w:bottom w:val="nil"/>
              <w:right w:val="nil"/>
            </w:tcBorders>
          </w:tcPr>
          <w:p w:rsidR="00671E64" w:rsidRPr="000F7CEB" w:rsidP="003C5684" w14:paraId="01C4E748" w14:textId="77777777">
            <w:pPr>
              <w:pStyle w:val="Normal6a"/>
            </w:pPr>
            <w:r w:rsidRPr="000F7CEB">
              <w:rPr>
                <w:b/>
                <w:i/>
                <w:color w:val="000005"/>
              </w:rPr>
              <w:t>Maritime security</w:t>
            </w:r>
          </w:p>
        </w:tc>
      </w:tr>
    </w:tbl>
    <w:p w:rsidR="00671E64" w:rsidRPr="000F7CEB" w:rsidP="00671E64" w14:paraId="09EA05D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{ES}</w:t>
      </w:r>
      <w:r w:rsidRPr="000F7CEB">
        <w:rPr>
          <w:color w:val="0000F0"/>
        </w:rPr>
        <w:t>es</w:t>
      </w:r>
      <w:r w:rsidRPr="000F7CEB">
        <w:rPr>
          <w:rStyle w:val="HideTWBExt"/>
          <w:noProof w:val="0"/>
        </w:rPr>
        <w:t>&lt;/Original&gt;</w:t>
      </w:r>
    </w:p>
    <w:p w:rsidR="00671E64" w:rsidRPr="000F7CEB" w:rsidP="00671E64" w14:paraId="71EE6F8D" w14:textId="77777777">
      <w:r w:rsidRPr="000F7CEB">
        <w:rPr>
          <w:rStyle w:val="HideTWBExt"/>
          <w:noProof w:val="0"/>
        </w:rPr>
        <w:t>&lt;/Amend&gt;</w:t>
      </w:r>
    </w:p>
    <w:p w:rsidR="00671E64" w:rsidRPr="000F7CEB" w:rsidP="00671E64" w14:paraId="6CCFAFB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713</w:t>
      </w:r>
      <w:r w:rsidRPr="000F7CEB">
        <w:rPr>
          <w:rStyle w:val="HideTWBExt"/>
          <w:b w:val="0"/>
          <w:noProof w:val="0"/>
        </w:rPr>
        <w:t>&lt;/NumAm&gt;</w:t>
      </w:r>
    </w:p>
    <w:p w:rsidR="00671E64" w:rsidRPr="000F7CEB" w:rsidP="00671E64" w14:paraId="76960D67"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758D24B9" w14:textId="77777777">
      <w:pPr>
        <w:pStyle w:val="NormalBold"/>
      </w:pPr>
      <w:r w:rsidRPr="000F7CEB">
        <w:rPr>
          <w:rStyle w:val="HideTWBExt"/>
          <w:b w:val="0"/>
          <w:noProof w:val="0"/>
        </w:rPr>
        <w:t>&lt;/RepeatBlock-By&gt;</w:t>
      </w:r>
    </w:p>
    <w:p w:rsidR="00671E64" w:rsidRPr="000F7CEB" w:rsidP="00671E64" w14:paraId="42C6B43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FD3258" w14:textId="77777777">
      <w:pPr>
        <w:pStyle w:val="NormalBold"/>
      </w:pPr>
      <w:r w:rsidRPr="000F7CEB">
        <w:rPr>
          <w:rStyle w:val="HideTWBExt"/>
          <w:b w:val="0"/>
          <w:noProof w:val="0"/>
        </w:rPr>
        <w:t>&lt;Article&gt;</w:t>
      </w:r>
      <w:r w:rsidRPr="000F7CEB">
        <w:rPr>
          <w:color w:val="0000F0"/>
        </w:rPr>
        <w:t>Paragraph 24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316C6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B813DED" w14:textId="77777777"/>
        </w:tc>
      </w:tr>
      <w:tr w14:paraId="58D9768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B18E4A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084203" w14:textId="77777777">
            <w:pPr>
              <w:pStyle w:val="AmColumnHeading"/>
            </w:pPr>
            <w:r w:rsidRPr="000F7CEB">
              <w:rPr>
                <w:color w:val="0000F5"/>
              </w:rPr>
              <w:t>Amendment</w:t>
            </w:r>
          </w:p>
        </w:tc>
      </w:tr>
      <w:tr w14:paraId="7AD752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A4382A" w14:textId="77777777">
            <w:pPr>
              <w:pStyle w:val="Normal6a"/>
            </w:pPr>
          </w:p>
        </w:tc>
        <w:tc>
          <w:tcPr>
            <w:tcW w:w="4876" w:type="dxa"/>
            <w:tcBorders>
              <w:top w:val="nil"/>
              <w:left w:val="nil"/>
              <w:bottom w:val="nil"/>
              <w:right w:val="nil"/>
            </w:tcBorders>
          </w:tcPr>
          <w:p w:rsidR="00671E64" w:rsidRPr="000F7CEB" w:rsidP="003C5684" w14:paraId="1C0B5C0E" w14:textId="77777777">
            <w:pPr>
              <w:pStyle w:val="Normal6a"/>
            </w:pPr>
            <w:r w:rsidRPr="000F7CEB">
              <w:rPr>
                <w:b/>
                <w:i/>
                <w:color w:val="000005"/>
              </w:rPr>
              <w:t>24 a.</w:t>
            </w:r>
            <w:r w:rsidRPr="000F7CEB">
              <w:rPr>
                <w:color w:val="000005"/>
              </w:rPr>
              <w:tab/>
            </w:r>
            <w:r w:rsidRPr="000F7CEB">
              <w:rPr>
                <w:b/>
                <w:i/>
                <w:color w:val="000005"/>
              </w:rPr>
              <w:t>Expresses the need to consider European defence in all its dimensions, including maritime and naval; notes that contemporary strategic issues have a growing naval dimension and that the powers challenging the international order are deploying naval capabilities at regional level; stresses the importance of European cooperation at sea and welcomes the current progress of the Operation Aspides, whose lessons must be put to good use; reiterates the importance of the sea within NATO, particularly with regard to Russian intrusions and threats in the North Sea and the North Atlantic; stresses that European strategic autonomy has a maritime and naval dimension, and that European navies must cooperate more closely to ensure the protection of their maritime areas, their underwater or surface infrastructures, and to prepare for any confrontation at sea; stresses the importance of the principle of freedom of navigation;</w:t>
            </w:r>
          </w:p>
        </w:tc>
      </w:tr>
    </w:tbl>
    <w:p w:rsidR="00671E64" w:rsidRPr="000F7CEB" w:rsidP="00671E64" w14:paraId="318FD0B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470BAA" w14:textId="77777777">
      <w:r w:rsidRPr="000F7CEB">
        <w:rPr>
          <w:rStyle w:val="HideTWBExt"/>
          <w:noProof w:val="0"/>
        </w:rPr>
        <w:t>&lt;/Amend&gt;</w:t>
      </w:r>
    </w:p>
    <w:p w:rsidR="00671E64" w:rsidRPr="000F7CEB" w:rsidP="00671E64" w14:paraId="380D80D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714</w:t>
      </w:r>
      <w:r w:rsidRPr="000F7CEB">
        <w:rPr>
          <w:rStyle w:val="HideTWBExt"/>
          <w:b w:val="0"/>
          <w:noProof w:val="0"/>
        </w:rPr>
        <w:t>&lt;/NumAm&gt;</w:t>
      </w:r>
    </w:p>
    <w:p w:rsidR="00671E64" w:rsidRPr="000F7CEB" w:rsidP="00671E64" w14:paraId="79152912" w14:textId="77777777">
      <w:pPr>
        <w:pStyle w:val="NormalBold"/>
      </w:pPr>
      <w:r w:rsidRPr="000F7CEB">
        <w:rPr>
          <w:rStyle w:val="HideTWBExt"/>
          <w:b w:val="0"/>
          <w:noProof w:val="0"/>
        </w:rPr>
        <w:t>&lt;RepeatBlock-By&gt;&lt;Members&gt;</w:t>
      </w:r>
      <w:r w:rsidRPr="000F7CEB">
        <w:rPr>
          <w:color w:val="0000F0"/>
        </w:rPr>
        <w:t>Francisco José Millán Mon</w:t>
      </w:r>
      <w:r w:rsidRPr="000F7CEB">
        <w:rPr>
          <w:rStyle w:val="HideTWBExt"/>
          <w:b w:val="0"/>
          <w:noProof w:val="0"/>
        </w:rPr>
        <w:t>&lt;/Members&gt;</w:t>
      </w:r>
    </w:p>
    <w:p w:rsidR="00671E64" w:rsidRPr="000F7CEB" w:rsidP="00671E64" w14:paraId="3BD59DBC" w14:textId="77777777">
      <w:pPr>
        <w:pStyle w:val="NormalBold"/>
      </w:pPr>
      <w:r w:rsidRPr="000F7CEB">
        <w:rPr>
          <w:rStyle w:val="HideTWBExt"/>
          <w:b w:val="0"/>
          <w:noProof w:val="0"/>
        </w:rPr>
        <w:t>&lt;/RepeatBlock-By&gt;</w:t>
      </w:r>
    </w:p>
    <w:p w:rsidR="00671E64" w:rsidRPr="000F7CEB" w:rsidP="00671E64" w14:paraId="0D111B6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55EE2D" w14:textId="77777777">
      <w:pPr>
        <w:pStyle w:val="NormalBold"/>
      </w:pPr>
      <w:r w:rsidRPr="000F7CEB">
        <w:rPr>
          <w:rStyle w:val="HideTWBExt"/>
          <w:b w:val="0"/>
          <w:noProof w:val="0"/>
        </w:rPr>
        <w:t>&lt;Article&gt;</w:t>
      </w:r>
      <w:r w:rsidRPr="000F7CEB">
        <w:rPr>
          <w:color w:val="0000F0"/>
        </w:rPr>
        <w:t>Paragraph 24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612408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F9F1C6C" w14:textId="77777777"/>
        </w:tc>
      </w:tr>
      <w:tr w14:paraId="69440BF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542B7C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B918911" w14:textId="77777777">
            <w:pPr>
              <w:pStyle w:val="AmColumnHeading"/>
            </w:pPr>
            <w:r w:rsidRPr="000F7CEB">
              <w:rPr>
                <w:color w:val="0000F5"/>
              </w:rPr>
              <w:t>Amendment</w:t>
            </w:r>
          </w:p>
        </w:tc>
      </w:tr>
      <w:tr w14:paraId="74FF7EC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8CFFAA" w14:textId="77777777">
            <w:pPr>
              <w:pStyle w:val="Normal6a"/>
            </w:pPr>
          </w:p>
        </w:tc>
        <w:tc>
          <w:tcPr>
            <w:tcW w:w="4876" w:type="dxa"/>
            <w:tcBorders>
              <w:top w:val="nil"/>
              <w:left w:val="nil"/>
              <w:bottom w:val="nil"/>
              <w:right w:val="nil"/>
            </w:tcBorders>
          </w:tcPr>
          <w:p w:rsidR="00671E64" w:rsidRPr="000F7CEB" w:rsidP="003C5684" w14:paraId="26390848" w14:textId="77777777">
            <w:pPr>
              <w:pStyle w:val="Normal6a"/>
            </w:pPr>
            <w:r w:rsidRPr="000F7CEB">
              <w:rPr>
                <w:b/>
                <w:i/>
                <w:color w:val="000005"/>
              </w:rPr>
              <w:t>24a.</w:t>
            </w:r>
            <w:r w:rsidRPr="000F7CEB">
              <w:rPr>
                <w:color w:val="000005"/>
              </w:rPr>
              <w:tab/>
            </w:r>
            <w:r w:rsidRPr="000F7CEB">
              <w:rPr>
                <w:b/>
                <w:i/>
                <w:color w:val="000005"/>
              </w:rPr>
              <w:t>Stresses that, given the growing geopolitical maritime tensions, the Union must contribute to ensuring freedom of navigation, the safety of maritime lines of communication and of its vessels and crews, and action to counter illegal, unreported and unregulated (IUU) fishing, and to ensuring that its external maritime borders are monitored effectively in order to prevent illegal activities;</w:t>
            </w:r>
          </w:p>
        </w:tc>
      </w:tr>
    </w:tbl>
    <w:p w:rsidR="00671E64" w:rsidRPr="000F7CEB" w:rsidP="00671E64" w14:paraId="08B09E1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{ES}</w:t>
      </w:r>
      <w:r w:rsidRPr="000F7CEB">
        <w:rPr>
          <w:color w:val="0000F0"/>
        </w:rPr>
        <w:t>es</w:t>
      </w:r>
      <w:r w:rsidRPr="000F7CEB">
        <w:rPr>
          <w:rStyle w:val="HideTWBExt"/>
          <w:noProof w:val="0"/>
        </w:rPr>
        <w:t>&lt;/Original&gt;</w:t>
      </w:r>
    </w:p>
    <w:p w:rsidR="00671E64" w:rsidRPr="000F7CEB" w:rsidP="00671E64" w14:paraId="7AACEE7B" w14:textId="77777777">
      <w:r w:rsidRPr="000F7CEB">
        <w:rPr>
          <w:rStyle w:val="HideTWBExt"/>
          <w:noProof w:val="0"/>
        </w:rPr>
        <w:t>&lt;/Amend&gt;</w:t>
      </w:r>
    </w:p>
    <w:p w:rsidR="00671E64" w:rsidRPr="000F7CEB" w:rsidP="00671E64" w14:paraId="5C986AD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715</w:t>
      </w:r>
      <w:r w:rsidRPr="000F7CEB">
        <w:rPr>
          <w:rStyle w:val="HideTWBExt"/>
          <w:b w:val="0"/>
          <w:noProof w:val="0"/>
        </w:rPr>
        <w:t>&lt;/NumAm&gt;</w:t>
      </w:r>
    </w:p>
    <w:p w:rsidR="00671E64" w:rsidRPr="000F7CEB" w:rsidP="00671E64" w14:paraId="5E481D70" w14:textId="77777777">
      <w:pPr>
        <w:pStyle w:val="NormalBold"/>
      </w:pPr>
      <w:r w:rsidRPr="000F7CEB">
        <w:rPr>
          <w:rStyle w:val="HideTWBExt"/>
          <w:b w:val="0"/>
          <w:noProof w:val="0"/>
        </w:rPr>
        <w:t>&lt;RepeatBlock-By&gt;&lt;Members&gt;</w:t>
      </w:r>
      <w:r w:rsidRPr="000F7CEB">
        <w:rPr>
          <w:color w:val="0000F0"/>
        </w:rPr>
        <w:t>Francisco José Millán Mon</w:t>
      </w:r>
      <w:r w:rsidRPr="000F7CEB">
        <w:rPr>
          <w:rStyle w:val="HideTWBExt"/>
          <w:b w:val="0"/>
          <w:noProof w:val="0"/>
        </w:rPr>
        <w:t>&lt;/Members&gt;</w:t>
      </w:r>
    </w:p>
    <w:p w:rsidR="00671E64" w:rsidRPr="000F7CEB" w:rsidP="00671E64" w14:paraId="0F9E2F47" w14:textId="77777777">
      <w:pPr>
        <w:pStyle w:val="NormalBold"/>
      </w:pPr>
      <w:r w:rsidRPr="000F7CEB">
        <w:rPr>
          <w:rStyle w:val="HideTWBExt"/>
          <w:b w:val="0"/>
          <w:noProof w:val="0"/>
        </w:rPr>
        <w:t>&lt;/RepeatBlock-By&gt;</w:t>
      </w:r>
    </w:p>
    <w:p w:rsidR="00671E64" w:rsidRPr="000F7CEB" w:rsidP="00671E64" w14:paraId="4288654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A11368" w14:textId="77777777">
      <w:pPr>
        <w:pStyle w:val="NormalBold"/>
      </w:pPr>
      <w:r w:rsidRPr="000F7CEB">
        <w:rPr>
          <w:rStyle w:val="HideTWBExt"/>
          <w:b w:val="0"/>
          <w:noProof w:val="0"/>
        </w:rPr>
        <w:t>&lt;Article&gt;</w:t>
      </w:r>
      <w:r w:rsidRPr="000F7CEB">
        <w:rPr>
          <w:color w:val="0000F0"/>
        </w:rPr>
        <w:t>Paragraph 24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BC3395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F723761" w14:textId="77777777"/>
        </w:tc>
      </w:tr>
      <w:tr w14:paraId="7CE82EB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B7C764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D38026" w14:textId="77777777">
            <w:pPr>
              <w:pStyle w:val="AmColumnHeading"/>
            </w:pPr>
            <w:r w:rsidRPr="000F7CEB">
              <w:rPr>
                <w:color w:val="0000F5"/>
              </w:rPr>
              <w:t>Amendment</w:t>
            </w:r>
          </w:p>
        </w:tc>
      </w:tr>
      <w:tr w14:paraId="5A99468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54CE29" w14:textId="77777777">
            <w:pPr>
              <w:pStyle w:val="Normal6a"/>
            </w:pPr>
          </w:p>
        </w:tc>
        <w:tc>
          <w:tcPr>
            <w:tcW w:w="4876" w:type="dxa"/>
            <w:tcBorders>
              <w:top w:val="nil"/>
              <w:left w:val="nil"/>
              <w:bottom w:val="nil"/>
              <w:right w:val="nil"/>
            </w:tcBorders>
          </w:tcPr>
          <w:p w:rsidR="00671E64" w:rsidRPr="000F7CEB" w:rsidP="003C5684" w14:paraId="3A75F734" w14:textId="77777777">
            <w:pPr>
              <w:pStyle w:val="Normal6a"/>
            </w:pPr>
            <w:r w:rsidRPr="000F7CEB">
              <w:rPr>
                <w:b/>
                <w:i/>
                <w:color w:val="000005"/>
              </w:rPr>
              <w:t>24b.</w:t>
            </w:r>
            <w:r w:rsidRPr="000F7CEB">
              <w:rPr>
                <w:color w:val="000005"/>
              </w:rPr>
              <w:tab/>
            </w:r>
            <w:r w:rsidRPr="000F7CEB">
              <w:rPr>
                <w:b/>
                <w:i/>
                <w:color w:val="000005"/>
              </w:rPr>
              <w:t>Underlines the commitment to strengthening the Union’s role as guarantor of international maritime security; highlights the work of the Coordinated Maritime Presences in the Gulf of Guinea and in the North-Western Indian Ocean; calls on the Member States to engage actively with those initiatives and to build up their military naval capabilities with a view to enhancing the EU’s presence and visibility in the global maritime sector;</w:t>
            </w:r>
          </w:p>
        </w:tc>
      </w:tr>
    </w:tbl>
    <w:p w:rsidR="00671E64" w:rsidRPr="000F7CEB" w:rsidP="00671E64" w14:paraId="4534860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{ES}</w:t>
      </w:r>
      <w:r w:rsidRPr="000F7CEB">
        <w:rPr>
          <w:color w:val="0000F0"/>
        </w:rPr>
        <w:t>es</w:t>
      </w:r>
      <w:r w:rsidRPr="000F7CEB">
        <w:rPr>
          <w:rStyle w:val="HideTWBExt"/>
          <w:noProof w:val="0"/>
        </w:rPr>
        <w:t>&lt;/Original&gt;</w:t>
      </w:r>
    </w:p>
    <w:p w:rsidR="00671E64" w:rsidRPr="000F7CEB" w:rsidP="00671E64" w14:paraId="0B07CA70" w14:textId="77777777">
      <w:r w:rsidRPr="000F7CEB">
        <w:rPr>
          <w:rStyle w:val="HideTWBExt"/>
          <w:noProof w:val="0"/>
        </w:rPr>
        <w:t>&lt;/Amend&gt;</w:t>
      </w:r>
    </w:p>
    <w:p w:rsidR="00671E64" w:rsidRPr="000F7CEB" w:rsidP="00671E64" w14:paraId="18038DD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716</w:t>
      </w:r>
      <w:r w:rsidRPr="000F7CEB">
        <w:rPr>
          <w:rStyle w:val="HideTWBExt"/>
          <w:b w:val="0"/>
          <w:noProof w:val="0"/>
        </w:rPr>
        <w:t>&lt;/NumAm&gt;</w:t>
      </w:r>
    </w:p>
    <w:p w:rsidR="00671E64" w:rsidRPr="000F7CEB" w:rsidP="00671E64" w14:paraId="5B6555A8"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59940517" w14:textId="77777777">
      <w:pPr>
        <w:pStyle w:val="NormalBold"/>
      </w:pPr>
      <w:r w:rsidRPr="000F7CEB">
        <w:rPr>
          <w:rStyle w:val="HideTWBExt"/>
          <w:b w:val="0"/>
          <w:noProof w:val="0"/>
        </w:rPr>
        <w:t>&lt;/RepeatBlock-By&gt;</w:t>
      </w:r>
    </w:p>
    <w:p w:rsidR="00671E64" w:rsidRPr="000F7CEB" w:rsidP="00671E64" w14:paraId="1E94354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6CB8F53" w14:textId="77777777">
      <w:pPr>
        <w:pStyle w:val="NormalBold"/>
      </w:pPr>
      <w:r w:rsidRPr="000F7CEB">
        <w:rPr>
          <w:rStyle w:val="HideTWBExt"/>
          <w:b w:val="0"/>
          <w:noProof w:val="0"/>
        </w:rPr>
        <w:t>&lt;Article&gt;</w:t>
      </w:r>
      <w:r w:rsidRPr="000F7CEB">
        <w:rPr>
          <w:color w:val="0000F0"/>
        </w:rPr>
        <w:t>Paragraph 24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0C76EA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A462A09" w14:textId="77777777"/>
        </w:tc>
      </w:tr>
      <w:tr w14:paraId="580173C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DED4FF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219943" w14:textId="77777777">
            <w:pPr>
              <w:pStyle w:val="AmColumnHeading"/>
            </w:pPr>
            <w:r w:rsidRPr="000F7CEB">
              <w:rPr>
                <w:color w:val="0000F5"/>
              </w:rPr>
              <w:t>Amendment</w:t>
            </w:r>
          </w:p>
        </w:tc>
      </w:tr>
      <w:tr w14:paraId="5053FAE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AC3B4B2" w14:textId="77777777">
            <w:pPr>
              <w:pStyle w:val="Normal6a"/>
            </w:pPr>
          </w:p>
        </w:tc>
        <w:tc>
          <w:tcPr>
            <w:tcW w:w="4876" w:type="dxa"/>
            <w:tcBorders>
              <w:top w:val="nil"/>
              <w:left w:val="nil"/>
              <w:bottom w:val="nil"/>
              <w:right w:val="nil"/>
            </w:tcBorders>
          </w:tcPr>
          <w:p w:rsidR="00671E64" w:rsidRPr="000F7CEB" w:rsidP="003C5684" w14:paraId="50F7DFDD" w14:textId="77777777">
            <w:pPr>
              <w:pStyle w:val="Normal6a"/>
            </w:pPr>
            <w:r w:rsidRPr="000F7CEB">
              <w:rPr>
                <w:b/>
                <w:i/>
                <w:color w:val="000005"/>
              </w:rPr>
              <w:t>24a.</w:t>
            </w:r>
            <w:r w:rsidRPr="000F7CEB">
              <w:rPr>
                <w:color w:val="000005"/>
              </w:rPr>
              <w:tab/>
            </w:r>
            <w:r w:rsidRPr="000F7CEB">
              <w:rPr>
                <w:b/>
                <w:i/>
                <w:color w:val="000005"/>
              </w:rPr>
              <w:t>Calls on the European Commission to research and develop specific defence equipment to protect the islands from potential landings and attacks by non-European forces;</w:t>
            </w:r>
          </w:p>
        </w:tc>
      </w:tr>
    </w:tbl>
    <w:p w:rsidR="00671E64" w:rsidRPr="000F7CEB" w:rsidP="00671E64" w14:paraId="40CD2CA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1A381B54" w14:textId="77777777">
      <w:r w:rsidRPr="000F7CEB">
        <w:rPr>
          <w:rStyle w:val="HideTWBExt"/>
          <w:noProof w:val="0"/>
        </w:rPr>
        <w:t>&lt;/Amend&gt;</w:t>
      </w:r>
    </w:p>
    <w:p w:rsidR="00671E64" w:rsidRPr="000F7CEB" w:rsidP="00671E64" w14:paraId="3BFECFC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717</w:t>
      </w:r>
      <w:r w:rsidRPr="000F7CEB">
        <w:rPr>
          <w:rStyle w:val="HideTWBExt"/>
          <w:b w:val="0"/>
          <w:noProof w:val="0"/>
        </w:rPr>
        <w:t>&lt;/NumAm&gt;</w:t>
      </w:r>
    </w:p>
    <w:p w:rsidR="00671E64" w:rsidRPr="000F7CEB" w:rsidP="00671E64" w14:paraId="39768EEA" w14:textId="77777777">
      <w:pPr>
        <w:pStyle w:val="NormalBold"/>
      </w:pPr>
      <w:r w:rsidRPr="000F7CEB">
        <w:rPr>
          <w:rStyle w:val="HideTWBExt"/>
          <w:b w:val="0"/>
          <w:noProof w:val="0"/>
        </w:rPr>
        <w:t>&lt;RepeatBlock-By&gt;&lt;Members&gt;</w:t>
      </w:r>
      <w:r w:rsidRPr="000F7CEB">
        <w:rPr>
          <w:color w:val="0000F0"/>
        </w:rPr>
        <w:t>Bart Groothuis, Hilde Vautmans, Lucia Yar, Ilhan Kyuchyuk, Nathalie Loiseau, Petras Auštrevičius</w:t>
      </w:r>
      <w:r w:rsidRPr="000F7CEB">
        <w:rPr>
          <w:rStyle w:val="HideTWBExt"/>
          <w:b w:val="0"/>
          <w:noProof w:val="0"/>
        </w:rPr>
        <w:t>&lt;/Members&gt;</w:t>
      </w:r>
    </w:p>
    <w:p w:rsidR="00671E64" w:rsidRPr="000F7CEB" w:rsidP="00671E64" w14:paraId="14557DA1" w14:textId="77777777">
      <w:pPr>
        <w:pStyle w:val="NormalBold"/>
      </w:pPr>
      <w:r w:rsidRPr="000F7CEB">
        <w:rPr>
          <w:rStyle w:val="HideTWBExt"/>
          <w:b w:val="0"/>
          <w:noProof w:val="0"/>
        </w:rPr>
        <w:t>&lt;/RepeatBlock-By&gt;</w:t>
      </w:r>
    </w:p>
    <w:p w:rsidR="00671E64" w:rsidRPr="000F7CEB" w:rsidP="00671E64" w14:paraId="2EC13C1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62A22F4" w14:textId="77777777">
      <w:pPr>
        <w:pStyle w:val="NormalBold"/>
      </w:pPr>
      <w:r w:rsidRPr="000F7CEB">
        <w:rPr>
          <w:rStyle w:val="HideTWBExt"/>
          <w:b w:val="0"/>
          <w:noProof w:val="0"/>
        </w:rPr>
        <w:t>&lt;Article&gt;</w:t>
      </w:r>
      <w:r w:rsidRPr="000F7CEB">
        <w:rPr>
          <w:color w:val="0000F0"/>
        </w:rPr>
        <w:t>Paragraph 24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95A1F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8BCF1E" w14:textId="77777777"/>
        </w:tc>
      </w:tr>
      <w:tr w14:paraId="7994AAA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745CE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1DA6CB" w14:textId="77777777">
            <w:pPr>
              <w:pStyle w:val="AmColumnHeading"/>
            </w:pPr>
            <w:r w:rsidRPr="000F7CEB">
              <w:rPr>
                <w:color w:val="0000F5"/>
              </w:rPr>
              <w:t>Amendment</w:t>
            </w:r>
          </w:p>
        </w:tc>
      </w:tr>
      <w:tr w14:paraId="6DD98BB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7640B55" w14:textId="77777777">
            <w:pPr>
              <w:pStyle w:val="Normal6a"/>
            </w:pPr>
          </w:p>
        </w:tc>
        <w:tc>
          <w:tcPr>
            <w:tcW w:w="4876" w:type="dxa"/>
            <w:tcBorders>
              <w:top w:val="nil"/>
              <w:left w:val="nil"/>
              <w:bottom w:val="nil"/>
              <w:right w:val="nil"/>
            </w:tcBorders>
          </w:tcPr>
          <w:p w:rsidR="00671E64" w:rsidRPr="000F7CEB" w:rsidP="003C5684" w14:paraId="3413921F" w14:textId="77777777">
            <w:pPr>
              <w:pStyle w:val="Normal6a"/>
            </w:pPr>
            <w:r w:rsidRPr="000F7CEB">
              <w:rPr>
                <w:b/>
                <w:i/>
                <w:color w:val="000005"/>
              </w:rPr>
              <w:t>24 a.</w:t>
            </w:r>
            <w:r w:rsidRPr="000F7CEB">
              <w:rPr>
                <w:color w:val="000005"/>
              </w:rPr>
              <w:tab/>
            </w:r>
            <w:r w:rsidRPr="000F7CEB">
              <w:rPr>
                <w:b/>
                <w:i/>
                <w:color w:val="000005"/>
              </w:rPr>
              <w:t>Expresses serious concerns over Russian surveillance and sabotage of offshore communication cables and energy infrastructure, and calls on the Member States to fully abide to the commitments of the New York declaration on the Security and Resilience of Undersea Cables, including to procure submarine cable networks only from companies in allied countries; also calls for regional coastguard cooperation to counter, mitigate and repair threats to our subsea and maritime infrastructure;</w:t>
            </w:r>
          </w:p>
        </w:tc>
      </w:tr>
    </w:tbl>
    <w:p w:rsidR="00671E64" w:rsidRPr="000F7CEB" w:rsidP="00671E64" w14:paraId="4DD2179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FDFDE8A" w14:textId="77777777">
      <w:r w:rsidRPr="000F7CEB">
        <w:rPr>
          <w:rStyle w:val="HideTWBExt"/>
          <w:noProof w:val="0"/>
        </w:rPr>
        <w:t>&lt;/Amend&gt;</w:t>
      </w:r>
    </w:p>
    <w:p w:rsidR="00671E64" w:rsidRPr="000F7CEB" w:rsidP="00671E64" w14:paraId="6216903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718</w:t>
      </w:r>
      <w:r w:rsidRPr="000F7CEB">
        <w:rPr>
          <w:rStyle w:val="HideTWBExt"/>
          <w:b w:val="0"/>
          <w:noProof w:val="0"/>
        </w:rPr>
        <w:t>&lt;/NumAm&gt;</w:t>
      </w:r>
    </w:p>
    <w:p w:rsidR="00671E64" w:rsidRPr="000F7CEB" w:rsidP="00671E64" w14:paraId="16A771B6" w14:textId="77777777">
      <w:pPr>
        <w:pStyle w:val="NormalBold"/>
      </w:pPr>
      <w:r w:rsidRPr="000F7CEB">
        <w:rPr>
          <w:rStyle w:val="HideTWBExt"/>
          <w:b w:val="0"/>
          <w:noProof w:val="0"/>
        </w:rPr>
        <w:t>&lt;RepeatBlock-By&gt;&lt;Members&gt;</w:t>
      </w:r>
      <w:r w:rsidRPr="000F7CEB">
        <w:rPr>
          <w:color w:val="0000F0"/>
        </w:rPr>
        <w:t>Massimiliano Salini</w:t>
      </w:r>
      <w:r w:rsidRPr="000F7CEB">
        <w:rPr>
          <w:rStyle w:val="HideTWBExt"/>
          <w:b w:val="0"/>
          <w:noProof w:val="0"/>
        </w:rPr>
        <w:t>&lt;/Members&gt;</w:t>
      </w:r>
    </w:p>
    <w:p w:rsidR="00671E64" w:rsidRPr="000F7CEB" w:rsidP="00671E64" w14:paraId="30C223E4" w14:textId="77777777">
      <w:pPr>
        <w:pStyle w:val="NormalBold"/>
      </w:pPr>
      <w:r w:rsidRPr="000F7CEB">
        <w:rPr>
          <w:rStyle w:val="HideTWBExt"/>
          <w:b w:val="0"/>
          <w:noProof w:val="0"/>
        </w:rPr>
        <w:t>&lt;/RepeatBlock-By&gt;</w:t>
      </w:r>
    </w:p>
    <w:p w:rsidR="00671E64" w:rsidRPr="000F7CEB" w:rsidP="00671E64" w14:paraId="22E7B45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FDAD78" w14:textId="77777777">
      <w:pPr>
        <w:pStyle w:val="NormalBold"/>
      </w:pPr>
      <w:r w:rsidRPr="000F7CEB">
        <w:rPr>
          <w:rStyle w:val="HideTWBExt"/>
          <w:b w:val="0"/>
          <w:noProof w:val="0"/>
        </w:rPr>
        <w:t>&lt;Article&gt;</w:t>
      </w:r>
      <w:r w:rsidRPr="000F7CEB">
        <w:rPr>
          <w:color w:val="0000F0"/>
        </w:rPr>
        <w:t>Paragraph 24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E0BCA1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7F49BD9" w14:textId="77777777"/>
        </w:tc>
      </w:tr>
      <w:tr w14:paraId="5F64707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553E04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DD0694D" w14:textId="77777777">
            <w:pPr>
              <w:pStyle w:val="AmColumnHeading"/>
            </w:pPr>
            <w:r w:rsidRPr="000F7CEB">
              <w:rPr>
                <w:color w:val="0000F5"/>
              </w:rPr>
              <w:t>Amendment</w:t>
            </w:r>
          </w:p>
        </w:tc>
      </w:tr>
      <w:tr w14:paraId="119495C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3B2F44" w14:textId="77777777">
            <w:pPr>
              <w:pStyle w:val="Normal6a"/>
            </w:pPr>
          </w:p>
        </w:tc>
        <w:tc>
          <w:tcPr>
            <w:tcW w:w="4876" w:type="dxa"/>
            <w:tcBorders>
              <w:top w:val="nil"/>
              <w:left w:val="nil"/>
              <w:bottom w:val="nil"/>
              <w:right w:val="nil"/>
            </w:tcBorders>
          </w:tcPr>
          <w:p w:rsidR="00671E64" w:rsidRPr="000F7CEB" w:rsidP="003C5684" w14:paraId="189119B9" w14:textId="77777777">
            <w:pPr>
              <w:pStyle w:val="Normal6a"/>
            </w:pPr>
            <w:r w:rsidRPr="000F7CEB">
              <w:rPr>
                <w:b/>
                <w:i/>
                <w:color w:val="000005"/>
              </w:rPr>
              <w:t>24 c.</w:t>
            </w:r>
            <w:r w:rsidRPr="000F7CEB">
              <w:rPr>
                <w:color w:val="000005"/>
              </w:rPr>
              <w:tab/>
            </w:r>
            <w:r w:rsidRPr="000F7CEB">
              <w:rPr>
                <w:b/>
                <w:i/>
                <w:color w:val="000005"/>
              </w:rPr>
              <w:t>Underwater</w:t>
            </w:r>
          </w:p>
        </w:tc>
      </w:tr>
      <w:tr w14:paraId="3E85725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424597" w14:textId="77777777">
            <w:pPr>
              <w:pStyle w:val="Normal6a"/>
            </w:pPr>
          </w:p>
        </w:tc>
        <w:tc>
          <w:tcPr>
            <w:tcW w:w="4876" w:type="dxa"/>
            <w:tcBorders>
              <w:top w:val="nil"/>
              <w:left w:val="nil"/>
              <w:bottom w:val="nil"/>
              <w:right w:val="nil"/>
            </w:tcBorders>
          </w:tcPr>
          <w:p w:rsidR="00671E64" w:rsidRPr="000F7CEB" w:rsidP="003C5684" w14:paraId="65746CF9" w14:textId="77777777">
            <w:pPr>
              <w:pStyle w:val="Normal6a"/>
            </w:pPr>
            <w:r w:rsidRPr="000F7CEB">
              <w:rPr>
                <w:b/>
                <w:i/>
                <w:color w:val="000005"/>
              </w:rPr>
              <w:t>Stresses the need to allocate adequate resources to the research and development of cutting-edge underwater assets, to counter security threats against military, civilian and critical infrastructures including submarines pipelines, seabed cables and offshore energy facilities;</w:t>
            </w:r>
          </w:p>
        </w:tc>
      </w:tr>
    </w:tbl>
    <w:p w:rsidR="00671E64" w:rsidRPr="000F7CEB" w:rsidP="00671E64" w14:paraId="20810E7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1492F2" w14:textId="77777777">
      <w:r w:rsidRPr="000F7CEB">
        <w:rPr>
          <w:rStyle w:val="HideTWBExt"/>
          <w:noProof w:val="0"/>
        </w:rPr>
        <w:t>&lt;/Amend&gt;</w:t>
      </w:r>
    </w:p>
    <w:p w:rsidR="00671E64" w:rsidRPr="000F7CEB" w:rsidP="00671E64" w14:paraId="1F57E9B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719</w:t>
      </w:r>
      <w:r w:rsidRPr="000F7CEB">
        <w:rPr>
          <w:rStyle w:val="HideTWBExt"/>
          <w:b w:val="0"/>
          <w:noProof w:val="0"/>
        </w:rPr>
        <w:t>&lt;/NumAm&gt;</w:t>
      </w:r>
    </w:p>
    <w:p w:rsidR="00671E64" w:rsidRPr="000F7CEB" w:rsidP="00671E64" w14:paraId="0AAE4383"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A60C23E" w14:textId="77777777">
      <w:pPr>
        <w:pStyle w:val="NormalBold"/>
      </w:pPr>
      <w:r w:rsidRPr="000F7CEB">
        <w:rPr>
          <w:rStyle w:val="HideTWBExt"/>
          <w:b w:val="0"/>
          <w:noProof w:val="0"/>
        </w:rPr>
        <w:t>&lt;/RepeatBlock-By&gt;</w:t>
      </w:r>
    </w:p>
    <w:p w:rsidR="00671E64" w:rsidRPr="000F7CEB" w:rsidP="00671E64" w14:paraId="4D08B39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1DDA2DB" w14:textId="77777777">
      <w:pPr>
        <w:pStyle w:val="NormalBold"/>
      </w:pPr>
      <w:r w:rsidRPr="000F7CEB">
        <w:rPr>
          <w:rStyle w:val="HideTWBExt"/>
          <w:b w:val="0"/>
          <w:noProof w:val="0"/>
        </w:rPr>
        <w:t>&lt;Article&gt;</w:t>
      </w:r>
      <w:r w:rsidRPr="000F7CEB">
        <w:rPr>
          <w:color w:val="0000F0"/>
        </w:rPr>
        <w:t>Paragraph 25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B14A4C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EBD9BF4" w14:textId="77777777"/>
        </w:tc>
      </w:tr>
      <w:tr w14:paraId="24977B0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203190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BE4D3A0" w14:textId="77777777">
            <w:pPr>
              <w:pStyle w:val="AmColumnHeading"/>
            </w:pPr>
            <w:r w:rsidRPr="000F7CEB">
              <w:rPr>
                <w:color w:val="0000F5"/>
              </w:rPr>
              <w:t>Amendment</w:t>
            </w:r>
          </w:p>
        </w:tc>
      </w:tr>
      <w:tr w14:paraId="1485E71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2581E46" w14:textId="77777777">
            <w:pPr>
              <w:pStyle w:val="Normal6a"/>
            </w:pPr>
            <w:r w:rsidRPr="000F7CEB">
              <w:rPr>
                <w:color w:val="0000FA"/>
              </w:rPr>
              <w:t>25.</w:t>
            </w:r>
            <w:r w:rsidRPr="000F7CEB">
              <w:rPr>
                <w:color w:val="0000FA"/>
              </w:rPr>
              <w:tab/>
            </w:r>
            <w:r w:rsidRPr="000F7CEB">
              <w:rPr>
                <w:b/>
                <w:i/>
                <w:color w:val="0000FA"/>
              </w:rPr>
              <w:t>Regrets,</w:t>
            </w:r>
            <w:r w:rsidRPr="000F7CEB">
              <w:rPr>
                <w:color w:val="0000FA"/>
              </w:rPr>
              <w:t xml:space="preserve"> during these unstable geopolitical times, </w:t>
            </w:r>
            <w:r w:rsidRPr="000F7CEB">
              <w:rPr>
                <w:b/>
                <w:i/>
                <w:color w:val="0000FA"/>
              </w:rPr>
              <w:t>the weakening of</w:t>
            </w:r>
            <w:r w:rsidRPr="000F7CEB">
              <w:rPr>
                <w:color w:val="0000FA"/>
              </w:rPr>
              <w:t xml:space="preserve"> non-proliferation and arms control regimes, and calls for the redoubling of efforts to reverse this trend;</w:t>
            </w:r>
          </w:p>
        </w:tc>
        <w:tc>
          <w:tcPr>
            <w:tcW w:w="4876" w:type="dxa"/>
            <w:tcBorders>
              <w:top w:val="nil"/>
              <w:left w:val="nil"/>
              <w:bottom w:val="nil"/>
              <w:right w:val="nil"/>
            </w:tcBorders>
          </w:tcPr>
          <w:p w:rsidR="00671E64" w:rsidRPr="000F7CEB" w:rsidP="003C5684" w14:paraId="698E55FE" w14:textId="77777777">
            <w:pPr>
              <w:pStyle w:val="Normal6a"/>
            </w:pPr>
            <w:r w:rsidRPr="000F7CEB">
              <w:rPr>
                <w:color w:val="000005"/>
              </w:rPr>
              <w:t>25.</w:t>
            </w:r>
            <w:r w:rsidRPr="000F7CEB">
              <w:rPr>
                <w:color w:val="000005"/>
              </w:rPr>
              <w:tab/>
              <w:t xml:space="preserve">During these unstable geopolitical times, </w:t>
            </w:r>
            <w:r w:rsidRPr="000F7CEB">
              <w:rPr>
                <w:b/>
                <w:i/>
                <w:color w:val="000005"/>
              </w:rPr>
              <w:t>new impetus should be devoted to revive</w:t>
            </w:r>
            <w:r w:rsidRPr="000F7CEB">
              <w:rPr>
                <w:color w:val="000005"/>
              </w:rPr>
              <w:t xml:space="preserve"> non-proliferation and arms control regimes, and calls for the redoubling of efforts to reverse this trend;</w:t>
            </w:r>
          </w:p>
        </w:tc>
      </w:tr>
    </w:tbl>
    <w:p w:rsidR="00671E64" w:rsidRPr="000F7CEB" w:rsidP="00671E64" w14:paraId="6FFE18F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10B8DD" w14:textId="77777777">
      <w:r w:rsidRPr="000F7CEB">
        <w:rPr>
          <w:rStyle w:val="HideTWBExt"/>
          <w:noProof w:val="0"/>
        </w:rPr>
        <w:t>&lt;/Amend&gt;</w:t>
      </w:r>
    </w:p>
    <w:p w:rsidR="00671E64" w:rsidRPr="000F7CEB" w:rsidP="00671E64" w14:paraId="650389B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720</w:t>
      </w:r>
      <w:r w:rsidRPr="000F7CEB">
        <w:rPr>
          <w:rStyle w:val="HideTWBExt"/>
          <w:b w:val="0"/>
          <w:noProof w:val="0"/>
        </w:rPr>
        <w:t>&lt;/NumAm&gt;</w:t>
      </w:r>
    </w:p>
    <w:p w:rsidR="00671E64" w:rsidRPr="000F7CEB" w:rsidP="00671E64" w14:paraId="53C6BE98"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0A8A9EE5" w14:textId="77777777">
      <w:pPr>
        <w:pStyle w:val="NormalBold"/>
      </w:pPr>
      <w:r w:rsidRPr="000F7CEB">
        <w:rPr>
          <w:rStyle w:val="HideTWBExt"/>
          <w:b w:val="0"/>
          <w:noProof w:val="0"/>
        </w:rPr>
        <w:t>&lt;/RepeatBlock-By&gt;</w:t>
      </w:r>
    </w:p>
    <w:p w:rsidR="00671E64" w:rsidRPr="000F7CEB" w:rsidP="00671E64" w14:paraId="02FE6A3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53DB491" w14:textId="77777777">
      <w:pPr>
        <w:pStyle w:val="NormalBold"/>
      </w:pPr>
      <w:r w:rsidRPr="000F7CEB">
        <w:rPr>
          <w:rStyle w:val="HideTWBExt"/>
          <w:b w:val="0"/>
          <w:noProof w:val="0"/>
        </w:rPr>
        <w:t>&lt;Article&gt;</w:t>
      </w:r>
      <w:r w:rsidRPr="000F7CEB">
        <w:rPr>
          <w:color w:val="0000F0"/>
        </w:rPr>
        <w:t>Paragraph 25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3A21EB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B4510CB" w14:textId="77777777"/>
        </w:tc>
      </w:tr>
      <w:tr w14:paraId="6E35105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819D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07FB44E" w14:textId="77777777">
            <w:pPr>
              <w:pStyle w:val="AmColumnHeading"/>
            </w:pPr>
            <w:r w:rsidRPr="000F7CEB">
              <w:rPr>
                <w:color w:val="0000F5"/>
              </w:rPr>
              <w:t>Amendment</w:t>
            </w:r>
          </w:p>
        </w:tc>
      </w:tr>
      <w:tr w14:paraId="109830B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4C0CB20" w14:textId="77777777">
            <w:pPr>
              <w:pStyle w:val="Normal6a"/>
            </w:pPr>
            <w:r w:rsidRPr="000F7CEB">
              <w:rPr>
                <w:color w:val="0000FA"/>
              </w:rPr>
              <w:t>25.</w:t>
            </w:r>
            <w:r w:rsidRPr="000F7CEB">
              <w:rPr>
                <w:color w:val="0000FA"/>
              </w:rPr>
              <w:tab/>
            </w:r>
            <w:r w:rsidRPr="000F7CEB">
              <w:rPr>
                <w:b/>
                <w:i/>
                <w:color w:val="0000FA"/>
              </w:rPr>
              <w:t>Regrets</w:t>
            </w:r>
            <w:r w:rsidRPr="000F7CEB">
              <w:rPr>
                <w:color w:val="0000FA"/>
              </w:rPr>
              <w:t>,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rsidR="00671E64" w:rsidRPr="000F7CEB" w:rsidP="003C5684" w14:paraId="733D454B" w14:textId="77777777">
            <w:pPr>
              <w:pStyle w:val="Normal6a"/>
            </w:pPr>
            <w:r w:rsidRPr="000F7CEB">
              <w:rPr>
                <w:color w:val="000005"/>
              </w:rPr>
              <w:t>25.</w:t>
            </w:r>
            <w:r w:rsidRPr="000F7CEB">
              <w:rPr>
                <w:color w:val="000005"/>
              </w:rPr>
              <w:tab/>
            </w:r>
            <w:r w:rsidRPr="000F7CEB">
              <w:rPr>
                <w:b/>
                <w:i/>
                <w:color w:val="000005"/>
              </w:rPr>
              <w:t>Deplores</w:t>
            </w:r>
            <w:r w:rsidRPr="000F7CEB">
              <w:rPr>
                <w:color w:val="000005"/>
              </w:rPr>
              <w:t xml:space="preserve">, during these unstable geopolitical times, the weakening of non-proliferation and arms control regimes, and calls for the redoubling of efforts to reverse this trend; </w:t>
            </w:r>
            <w:r w:rsidRPr="000F7CEB">
              <w:rPr>
                <w:b/>
                <w:i/>
                <w:color w:val="000005"/>
              </w:rPr>
              <w:t>recalls that negotiations related to arms control regimes impacting Europe systematically include EU Member States;</w:t>
            </w:r>
          </w:p>
        </w:tc>
      </w:tr>
    </w:tbl>
    <w:p w:rsidR="00671E64" w:rsidRPr="000F7CEB" w:rsidP="00671E64" w14:paraId="399136F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2F59551" w14:textId="77777777">
      <w:r w:rsidRPr="000F7CEB">
        <w:rPr>
          <w:rStyle w:val="HideTWBExt"/>
          <w:noProof w:val="0"/>
        </w:rPr>
        <w:t>&lt;/Amend&gt;</w:t>
      </w:r>
    </w:p>
    <w:p w:rsidR="00671E64" w:rsidRPr="000F7CEB" w:rsidP="00671E64" w14:paraId="1E2CE15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721</w:t>
      </w:r>
      <w:r w:rsidRPr="000F7CEB">
        <w:rPr>
          <w:rStyle w:val="HideTWBExt"/>
          <w:b w:val="0"/>
          <w:noProof w:val="0"/>
        </w:rPr>
        <w:t>&lt;/NumAm&gt;</w:t>
      </w:r>
    </w:p>
    <w:p w:rsidR="00671E64" w:rsidRPr="000F7CEB" w:rsidP="00671E64" w14:paraId="3ACEA0AE"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23F714D8" w14:textId="77777777">
      <w:pPr>
        <w:pStyle w:val="NormalBold"/>
      </w:pPr>
      <w:r w:rsidRPr="000F7CEB">
        <w:rPr>
          <w:rStyle w:val="HideTWBExt"/>
          <w:b w:val="0"/>
          <w:noProof w:val="0"/>
        </w:rPr>
        <w:t>&lt;/RepeatBlock-By&gt;</w:t>
      </w:r>
    </w:p>
    <w:p w:rsidR="00671E64" w:rsidRPr="000F7CEB" w:rsidP="00671E64" w14:paraId="58E76FF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1BE69B6" w14:textId="77777777">
      <w:pPr>
        <w:pStyle w:val="NormalBold"/>
      </w:pPr>
      <w:r w:rsidRPr="000F7CEB">
        <w:rPr>
          <w:rStyle w:val="HideTWBExt"/>
          <w:b w:val="0"/>
          <w:noProof w:val="0"/>
        </w:rPr>
        <w:t>&lt;Article&gt;</w:t>
      </w:r>
      <w:r w:rsidRPr="000F7CEB">
        <w:rPr>
          <w:color w:val="0000F0"/>
        </w:rPr>
        <w:t>Paragraph 25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4BDAFA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0EA39F1" w14:textId="77777777"/>
        </w:tc>
      </w:tr>
      <w:tr w14:paraId="241F423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C09C45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DBCEEBB" w14:textId="77777777">
            <w:pPr>
              <w:pStyle w:val="AmColumnHeading"/>
            </w:pPr>
            <w:r w:rsidRPr="000F7CEB">
              <w:rPr>
                <w:color w:val="0000F5"/>
              </w:rPr>
              <w:t>Amendment</w:t>
            </w:r>
          </w:p>
        </w:tc>
      </w:tr>
      <w:tr w14:paraId="2330D38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E3C205B" w14:textId="77777777">
            <w:pPr>
              <w:pStyle w:val="Normal6a"/>
            </w:pPr>
            <w:r w:rsidRPr="000F7CEB">
              <w:rPr>
                <w:color w:val="0000FA"/>
              </w:rPr>
              <w:t>25.</w:t>
            </w:r>
            <w:r w:rsidRPr="000F7CEB">
              <w:rPr>
                <w:color w:val="0000FA"/>
              </w:rPr>
              <w:tab/>
              <w:t>Regrets, during these unstable geopolitical times, the weakening of non-proliferation and arms control regimes</w:t>
            </w:r>
            <w:r w:rsidRPr="000F7CEB">
              <w:rPr>
                <w:b/>
                <w:i/>
                <w:color w:val="0000FA"/>
              </w:rPr>
              <w:t>, and calls for the redoubling of efforts to reverse this trend</w:t>
            </w:r>
            <w:r w:rsidRPr="000F7CEB">
              <w:rPr>
                <w:color w:val="0000FA"/>
              </w:rPr>
              <w:t>;</w:t>
            </w:r>
          </w:p>
        </w:tc>
        <w:tc>
          <w:tcPr>
            <w:tcW w:w="4876" w:type="dxa"/>
            <w:tcBorders>
              <w:top w:val="nil"/>
              <w:left w:val="nil"/>
              <w:bottom w:val="nil"/>
              <w:right w:val="nil"/>
            </w:tcBorders>
          </w:tcPr>
          <w:p w:rsidR="00671E64" w:rsidRPr="000F7CEB" w:rsidP="003C5684" w14:paraId="43B21DDF" w14:textId="77777777">
            <w:pPr>
              <w:pStyle w:val="Normal6a"/>
            </w:pPr>
            <w:r w:rsidRPr="000F7CEB">
              <w:rPr>
                <w:color w:val="000005"/>
              </w:rPr>
              <w:t>25.</w:t>
            </w:r>
            <w:r w:rsidRPr="000F7CEB">
              <w:rPr>
                <w:color w:val="000005"/>
              </w:rPr>
              <w:tab/>
              <w:t>Regrets, during these unstable geopolitical times, the weakening of non-proliferation and arms control regimes;</w:t>
            </w:r>
          </w:p>
        </w:tc>
      </w:tr>
    </w:tbl>
    <w:p w:rsidR="00671E64" w:rsidRPr="000F7CEB" w:rsidP="00671E64" w14:paraId="23306C0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AD8EBB" w14:textId="77777777">
      <w:r w:rsidRPr="000F7CEB">
        <w:rPr>
          <w:rStyle w:val="HideTWBExt"/>
          <w:noProof w:val="0"/>
        </w:rPr>
        <w:t>&lt;/Amend&gt;</w:t>
      </w:r>
    </w:p>
    <w:p w:rsidR="00671E64" w:rsidRPr="000F7CEB" w:rsidP="00671E64" w14:paraId="5A88872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722</w:t>
      </w:r>
      <w:r w:rsidRPr="000F7CEB">
        <w:rPr>
          <w:rStyle w:val="HideTWBExt"/>
          <w:b w:val="0"/>
          <w:noProof w:val="0"/>
        </w:rPr>
        <w:t>&lt;/NumAm&gt;</w:t>
      </w:r>
    </w:p>
    <w:p w:rsidR="00671E64" w:rsidRPr="000F7CEB" w:rsidP="00671E64" w14:paraId="42B70A83"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31B27C6" w14:textId="77777777">
      <w:pPr>
        <w:pStyle w:val="NormalBold"/>
      </w:pPr>
      <w:r w:rsidRPr="000F7CEB">
        <w:rPr>
          <w:rStyle w:val="HideTWBExt"/>
          <w:b w:val="0"/>
          <w:noProof w:val="0"/>
        </w:rPr>
        <w:t>&lt;/RepeatBlock-By&gt;</w:t>
      </w:r>
    </w:p>
    <w:p w:rsidR="00671E64" w:rsidRPr="000F7CEB" w:rsidP="00671E64" w14:paraId="43D184C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7DFF327" w14:textId="77777777">
      <w:pPr>
        <w:pStyle w:val="NormalBold"/>
      </w:pPr>
      <w:r w:rsidRPr="000F7CEB">
        <w:rPr>
          <w:rStyle w:val="HideTWBExt"/>
          <w:b w:val="0"/>
          <w:noProof w:val="0"/>
        </w:rPr>
        <w:t>&lt;Article&gt;</w:t>
      </w:r>
      <w:r w:rsidRPr="000F7CEB">
        <w:rPr>
          <w:color w:val="0000F0"/>
        </w:rPr>
        <w:t>Paragraph 25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D3528B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58011BC" w14:textId="77777777"/>
        </w:tc>
      </w:tr>
      <w:tr w14:paraId="3794071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B68095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13C0B8D" w14:textId="77777777">
            <w:pPr>
              <w:pStyle w:val="AmColumnHeading"/>
            </w:pPr>
            <w:r w:rsidRPr="000F7CEB">
              <w:rPr>
                <w:color w:val="0000F5"/>
              </w:rPr>
              <w:t>Amendment</w:t>
            </w:r>
          </w:p>
        </w:tc>
      </w:tr>
      <w:tr w14:paraId="207C213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4E132FB" w14:textId="77777777">
            <w:pPr>
              <w:pStyle w:val="Normal6a"/>
            </w:pPr>
            <w:r w:rsidRPr="000F7CEB">
              <w:rPr>
                <w:color w:val="0000FA"/>
              </w:rPr>
              <w:t>25.</w:t>
            </w:r>
            <w:r w:rsidRPr="000F7CEB">
              <w:rPr>
                <w:color w:val="0000FA"/>
              </w:rPr>
              <w:tab/>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rsidR="00671E64" w:rsidRPr="000F7CEB" w:rsidP="003C5684" w14:paraId="0E6DAC6A" w14:textId="77777777">
            <w:pPr>
              <w:pStyle w:val="Normal6a"/>
            </w:pPr>
            <w:r w:rsidRPr="000F7CEB">
              <w:rPr>
                <w:color w:val="000005"/>
              </w:rPr>
              <w:t>25.</w:t>
            </w:r>
            <w:r w:rsidRPr="000F7CEB">
              <w:rPr>
                <w:color w:val="000005"/>
              </w:rPr>
              <w:tab/>
            </w:r>
            <w:r w:rsidRPr="000F7CEB">
              <w:rPr>
                <w:b/>
                <w:i/>
                <w:color w:val="000005"/>
              </w:rPr>
              <w:t>Deeply</w:t>
            </w:r>
            <w:r w:rsidRPr="000F7CEB">
              <w:rPr>
                <w:color w:val="000005"/>
              </w:rPr>
              <w:t xml:space="preserve"> regrets, during these unstable geopolitical times, the weakening of non-proliferation and arms control regimes, and calls for the redoubling of efforts to reverse this trend; </w:t>
            </w:r>
            <w:r w:rsidRPr="000F7CEB">
              <w:rPr>
                <w:b/>
                <w:i/>
                <w:color w:val="000005"/>
              </w:rPr>
              <w:t>is deeply concerned at the likely consequences of this weakening, and calls for the EU and its member states to commit themselves to rejuvenating and strengthening non-proliferation and arms control efforts;</w:t>
            </w:r>
          </w:p>
        </w:tc>
      </w:tr>
    </w:tbl>
    <w:p w:rsidR="00671E64" w:rsidRPr="000F7CEB" w:rsidP="00671E64" w14:paraId="551247F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95FAF8A" w14:textId="77777777">
      <w:r w:rsidRPr="000F7CEB">
        <w:rPr>
          <w:rStyle w:val="HideTWBExt"/>
          <w:noProof w:val="0"/>
        </w:rPr>
        <w:t>&lt;/Amend&gt;</w:t>
      </w:r>
    </w:p>
    <w:p w:rsidR="00671E64" w:rsidRPr="000F7CEB" w:rsidP="00671E64" w14:paraId="5F53F50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723</w:t>
      </w:r>
      <w:r w:rsidRPr="000F7CEB">
        <w:rPr>
          <w:rStyle w:val="HideTWBExt"/>
          <w:b w:val="0"/>
          <w:noProof w:val="0"/>
        </w:rPr>
        <w:t>&lt;/NumAm&gt;</w:t>
      </w:r>
    </w:p>
    <w:p w:rsidR="00671E64" w:rsidRPr="000F7CEB" w:rsidP="00671E64" w14:paraId="32ECA03B" w14:textId="77777777">
      <w:pPr>
        <w:pStyle w:val="NormalBold"/>
      </w:pPr>
      <w:r w:rsidRPr="000F7CEB">
        <w:rPr>
          <w:rStyle w:val="HideTWBExt"/>
          <w:b w:val="0"/>
          <w:noProof w:val="0"/>
        </w:rPr>
        <w:t>&lt;RepeatBlock-By&gt;&lt;Members&gt;</w:t>
      </w:r>
      <w:r w:rsidRPr="000F7CEB">
        <w:rPr>
          <w:color w:val="0000F0"/>
        </w:rPr>
        <w:t>Özlem Demirel, Marc Botenga</w:t>
      </w:r>
      <w:r w:rsidRPr="000F7CEB">
        <w:rPr>
          <w:rStyle w:val="HideTWBExt"/>
          <w:b w:val="0"/>
          <w:noProof w:val="0"/>
        </w:rPr>
        <w:t>&lt;/Members&gt;</w:t>
      </w:r>
    </w:p>
    <w:p w:rsidR="00671E64" w:rsidRPr="000F7CEB" w:rsidP="00671E64" w14:paraId="3ACBCD3A" w14:textId="77777777">
      <w:pPr>
        <w:pStyle w:val="NormalBold"/>
      </w:pPr>
      <w:r w:rsidRPr="000F7CEB">
        <w:rPr>
          <w:rStyle w:val="HideTWBExt"/>
          <w:b w:val="0"/>
          <w:noProof w:val="0"/>
        </w:rPr>
        <w:t>&lt;/RepeatBlock-By&gt;</w:t>
      </w:r>
    </w:p>
    <w:p w:rsidR="00671E64" w:rsidRPr="000F7CEB" w:rsidP="00671E64" w14:paraId="378D031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7BC34BD" w14:textId="77777777">
      <w:pPr>
        <w:pStyle w:val="NormalBold"/>
      </w:pPr>
      <w:r w:rsidRPr="000F7CEB">
        <w:rPr>
          <w:rStyle w:val="HideTWBExt"/>
          <w:b w:val="0"/>
          <w:noProof w:val="0"/>
        </w:rPr>
        <w:t>&lt;Article&gt;</w:t>
      </w:r>
      <w:r w:rsidRPr="000F7CEB">
        <w:rPr>
          <w:color w:val="0000F0"/>
        </w:rPr>
        <w:t>Paragraph 25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BFE4E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401705" w14:textId="77777777"/>
        </w:tc>
      </w:tr>
      <w:tr w14:paraId="15EE784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7BDFDD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EC0CFBF" w14:textId="77777777">
            <w:pPr>
              <w:pStyle w:val="AmColumnHeading"/>
            </w:pPr>
            <w:r w:rsidRPr="000F7CEB">
              <w:rPr>
                <w:color w:val="0000F5"/>
              </w:rPr>
              <w:t>Amendment</w:t>
            </w:r>
          </w:p>
        </w:tc>
      </w:tr>
      <w:tr w14:paraId="789CCC3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89F85D" w14:textId="77777777">
            <w:pPr>
              <w:pStyle w:val="Normal6a"/>
            </w:pPr>
            <w:r w:rsidRPr="000F7CEB">
              <w:rPr>
                <w:color w:val="0000FA"/>
              </w:rPr>
              <w:t>25.</w:t>
            </w:r>
            <w:r w:rsidRPr="000F7CEB">
              <w:rPr>
                <w:color w:val="0000FA"/>
              </w:rPr>
              <w:tab/>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rsidR="00671E64" w:rsidRPr="000F7CEB" w:rsidP="003C5684" w14:paraId="6009F22F" w14:textId="77777777">
            <w:pPr>
              <w:pStyle w:val="Normal6a"/>
            </w:pPr>
            <w:r w:rsidRPr="000F7CEB">
              <w:rPr>
                <w:color w:val="000005"/>
              </w:rPr>
              <w:t>25.</w:t>
            </w:r>
            <w:r w:rsidRPr="000F7CEB">
              <w:rPr>
                <w:color w:val="000005"/>
              </w:rPr>
              <w:tab/>
              <w:t xml:space="preserve">Regrets, during these unstable geopolitical times, the weakening of non-proliferation and arms control regimes, and calls for the redoubling of efforts to reverse this trend; </w:t>
            </w:r>
            <w:r w:rsidRPr="000F7CEB">
              <w:rPr>
                <w:b/>
                <w:i/>
                <w:color w:val="000005"/>
              </w:rPr>
              <w:t>calls in this regard on the EU to actively support the Treaty on the Prohibition of Nuclear Weapons (TPNW) and to work for its implementation and further ratification by EU Member States;</w:t>
            </w:r>
          </w:p>
        </w:tc>
      </w:tr>
    </w:tbl>
    <w:p w:rsidR="00671E64" w:rsidRPr="000F7CEB" w:rsidP="00671E64" w14:paraId="32533D5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64E0B0" w14:textId="77777777">
      <w:r w:rsidRPr="000F7CEB">
        <w:rPr>
          <w:rStyle w:val="HideTWBExt"/>
          <w:noProof w:val="0"/>
        </w:rPr>
        <w:t>&lt;/Amend&gt;</w:t>
      </w:r>
    </w:p>
    <w:p w:rsidR="00671E64" w:rsidRPr="000F7CEB" w:rsidP="00671E64" w14:paraId="26B6AA0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724</w:t>
      </w:r>
      <w:r w:rsidRPr="000F7CEB">
        <w:rPr>
          <w:rStyle w:val="HideTWBExt"/>
          <w:b w:val="0"/>
          <w:noProof w:val="0"/>
        </w:rPr>
        <w:t>&lt;/NumAm&gt;</w:t>
      </w:r>
    </w:p>
    <w:p w:rsidR="00671E64" w:rsidRPr="000F7CEB" w:rsidP="00671E64" w14:paraId="48A68977"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37F484C8"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3A96AB5F" w14:textId="77777777">
      <w:pPr>
        <w:pStyle w:val="NormalBold"/>
      </w:pPr>
      <w:r w:rsidRPr="000F7CEB">
        <w:rPr>
          <w:rStyle w:val="HideTWBExt"/>
          <w:b w:val="0"/>
          <w:noProof w:val="0"/>
        </w:rPr>
        <w:t>&lt;/RepeatBlock-By&gt;</w:t>
      </w:r>
    </w:p>
    <w:p w:rsidR="00671E64" w:rsidRPr="000F7CEB" w:rsidP="00671E64" w14:paraId="413936A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AF16D2B" w14:textId="77777777">
      <w:pPr>
        <w:pStyle w:val="NormalBold"/>
      </w:pPr>
      <w:r w:rsidRPr="000F7CEB">
        <w:rPr>
          <w:rStyle w:val="HideTWBExt"/>
          <w:b w:val="0"/>
          <w:noProof w:val="0"/>
        </w:rPr>
        <w:t>&lt;Article&gt;</w:t>
      </w:r>
      <w:r w:rsidRPr="000F7CEB">
        <w:rPr>
          <w:color w:val="0000F0"/>
        </w:rPr>
        <w:t>Paragraph 25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738E9C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F5EAAE" w14:textId="77777777"/>
        </w:tc>
      </w:tr>
      <w:tr w14:paraId="21E520A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D6E607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E76E2BC" w14:textId="77777777">
            <w:pPr>
              <w:pStyle w:val="AmColumnHeading"/>
            </w:pPr>
            <w:r w:rsidRPr="000F7CEB">
              <w:rPr>
                <w:color w:val="0000F5"/>
              </w:rPr>
              <w:t>Amendment</w:t>
            </w:r>
          </w:p>
        </w:tc>
      </w:tr>
      <w:tr w14:paraId="38B165B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E22CF7B" w14:textId="77777777">
            <w:pPr>
              <w:pStyle w:val="Normal6a"/>
            </w:pPr>
            <w:r w:rsidRPr="000F7CEB">
              <w:rPr>
                <w:color w:val="0000FA"/>
              </w:rPr>
              <w:t>25.</w:t>
            </w:r>
            <w:r w:rsidRPr="000F7CEB">
              <w:rPr>
                <w:color w:val="0000FA"/>
              </w:rPr>
              <w:tab/>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rsidR="00671E64" w:rsidRPr="000F7CEB" w:rsidP="003C5684" w14:paraId="487E8497" w14:textId="77777777">
            <w:pPr>
              <w:pStyle w:val="Normal6a"/>
            </w:pPr>
            <w:r w:rsidRPr="000F7CEB">
              <w:rPr>
                <w:color w:val="000005"/>
              </w:rPr>
              <w:t>25.</w:t>
            </w:r>
            <w:r w:rsidRPr="000F7CEB">
              <w:rPr>
                <w:color w:val="000005"/>
              </w:rPr>
              <w:tab/>
              <w:t xml:space="preserve">Regrets, during these unstable geopolitical times, the weakening of non-proliferation and arms control regimes, and calls for the redoubling of efforts to reverse this trend </w:t>
            </w:r>
            <w:r w:rsidRPr="000F7CEB">
              <w:rPr>
                <w:b/>
                <w:i/>
                <w:color w:val="000005"/>
              </w:rPr>
              <w:t>and demands a much stronger EU role, in particular in the field of non-proliferation of weapons of mass destruction and dual-use digital surveillance and manipulation tools</w:t>
            </w:r>
            <w:r w:rsidRPr="000F7CEB">
              <w:rPr>
                <w:color w:val="000005"/>
              </w:rPr>
              <w:t>;</w:t>
            </w:r>
          </w:p>
        </w:tc>
      </w:tr>
    </w:tbl>
    <w:p w:rsidR="00671E64" w:rsidRPr="000F7CEB" w:rsidP="00671E64" w14:paraId="089783D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7AA3DC1" w14:textId="77777777">
      <w:r w:rsidRPr="000F7CEB">
        <w:rPr>
          <w:rStyle w:val="HideTWBExt"/>
          <w:noProof w:val="0"/>
        </w:rPr>
        <w:t>&lt;/Amend&gt;</w:t>
      </w:r>
    </w:p>
    <w:p w:rsidR="00671E64" w:rsidRPr="000F7CEB" w:rsidP="00671E64" w14:paraId="27C2B9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725</w:t>
      </w:r>
      <w:r w:rsidRPr="000F7CEB">
        <w:rPr>
          <w:rStyle w:val="HideTWBExt"/>
          <w:b w:val="0"/>
          <w:noProof w:val="0"/>
        </w:rPr>
        <w:t>&lt;/NumAm&gt;</w:t>
      </w:r>
    </w:p>
    <w:p w:rsidR="00671E64" w:rsidRPr="000F7CEB" w:rsidP="00671E64" w14:paraId="744FF085"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9CB166D" w14:textId="77777777">
      <w:pPr>
        <w:pStyle w:val="NormalBold"/>
      </w:pPr>
      <w:r w:rsidRPr="000F7CEB">
        <w:rPr>
          <w:rStyle w:val="HideTWBExt"/>
          <w:b w:val="0"/>
          <w:noProof w:val="0"/>
        </w:rPr>
        <w:t>&lt;/RepeatBlock-By&gt;</w:t>
      </w:r>
    </w:p>
    <w:p w:rsidR="00671E64" w:rsidRPr="000F7CEB" w:rsidP="00671E64" w14:paraId="3F28340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460E7FC" w14:textId="77777777">
      <w:pPr>
        <w:pStyle w:val="NormalBold"/>
      </w:pPr>
      <w:r w:rsidRPr="000F7CEB">
        <w:rPr>
          <w:rStyle w:val="HideTWBExt"/>
          <w:b w:val="0"/>
          <w:noProof w:val="0"/>
        </w:rPr>
        <w:t>&lt;Article&gt;</w:t>
      </w:r>
      <w:r w:rsidRPr="000F7CEB">
        <w:rPr>
          <w:color w:val="0000F0"/>
        </w:rPr>
        <w:t>Paragraph 25</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B0130A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4B05031" w14:textId="77777777"/>
        </w:tc>
      </w:tr>
      <w:tr w14:paraId="25FC85C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7B37F9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C334576" w14:textId="77777777">
            <w:pPr>
              <w:pStyle w:val="AmColumnHeading"/>
            </w:pPr>
            <w:r w:rsidRPr="000F7CEB">
              <w:rPr>
                <w:color w:val="0000F5"/>
              </w:rPr>
              <w:t>Amendment</w:t>
            </w:r>
          </w:p>
        </w:tc>
      </w:tr>
      <w:tr w14:paraId="2B154E3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3A4E8D3" w14:textId="77777777">
            <w:pPr>
              <w:pStyle w:val="Normal6a"/>
            </w:pPr>
            <w:r w:rsidRPr="000F7CEB">
              <w:rPr>
                <w:color w:val="0000FA"/>
              </w:rPr>
              <w:t>25.</w:t>
            </w:r>
            <w:r w:rsidRPr="000F7CEB">
              <w:rPr>
                <w:color w:val="0000FA"/>
              </w:rPr>
              <w:tab/>
              <w:t>Regrets, during these unstable geopolitical times, the weakening of non-proliferation and arms control regimes, and calls for the redoubling of efforts to reverse this trend;</w:t>
            </w:r>
          </w:p>
        </w:tc>
        <w:tc>
          <w:tcPr>
            <w:tcW w:w="4876" w:type="dxa"/>
            <w:tcBorders>
              <w:top w:val="nil"/>
              <w:left w:val="nil"/>
              <w:bottom w:val="nil"/>
              <w:right w:val="nil"/>
            </w:tcBorders>
          </w:tcPr>
          <w:p w:rsidR="00671E64" w:rsidRPr="000F7CEB" w:rsidP="003C5684" w14:paraId="4884D612" w14:textId="77777777">
            <w:pPr>
              <w:pStyle w:val="Normal6a"/>
            </w:pPr>
            <w:r w:rsidRPr="000F7CEB">
              <w:rPr>
                <w:color w:val="000005"/>
              </w:rPr>
              <w:t>25.</w:t>
            </w:r>
            <w:r w:rsidRPr="000F7CEB">
              <w:rPr>
                <w:color w:val="000005"/>
              </w:rPr>
              <w:tab/>
              <w:t xml:space="preserve">Regrets, during these unstable geopolitical times, the weakening of non-proliferation and arms control regimes, and calls for the redoubling of efforts to reverse this trend; </w:t>
            </w:r>
            <w:r w:rsidRPr="000F7CEB">
              <w:rPr>
                <w:b/>
                <w:i/>
                <w:color w:val="000005"/>
              </w:rPr>
              <w:t>in this regard, emphasizes the critical and substantial need for an increase in investment in regional and global arms control, non-proliferation, and disarmament, with a particular focus on multilateral strategies;</w:t>
            </w:r>
          </w:p>
        </w:tc>
      </w:tr>
    </w:tbl>
    <w:p w:rsidR="00671E64" w:rsidRPr="000F7CEB" w:rsidP="00671E64" w14:paraId="6B65D65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CDBA875" w14:textId="77777777">
      <w:r w:rsidRPr="000F7CEB">
        <w:rPr>
          <w:rStyle w:val="HideTWBExt"/>
          <w:noProof w:val="0"/>
        </w:rPr>
        <w:t>&lt;/Amend&gt;</w:t>
      </w:r>
    </w:p>
    <w:p w:rsidR="00671E64" w:rsidRPr="000F7CEB" w:rsidP="00671E64" w14:paraId="2767B2D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726</w:t>
      </w:r>
      <w:r w:rsidRPr="000F7CEB">
        <w:rPr>
          <w:rStyle w:val="HideTWBExt"/>
          <w:b w:val="0"/>
          <w:noProof w:val="0"/>
        </w:rPr>
        <w:t>&lt;/NumAm&gt;</w:t>
      </w:r>
    </w:p>
    <w:p w:rsidR="00671E64" w:rsidRPr="000F7CEB" w:rsidP="00671E64" w14:paraId="50444196" w14:textId="77777777">
      <w:pPr>
        <w:pStyle w:val="NormalBold"/>
      </w:pPr>
      <w:r w:rsidRPr="000F7CEB">
        <w:rPr>
          <w:rStyle w:val="HideTWBExt"/>
          <w:b w:val="0"/>
          <w:noProof w:val="0"/>
        </w:rPr>
        <w:t>&lt;RepeatBlock-By&gt;&lt;Members&gt;</w:t>
      </w:r>
      <w:r w:rsidRPr="000F7CEB">
        <w:rPr>
          <w:color w:val="0000F0"/>
        </w:rPr>
        <w:t>Marc Botenga, Özlem Demirel</w:t>
      </w:r>
      <w:r w:rsidRPr="000F7CEB">
        <w:rPr>
          <w:rStyle w:val="HideTWBExt"/>
          <w:b w:val="0"/>
          <w:noProof w:val="0"/>
        </w:rPr>
        <w:t>&lt;/Members&gt;</w:t>
      </w:r>
    </w:p>
    <w:p w:rsidR="00671E64" w:rsidRPr="000F7CEB" w:rsidP="00671E64" w14:paraId="6594F7C6" w14:textId="77777777">
      <w:r w:rsidRPr="000F7CEB">
        <w:rPr>
          <w:rStyle w:val="HideTWBExt"/>
          <w:noProof w:val="0"/>
        </w:rPr>
        <w:t>&lt;AuNomDe&gt;</w:t>
      </w:r>
      <w:r w:rsidRPr="000F7CEB">
        <w:rPr>
          <w:rStyle w:val="HideTWBInt"/>
          <w:noProof w:val="0"/>
          <w:color w:val="0000F0"/>
        </w:rPr>
        <w:t>{The Left}</w:t>
      </w:r>
      <w:r w:rsidRPr="000F7CEB">
        <w:rPr>
          <w:color w:val="0000F0"/>
        </w:rPr>
        <w:t>on behalf of The Left Group</w:t>
      </w:r>
      <w:r w:rsidRPr="000F7CEB">
        <w:rPr>
          <w:rStyle w:val="HideTWBExt"/>
          <w:noProof w:val="0"/>
        </w:rPr>
        <w:t>&lt;/AuNomDe&gt;</w:t>
      </w:r>
    </w:p>
    <w:p w:rsidR="00671E64" w:rsidRPr="000F7CEB" w:rsidP="00671E64" w14:paraId="1EF2506E" w14:textId="77777777">
      <w:pPr>
        <w:pStyle w:val="NormalBold"/>
      </w:pPr>
      <w:r w:rsidRPr="000F7CEB">
        <w:rPr>
          <w:rStyle w:val="HideTWBExt"/>
          <w:b w:val="0"/>
          <w:noProof w:val="0"/>
        </w:rPr>
        <w:t>&lt;/RepeatBlock-By&gt;</w:t>
      </w:r>
    </w:p>
    <w:p w:rsidR="00671E64" w:rsidRPr="000F7CEB" w:rsidP="00671E64" w14:paraId="51045C3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F524BB3" w14:textId="77777777">
      <w:pPr>
        <w:pStyle w:val="NormalBold"/>
      </w:pPr>
      <w:r w:rsidRPr="000F7CEB">
        <w:rPr>
          <w:rStyle w:val="HideTWBExt"/>
          <w:b w:val="0"/>
          <w:noProof w:val="0"/>
        </w:rPr>
        <w:t>&lt;Article&gt;</w:t>
      </w:r>
      <w:r w:rsidRPr="000F7CEB">
        <w:rPr>
          <w:color w:val="0000F0"/>
        </w:rPr>
        <w:t>Paragraph 25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89A46A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32EE1D4" w14:textId="77777777"/>
        </w:tc>
      </w:tr>
      <w:tr w14:paraId="608AEDC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19536D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46562C5" w14:textId="77777777">
            <w:pPr>
              <w:pStyle w:val="AmColumnHeading"/>
            </w:pPr>
            <w:r w:rsidRPr="000F7CEB">
              <w:rPr>
                <w:color w:val="0000F5"/>
              </w:rPr>
              <w:t>Amendment</w:t>
            </w:r>
          </w:p>
        </w:tc>
      </w:tr>
      <w:tr w14:paraId="3D40CB3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D15080" w14:textId="77777777">
            <w:pPr>
              <w:pStyle w:val="Normal6a"/>
            </w:pPr>
          </w:p>
        </w:tc>
        <w:tc>
          <w:tcPr>
            <w:tcW w:w="4876" w:type="dxa"/>
            <w:tcBorders>
              <w:top w:val="nil"/>
              <w:left w:val="nil"/>
              <w:bottom w:val="nil"/>
              <w:right w:val="nil"/>
            </w:tcBorders>
          </w:tcPr>
          <w:p w:rsidR="00671E64" w:rsidRPr="000F7CEB" w:rsidP="003C5684" w14:paraId="150A0A7B" w14:textId="77777777">
            <w:pPr>
              <w:pStyle w:val="Normal6a"/>
            </w:pPr>
            <w:r w:rsidRPr="000F7CEB">
              <w:rPr>
                <w:b/>
                <w:i/>
                <w:color w:val="000005"/>
              </w:rPr>
              <w:t>25 a.</w:t>
            </w:r>
            <w:r w:rsidRPr="000F7CEB">
              <w:rPr>
                <w:color w:val="000005"/>
              </w:rPr>
              <w:tab/>
            </w:r>
            <w:r w:rsidRPr="000F7CEB">
              <w:rPr>
                <w:b/>
                <w:i/>
                <w:color w:val="000005"/>
              </w:rPr>
              <w:t>Stresses that the arms race, encouraged by NATO, fosters violent stalemates to conflicts and zero-sum games, and is therefore incompatible with peace and diplomatic solutions to conflicts;</w:t>
            </w:r>
          </w:p>
        </w:tc>
      </w:tr>
    </w:tbl>
    <w:p w:rsidR="00671E64" w:rsidRPr="000F7CEB" w:rsidP="00671E64" w14:paraId="79C05E6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F2B7C9" w14:textId="77777777">
      <w:r w:rsidRPr="000F7CEB">
        <w:rPr>
          <w:rStyle w:val="HideTWBExt"/>
          <w:noProof w:val="0"/>
        </w:rPr>
        <w:t>&lt;/Amend&gt;</w:t>
      </w:r>
    </w:p>
    <w:p w:rsidR="00671E64" w:rsidRPr="000F7CEB" w:rsidP="00671E64" w14:paraId="14841DD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727</w:t>
      </w:r>
      <w:r w:rsidRPr="000F7CEB">
        <w:rPr>
          <w:rStyle w:val="HideTWBExt"/>
          <w:b w:val="0"/>
          <w:noProof w:val="0"/>
        </w:rPr>
        <w:t>&lt;/NumAm&gt;</w:t>
      </w:r>
    </w:p>
    <w:p w:rsidR="00671E64" w:rsidRPr="000F7CEB" w:rsidP="00671E64" w14:paraId="2B79C102"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78EE45E3" w14:textId="77777777">
      <w:pPr>
        <w:pStyle w:val="NormalBold"/>
      </w:pPr>
      <w:r w:rsidRPr="000F7CEB">
        <w:rPr>
          <w:rStyle w:val="HideTWBExt"/>
          <w:b w:val="0"/>
          <w:noProof w:val="0"/>
        </w:rPr>
        <w:t>&lt;/RepeatBlock-By&gt;</w:t>
      </w:r>
    </w:p>
    <w:p w:rsidR="00671E64" w:rsidRPr="000F7CEB" w:rsidP="00671E64" w14:paraId="67FBFF5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97F7968" w14:textId="77777777">
      <w:pPr>
        <w:pStyle w:val="NormalBold"/>
      </w:pPr>
      <w:r w:rsidRPr="000F7CEB">
        <w:rPr>
          <w:rStyle w:val="HideTWBExt"/>
          <w:b w:val="0"/>
          <w:noProof w:val="0"/>
        </w:rPr>
        <w:t>&lt;Article&gt;</w:t>
      </w:r>
      <w:r w:rsidRPr="000F7CEB">
        <w:rPr>
          <w:color w:val="0000F0"/>
        </w:rPr>
        <w:t>Paragraph 25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6694D6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A616B97" w14:textId="77777777"/>
        </w:tc>
      </w:tr>
      <w:tr w14:paraId="2D21AAD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0CB688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768D91" w14:textId="77777777">
            <w:pPr>
              <w:pStyle w:val="AmColumnHeading"/>
            </w:pPr>
            <w:r w:rsidRPr="000F7CEB">
              <w:rPr>
                <w:color w:val="0000F5"/>
              </w:rPr>
              <w:t>Amendment</w:t>
            </w:r>
          </w:p>
        </w:tc>
      </w:tr>
      <w:tr w14:paraId="3D2C517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A32E80" w14:textId="77777777">
            <w:pPr>
              <w:pStyle w:val="Normal6a"/>
            </w:pPr>
          </w:p>
        </w:tc>
        <w:tc>
          <w:tcPr>
            <w:tcW w:w="4876" w:type="dxa"/>
            <w:tcBorders>
              <w:top w:val="nil"/>
              <w:left w:val="nil"/>
              <w:bottom w:val="nil"/>
              <w:right w:val="nil"/>
            </w:tcBorders>
          </w:tcPr>
          <w:p w:rsidR="00671E64" w:rsidRPr="000F7CEB" w:rsidP="003C5684" w14:paraId="323BDA23" w14:textId="77777777">
            <w:pPr>
              <w:pStyle w:val="Normal6a"/>
            </w:pPr>
            <w:r w:rsidRPr="000F7CEB">
              <w:rPr>
                <w:b/>
                <w:i/>
                <w:color w:val="000005"/>
              </w:rPr>
              <w:t>25a.</w:t>
            </w:r>
            <w:r w:rsidRPr="000F7CEB">
              <w:rPr>
                <w:color w:val="000005"/>
              </w:rPr>
              <w:tab/>
            </w:r>
            <w:r w:rsidRPr="000F7CEB">
              <w:rPr>
                <w:b/>
                <w:i/>
                <w:color w:val="000005"/>
              </w:rPr>
              <w:t>Recalls that Russia withdrew its ratification of the Comprehensive Nuclear-Test-Ban Treaty in October 2023;</w:t>
            </w:r>
          </w:p>
        </w:tc>
      </w:tr>
    </w:tbl>
    <w:p w:rsidR="00671E64" w:rsidRPr="000F7CEB" w:rsidP="00671E64" w14:paraId="683D6F5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17E5FA4F" w14:textId="77777777">
      <w:r w:rsidRPr="000F7CEB">
        <w:rPr>
          <w:rStyle w:val="HideTWBExt"/>
          <w:noProof w:val="0"/>
        </w:rPr>
        <w:t>&lt;/Amend&gt;</w:t>
      </w:r>
    </w:p>
    <w:p w:rsidR="00671E64" w:rsidRPr="000F7CEB" w:rsidP="00671E64" w14:paraId="4806781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728</w:t>
      </w:r>
      <w:r w:rsidRPr="000F7CEB">
        <w:rPr>
          <w:rStyle w:val="HideTWBExt"/>
          <w:b w:val="0"/>
          <w:noProof w:val="0"/>
        </w:rPr>
        <w:t>&lt;/NumAm&gt;</w:t>
      </w:r>
    </w:p>
    <w:p w:rsidR="00671E64" w:rsidRPr="000F7CEB" w:rsidP="00671E64" w14:paraId="3B3B1FA5"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639C35F" w14:textId="77777777">
      <w:pPr>
        <w:pStyle w:val="NormalBold"/>
      </w:pPr>
      <w:r w:rsidRPr="000F7CEB">
        <w:rPr>
          <w:rStyle w:val="HideTWBExt"/>
          <w:b w:val="0"/>
          <w:noProof w:val="0"/>
        </w:rPr>
        <w:t>&lt;/RepeatBlock-By&gt;</w:t>
      </w:r>
    </w:p>
    <w:p w:rsidR="00671E64" w:rsidRPr="000F7CEB" w:rsidP="00671E64" w14:paraId="510909D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2CAB639" w14:textId="77777777">
      <w:pPr>
        <w:pStyle w:val="NormalBold"/>
      </w:pPr>
      <w:r w:rsidRPr="000F7CEB">
        <w:rPr>
          <w:rStyle w:val="HideTWBExt"/>
          <w:b w:val="0"/>
          <w:noProof w:val="0"/>
        </w:rPr>
        <w:t>&lt;Article&gt;</w:t>
      </w:r>
      <w:r w:rsidRPr="000F7CEB">
        <w:rPr>
          <w:color w:val="0000F0"/>
        </w:rPr>
        <w:t>Paragraph 25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33D3B6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5BD88FE" w14:textId="77777777"/>
        </w:tc>
      </w:tr>
      <w:tr w14:paraId="111A90E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F1CFB6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5E519C6" w14:textId="77777777">
            <w:pPr>
              <w:pStyle w:val="AmColumnHeading"/>
            </w:pPr>
            <w:r w:rsidRPr="000F7CEB">
              <w:rPr>
                <w:color w:val="0000F5"/>
              </w:rPr>
              <w:t>Amendment</w:t>
            </w:r>
          </w:p>
        </w:tc>
      </w:tr>
      <w:tr w14:paraId="0DA1CEB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334DA4F" w14:textId="77777777">
            <w:pPr>
              <w:pStyle w:val="Normal6a"/>
            </w:pPr>
          </w:p>
        </w:tc>
        <w:tc>
          <w:tcPr>
            <w:tcW w:w="4876" w:type="dxa"/>
            <w:tcBorders>
              <w:top w:val="nil"/>
              <w:left w:val="nil"/>
              <w:bottom w:val="nil"/>
              <w:right w:val="nil"/>
            </w:tcBorders>
          </w:tcPr>
          <w:p w:rsidR="00671E64" w:rsidRPr="000F7CEB" w:rsidP="003C5684" w14:paraId="5DA7E8FB" w14:textId="77777777">
            <w:pPr>
              <w:pStyle w:val="Normal6a"/>
            </w:pPr>
            <w:r w:rsidRPr="000F7CEB">
              <w:rPr>
                <w:b/>
                <w:i/>
                <w:color w:val="000005"/>
              </w:rPr>
              <w:t>25 b.</w:t>
            </w:r>
            <w:r w:rsidRPr="000F7CEB">
              <w:rPr>
                <w:color w:val="000005"/>
              </w:rPr>
              <w:tab/>
            </w:r>
            <w:r w:rsidRPr="000F7CEB">
              <w:rPr>
                <w:b/>
                <w:i/>
                <w:color w:val="000005"/>
              </w:rPr>
              <w:t>Expresses its unwavering support for the EU and its Member States' commitment to the Treaty on the Non-Proliferation of Nuclear Weapons (NPT), recognizing it as the foundation of the global nuclear non-proliferation and disarmament framework; underlines the importance of ensuring the EU takes an active and constructive role in advancing and strengthening the international rules-based efforts on non-proliferation, arms control, and disarmament architecture;</w:t>
            </w:r>
          </w:p>
        </w:tc>
      </w:tr>
    </w:tbl>
    <w:p w:rsidR="00671E64" w:rsidRPr="000F7CEB" w:rsidP="00671E64" w14:paraId="1382DFD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ED169BC" w14:textId="77777777">
      <w:r w:rsidRPr="000F7CEB">
        <w:rPr>
          <w:rStyle w:val="HideTWBExt"/>
          <w:noProof w:val="0"/>
        </w:rPr>
        <w:t>&lt;/Amend&gt;</w:t>
      </w:r>
    </w:p>
    <w:p w:rsidR="00671E64" w:rsidRPr="000F7CEB" w:rsidP="00671E64" w14:paraId="47BAC99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729</w:t>
      </w:r>
      <w:r w:rsidRPr="000F7CEB">
        <w:rPr>
          <w:rStyle w:val="HideTWBExt"/>
          <w:b w:val="0"/>
          <w:noProof w:val="0"/>
        </w:rPr>
        <w:t>&lt;/NumAm&gt;</w:t>
      </w:r>
    </w:p>
    <w:p w:rsidR="00671E64" w:rsidRPr="000F7CEB" w:rsidP="00671E64" w14:paraId="63D506A3"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7E6C986B" w14:textId="77777777">
      <w:pPr>
        <w:pStyle w:val="NormalBold"/>
      </w:pPr>
      <w:r w:rsidRPr="000F7CEB">
        <w:rPr>
          <w:rStyle w:val="HideTWBExt"/>
          <w:b w:val="0"/>
          <w:noProof w:val="0"/>
        </w:rPr>
        <w:t>&lt;/RepeatBlock-By&gt;</w:t>
      </w:r>
    </w:p>
    <w:p w:rsidR="00671E64" w:rsidRPr="000F7CEB" w:rsidP="00671E64" w14:paraId="27202EB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8AD0769" w14:textId="77777777">
      <w:pPr>
        <w:pStyle w:val="NormalBold"/>
      </w:pPr>
      <w:r w:rsidRPr="000F7CEB">
        <w:rPr>
          <w:rStyle w:val="HideTWBExt"/>
          <w:b w:val="0"/>
          <w:noProof w:val="0"/>
        </w:rPr>
        <w:t>&lt;Article&gt;</w:t>
      </w:r>
      <w:r w:rsidRPr="000F7CEB">
        <w:rPr>
          <w:color w:val="0000F0"/>
        </w:rPr>
        <w:t>Paragraph 25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7D26B1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1021452" w14:textId="77777777"/>
        </w:tc>
      </w:tr>
      <w:tr w14:paraId="6BA8731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E62973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74FCE42" w14:textId="77777777">
            <w:pPr>
              <w:pStyle w:val="AmColumnHeading"/>
            </w:pPr>
            <w:r w:rsidRPr="000F7CEB">
              <w:rPr>
                <w:color w:val="0000F5"/>
              </w:rPr>
              <w:t>Amendment</w:t>
            </w:r>
          </w:p>
        </w:tc>
      </w:tr>
      <w:tr w14:paraId="23F45DF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53631D" w14:textId="77777777">
            <w:pPr>
              <w:pStyle w:val="Normal6a"/>
            </w:pPr>
          </w:p>
        </w:tc>
        <w:tc>
          <w:tcPr>
            <w:tcW w:w="4876" w:type="dxa"/>
            <w:tcBorders>
              <w:top w:val="nil"/>
              <w:left w:val="nil"/>
              <w:bottom w:val="nil"/>
              <w:right w:val="nil"/>
            </w:tcBorders>
          </w:tcPr>
          <w:p w:rsidR="00671E64" w:rsidRPr="000F7CEB" w:rsidP="003C5684" w14:paraId="720E26D3" w14:textId="77777777">
            <w:pPr>
              <w:pStyle w:val="Normal6a"/>
            </w:pPr>
            <w:r w:rsidRPr="000F7CEB">
              <w:rPr>
                <w:b/>
                <w:i/>
                <w:color w:val="000005"/>
              </w:rPr>
              <w:t>25 a.</w:t>
            </w:r>
            <w:r w:rsidRPr="000F7CEB">
              <w:rPr>
                <w:color w:val="000005"/>
              </w:rPr>
              <w:tab/>
            </w:r>
            <w:r w:rsidRPr="000F7CEB">
              <w:rPr>
                <w:b/>
                <w:i/>
                <w:color w:val="000005"/>
              </w:rPr>
              <w:t>Reaffirms its full support for the EU and its Member States’ commitment to the Treaty on the Non-Proliferation of Nuclear Weapons as the cornerstone of the nuclear non-proliferation and disarmament regime;</w:t>
            </w:r>
          </w:p>
        </w:tc>
      </w:tr>
    </w:tbl>
    <w:p w:rsidR="00671E64" w:rsidRPr="000F7CEB" w:rsidP="00671E64" w14:paraId="70C4D8F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AC46395" w14:textId="77777777">
      <w:r w:rsidRPr="000F7CEB">
        <w:rPr>
          <w:rStyle w:val="HideTWBExt"/>
          <w:noProof w:val="0"/>
        </w:rPr>
        <w:t>&lt;/Amend&gt;</w:t>
      </w:r>
    </w:p>
    <w:p w:rsidR="00671E64" w:rsidRPr="000F7CEB" w:rsidP="00671E64" w14:paraId="672F02A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730</w:t>
      </w:r>
      <w:r w:rsidRPr="000F7CEB">
        <w:rPr>
          <w:rStyle w:val="HideTWBExt"/>
          <w:b w:val="0"/>
          <w:noProof w:val="0"/>
        </w:rPr>
        <w:t>&lt;/NumAm&gt;</w:t>
      </w:r>
    </w:p>
    <w:p w:rsidR="00671E64" w:rsidRPr="000F7CEB" w:rsidP="00671E64" w14:paraId="1186ACE6"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76A3A54E" w14:textId="77777777">
      <w:pPr>
        <w:pStyle w:val="NormalBold"/>
      </w:pPr>
      <w:r w:rsidRPr="000F7CEB">
        <w:rPr>
          <w:rStyle w:val="HideTWBExt"/>
          <w:b w:val="0"/>
          <w:noProof w:val="0"/>
        </w:rPr>
        <w:t>&lt;/RepeatBlock-By&gt;</w:t>
      </w:r>
    </w:p>
    <w:p w:rsidR="00671E64" w:rsidRPr="000F7CEB" w:rsidP="00671E64" w14:paraId="7F09928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4816BF" w14:textId="77777777">
      <w:pPr>
        <w:pStyle w:val="NormalBold"/>
      </w:pPr>
      <w:r w:rsidRPr="000F7CEB">
        <w:rPr>
          <w:rStyle w:val="HideTWBExt"/>
          <w:b w:val="0"/>
          <w:noProof w:val="0"/>
        </w:rPr>
        <w:t>&lt;Article&gt;</w:t>
      </w:r>
      <w:r w:rsidRPr="000F7CEB">
        <w:rPr>
          <w:color w:val="0000F0"/>
        </w:rPr>
        <w:t>Paragraph 25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EF9D4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19D6A0A" w14:textId="77777777"/>
        </w:tc>
      </w:tr>
      <w:tr w14:paraId="7286EA1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15A2EA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BBCBC0B" w14:textId="77777777">
            <w:pPr>
              <w:pStyle w:val="AmColumnHeading"/>
            </w:pPr>
            <w:r w:rsidRPr="000F7CEB">
              <w:rPr>
                <w:color w:val="0000F5"/>
              </w:rPr>
              <w:t>Amendment</w:t>
            </w:r>
          </w:p>
        </w:tc>
      </w:tr>
      <w:tr w14:paraId="1FE4B87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CFEE2B" w14:textId="77777777">
            <w:pPr>
              <w:pStyle w:val="Normal6a"/>
            </w:pPr>
          </w:p>
        </w:tc>
        <w:tc>
          <w:tcPr>
            <w:tcW w:w="4876" w:type="dxa"/>
            <w:tcBorders>
              <w:top w:val="nil"/>
              <w:left w:val="nil"/>
              <w:bottom w:val="nil"/>
              <w:right w:val="nil"/>
            </w:tcBorders>
          </w:tcPr>
          <w:p w:rsidR="00671E64" w:rsidRPr="000F7CEB" w:rsidP="003C5684" w14:paraId="0FF0B1E1" w14:textId="77777777">
            <w:pPr>
              <w:pStyle w:val="Normal6a"/>
            </w:pPr>
            <w:r w:rsidRPr="000F7CEB">
              <w:rPr>
                <w:b/>
                <w:i/>
                <w:color w:val="000005"/>
              </w:rPr>
              <w:t>25 a.</w:t>
            </w:r>
            <w:r w:rsidRPr="000F7CEB">
              <w:rPr>
                <w:color w:val="000005"/>
              </w:rPr>
              <w:tab/>
            </w:r>
            <w:r w:rsidRPr="000F7CEB">
              <w:rPr>
                <w:b/>
                <w:i/>
                <w:color w:val="000005"/>
              </w:rPr>
              <w:t>Is of the firm view that, as the EU is increasingly ambitious on defence issues, there is a need for greater convergence and consistency in the Member States’ arms export policies; calls on Member States to fully comply with Common Position 2008/944/CFSP on common rules governing control of exports of military technology and equipment as it has been amended by Council Decision(CFSP)2019/1560, and to strictly implement criterion 4 on regional stability and halt any export of military equipment that could be used against other EU Member States; calls for a sanctions mechanism to be put in place against Member States that do not comply with the Common Position; calls for a consultation mechanism to be put in place among Member States to assess compliance with the Common Position;</w:t>
            </w:r>
          </w:p>
        </w:tc>
      </w:tr>
    </w:tbl>
    <w:p w:rsidR="00671E64" w:rsidRPr="000F7CEB" w:rsidP="00671E64" w14:paraId="2484874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4608BC" w14:textId="77777777">
      <w:r w:rsidRPr="000F7CEB">
        <w:rPr>
          <w:rStyle w:val="HideTWBExt"/>
          <w:noProof w:val="0"/>
        </w:rPr>
        <w:t>&lt;/Amend&gt;</w:t>
      </w:r>
    </w:p>
    <w:p w:rsidR="00671E64" w:rsidRPr="000F7CEB" w:rsidP="00671E64" w14:paraId="009D6DD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731</w:t>
      </w:r>
      <w:r w:rsidRPr="000F7CEB">
        <w:rPr>
          <w:rStyle w:val="HideTWBExt"/>
          <w:b w:val="0"/>
          <w:noProof w:val="0"/>
        </w:rPr>
        <w:t>&lt;/NumAm&gt;</w:t>
      </w:r>
    </w:p>
    <w:p w:rsidR="00671E64" w:rsidRPr="000F7CEB" w:rsidP="00671E64" w14:paraId="328A903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8CC5F8A" w14:textId="77777777">
      <w:pPr>
        <w:pStyle w:val="NormalBold"/>
      </w:pPr>
      <w:r w:rsidRPr="000F7CEB">
        <w:rPr>
          <w:rStyle w:val="HideTWBExt"/>
          <w:b w:val="0"/>
          <w:noProof w:val="0"/>
        </w:rPr>
        <w:t>&lt;/RepeatBlock-By&gt;</w:t>
      </w:r>
    </w:p>
    <w:p w:rsidR="00671E64" w:rsidRPr="000F7CEB" w:rsidP="00671E64" w14:paraId="2379D4E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E9D171" w14:textId="77777777">
      <w:pPr>
        <w:pStyle w:val="NormalBold"/>
      </w:pPr>
      <w:r w:rsidRPr="000F7CEB">
        <w:rPr>
          <w:rStyle w:val="HideTWBExt"/>
          <w:b w:val="0"/>
          <w:noProof w:val="0"/>
        </w:rPr>
        <w:t>&lt;Article&gt;</w:t>
      </w:r>
      <w:r w:rsidRPr="000F7CEB">
        <w:rPr>
          <w:color w:val="0000F0"/>
        </w:rPr>
        <w:t>Paragraph 25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BC8F02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C148F45" w14:textId="77777777"/>
        </w:tc>
      </w:tr>
      <w:tr w14:paraId="0809DB2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6B2764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6F6886" w14:textId="77777777">
            <w:pPr>
              <w:pStyle w:val="AmColumnHeading"/>
            </w:pPr>
            <w:r w:rsidRPr="000F7CEB">
              <w:rPr>
                <w:color w:val="0000F5"/>
              </w:rPr>
              <w:t>Amendment</w:t>
            </w:r>
          </w:p>
        </w:tc>
      </w:tr>
      <w:tr w14:paraId="0D59E78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297EBF" w14:textId="77777777">
            <w:pPr>
              <w:pStyle w:val="Normal6a"/>
            </w:pPr>
          </w:p>
        </w:tc>
        <w:tc>
          <w:tcPr>
            <w:tcW w:w="4876" w:type="dxa"/>
            <w:tcBorders>
              <w:top w:val="nil"/>
              <w:left w:val="nil"/>
              <w:bottom w:val="nil"/>
              <w:right w:val="nil"/>
            </w:tcBorders>
          </w:tcPr>
          <w:p w:rsidR="00671E64" w:rsidRPr="000F7CEB" w:rsidP="003C5684" w14:paraId="3BF050D6" w14:textId="77777777">
            <w:pPr>
              <w:pStyle w:val="Normal6a"/>
            </w:pPr>
            <w:r w:rsidRPr="000F7CEB">
              <w:rPr>
                <w:b/>
                <w:i/>
                <w:color w:val="000005"/>
              </w:rPr>
              <w:t>25 a.</w:t>
            </w:r>
            <w:r w:rsidRPr="000F7CEB">
              <w:rPr>
                <w:color w:val="000005"/>
              </w:rPr>
              <w:tab/>
            </w:r>
            <w:r w:rsidRPr="000F7CEB">
              <w:rPr>
                <w:b/>
                <w:i/>
                <w:color w:val="000005"/>
              </w:rPr>
              <w:t>Stresses the need for greater transparency and convergence at the national and European level on arms exports; points to the need for the Member States to respect the EU Common Position on Arms Exports and acknowledge their competences in their defence acquisition policies; calls on the Member States to fully comply with Common Position 2008/944/CFSP of 8 December 2008 defining common rules governing control of exports of military technology and equipment as amended by Council Decision (CFSP)2019/1560; acknowledges the Member States’ competences in their defence procurement policies;</w:t>
            </w:r>
          </w:p>
        </w:tc>
      </w:tr>
    </w:tbl>
    <w:p w:rsidR="00671E64" w:rsidRPr="000F7CEB" w:rsidP="00671E64" w14:paraId="4D12F77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AC3B29" w14:textId="77777777">
      <w:r w:rsidRPr="000F7CEB">
        <w:rPr>
          <w:rStyle w:val="HideTWBExt"/>
          <w:noProof w:val="0"/>
        </w:rPr>
        <w:t>&lt;/Amend&gt;</w:t>
      </w:r>
    </w:p>
    <w:p w:rsidR="00671E64" w:rsidRPr="000F7CEB" w:rsidP="00671E64" w14:paraId="005D67D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732</w:t>
      </w:r>
      <w:r w:rsidRPr="000F7CEB">
        <w:rPr>
          <w:rStyle w:val="HideTWBExt"/>
          <w:b w:val="0"/>
          <w:noProof w:val="0"/>
        </w:rPr>
        <w:t>&lt;/NumAm&gt;</w:t>
      </w:r>
    </w:p>
    <w:p w:rsidR="00671E64" w:rsidRPr="000F7CEB" w:rsidP="00671E64" w14:paraId="1A666141"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64ADB788" w14:textId="77777777">
      <w:pPr>
        <w:pStyle w:val="NormalBold"/>
      </w:pPr>
      <w:r w:rsidRPr="000F7CEB">
        <w:rPr>
          <w:rStyle w:val="HideTWBExt"/>
          <w:b w:val="0"/>
          <w:noProof w:val="0"/>
        </w:rPr>
        <w:t>&lt;/RepeatBlock-By&gt;</w:t>
      </w:r>
    </w:p>
    <w:p w:rsidR="00671E64" w:rsidRPr="000F7CEB" w:rsidP="00671E64" w14:paraId="7766B81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AB18561" w14:textId="77777777">
      <w:pPr>
        <w:pStyle w:val="NormalBold"/>
      </w:pPr>
      <w:r w:rsidRPr="000F7CEB">
        <w:rPr>
          <w:rStyle w:val="HideTWBExt"/>
          <w:b w:val="0"/>
          <w:noProof w:val="0"/>
        </w:rPr>
        <w:t>&lt;Article&gt;</w:t>
      </w:r>
      <w:r w:rsidRPr="000F7CEB">
        <w:rPr>
          <w:color w:val="0000F0"/>
        </w:rPr>
        <w:t>Paragraph 25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AF5E5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7569C1A" w14:textId="77777777"/>
        </w:tc>
      </w:tr>
      <w:tr w14:paraId="640428F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C2579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4A61F1B" w14:textId="77777777">
            <w:pPr>
              <w:pStyle w:val="AmColumnHeading"/>
            </w:pPr>
            <w:r w:rsidRPr="000F7CEB">
              <w:rPr>
                <w:color w:val="0000F5"/>
              </w:rPr>
              <w:t>Amendment</w:t>
            </w:r>
          </w:p>
        </w:tc>
      </w:tr>
      <w:tr w14:paraId="6006F7A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EA3B976" w14:textId="77777777">
            <w:pPr>
              <w:pStyle w:val="Normal6a"/>
            </w:pPr>
          </w:p>
        </w:tc>
        <w:tc>
          <w:tcPr>
            <w:tcW w:w="4876" w:type="dxa"/>
            <w:tcBorders>
              <w:top w:val="nil"/>
              <w:left w:val="nil"/>
              <w:bottom w:val="nil"/>
              <w:right w:val="nil"/>
            </w:tcBorders>
          </w:tcPr>
          <w:p w:rsidR="00671E64" w:rsidRPr="000F7CEB" w:rsidP="003C5684" w14:paraId="3A0EACC6" w14:textId="77777777">
            <w:pPr>
              <w:pStyle w:val="Normal6a"/>
            </w:pPr>
            <w:r w:rsidRPr="000F7CEB">
              <w:rPr>
                <w:b/>
                <w:i/>
                <w:color w:val="000005"/>
              </w:rPr>
              <w:t>25 c.</w:t>
            </w:r>
            <w:r w:rsidRPr="000F7CEB">
              <w:rPr>
                <w:color w:val="000005"/>
              </w:rPr>
              <w:tab/>
            </w:r>
            <w:r w:rsidRPr="000F7CEB">
              <w:rPr>
                <w:b/>
                <w:i/>
                <w:color w:val="000005"/>
              </w:rPr>
              <w:t>Highlights the importance of enhanced transparency and alignment at both national and European levels regarding arms exports; urges Member States to fully adhere to Common Position 2008/944/CFSP of 8 December 2008, which establishes common rules for the control of military technology and equipment exports, as amended by Council Decision (CFSP) 2019/1560; recognizes the Member States' authority over their defence procurement policies;</w:t>
            </w:r>
          </w:p>
        </w:tc>
      </w:tr>
    </w:tbl>
    <w:p w:rsidR="00671E64" w:rsidRPr="000F7CEB" w:rsidP="00671E64" w14:paraId="0657A5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7C8A4F" w14:textId="77777777">
      <w:r w:rsidRPr="000F7CEB">
        <w:rPr>
          <w:rStyle w:val="HideTWBExt"/>
          <w:noProof w:val="0"/>
        </w:rPr>
        <w:t>&lt;/Amend&gt;</w:t>
      </w:r>
    </w:p>
    <w:p w:rsidR="00671E64" w:rsidRPr="000F7CEB" w:rsidP="00671E64" w14:paraId="740EA18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733</w:t>
      </w:r>
      <w:r w:rsidRPr="000F7CEB">
        <w:rPr>
          <w:rStyle w:val="HideTWBExt"/>
          <w:b w:val="0"/>
          <w:noProof w:val="0"/>
        </w:rPr>
        <w:t>&lt;/NumAm&gt;</w:t>
      </w:r>
    </w:p>
    <w:p w:rsidR="00671E64" w:rsidRPr="000F7CEB" w:rsidP="00671E64" w14:paraId="7058A252" w14:textId="77777777">
      <w:pPr>
        <w:pStyle w:val="NormalBold"/>
      </w:pPr>
      <w:r w:rsidRPr="000F7CEB">
        <w:rPr>
          <w:rStyle w:val="HideTWBExt"/>
          <w:b w:val="0"/>
          <w:noProof w:val="0"/>
        </w:rPr>
        <w:t>&lt;RepeatBlock-By&gt;&lt;Members&gt;</w:t>
      </w:r>
      <w:r w:rsidRPr="000F7CEB">
        <w:rPr>
          <w:color w:val="0000F0"/>
        </w:rPr>
        <w:t>Miriam Lexmann, Christophe Gomart, Alice Teodorescu Måwe</w:t>
      </w:r>
      <w:r w:rsidRPr="000F7CEB">
        <w:rPr>
          <w:rStyle w:val="HideTWBExt"/>
          <w:b w:val="0"/>
          <w:noProof w:val="0"/>
        </w:rPr>
        <w:t>&lt;/Members&gt;</w:t>
      </w:r>
    </w:p>
    <w:p w:rsidR="00671E64" w:rsidRPr="000F7CEB" w:rsidP="00671E64" w14:paraId="1358069F" w14:textId="77777777">
      <w:pPr>
        <w:pStyle w:val="NormalBold"/>
      </w:pPr>
      <w:r w:rsidRPr="000F7CEB">
        <w:rPr>
          <w:rStyle w:val="HideTWBExt"/>
          <w:b w:val="0"/>
          <w:noProof w:val="0"/>
        </w:rPr>
        <w:t>&lt;/RepeatBlock-By&gt;</w:t>
      </w:r>
    </w:p>
    <w:p w:rsidR="00671E64" w:rsidRPr="000F7CEB" w:rsidP="00671E64" w14:paraId="3302CBB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4E100A" w14:textId="77777777">
      <w:pPr>
        <w:pStyle w:val="NormalBold"/>
      </w:pPr>
      <w:r w:rsidRPr="000F7CEB">
        <w:rPr>
          <w:rStyle w:val="HideTWBExt"/>
          <w:b w:val="0"/>
          <w:noProof w:val="0"/>
        </w:rPr>
        <w:t>&lt;Article&gt;</w:t>
      </w:r>
      <w:r w:rsidRPr="000F7CEB">
        <w:rPr>
          <w:color w:val="0000F0"/>
        </w:rPr>
        <w:t>Paragraph 25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876AA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C9F9F9" w14:textId="77777777"/>
        </w:tc>
      </w:tr>
      <w:tr w14:paraId="5B5A798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12333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842F26A" w14:textId="77777777">
            <w:pPr>
              <w:pStyle w:val="AmColumnHeading"/>
            </w:pPr>
            <w:r w:rsidRPr="000F7CEB">
              <w:rPr>
                <w:color w:val="0000F5"/>
              </w:rPr>
              <w:t>Amendment</w:t>
            </w:r>
          </w:p>
        </w:tc>
      </w:tr>
      <w:tr w14:paraId="03FFAA1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F58357" w14:textId="77777777">
            <w:pPr>
              <w:pStyle w:val="Normal6a"/>
            </w:pPr>
          </w:p>
        </w:tc>
        <w:tc>
          <w:tcPr>
            <w:tcW w:w="4876" w:type="dxa"/>
            <w:tcBorders>
              <w:top w:val="nil"/>
              <w:left w:val="nil"/>
              <w:bottom w:val="nil"/>
              <w:right w:val="nil"/>
            </w:tcBorders>
          </w:tcPr>
          <w:p w:rsidR="00671E64" w:rsidRPr="000F7CEB" w:rsidP="003C5684" w14:paraId="3DBC8323" w14:textId="77777777">
            <w:pPr>
              <w:pStyle w:val="Normal6a"/>
            </w:pPr>
            <w:r w:rsidRPr="000F7CEB">
              <w:rPr>
                <w:b/>
                <w:i/>
                <w:color w:val="000005"/>
              </w:rPr>
              <w:t>25 a.</w:t>
            </w:r>
            <w:r w:rsidRPr="000F7CEB">
              <w:rPr>
                <w:color w:val="000005"/>
              </w:rPr>
              <w:tab/>
            </w:r>
            <w:r w:rsidRPr="000F7CEB">
              <w:rPr>
                <w:b/>
                <w:i/>
                <w:color w:val="000005"/>
              </w:rPr>
              <w:t>Warns that the deterioration in the security environment in Europe and around the globe requires urgent reflection on how to reduce the EU's dependence on adversaries such as the People's Republic of China (PRC); stresses the need to prevent sensitive emerging technologies and key dual-use items, especially those that are critical to the EU’s security and defence from being transferred to destinations of concern that pursue or collaborate in military-civilian fusion strategies; regards the establishment of EU-wide electronic customs and export licensing systems to be a critical step towards effective common European export controls and urges all Member States to make these systems operational by the end of 2024; furthermore calls on the EU institutions and the Member States to strengthen cooperation with the transatlantic and other like-minded partners in the protection of both critical technologies as well as critical infrastructures;</w:t>
            </w:r>
          </w:p>
        </w:tc>
      </w:tr>
    </w:tbl>
    <w:p w:rsidR="00671E64" w:rsidRPr="000F7CEB" w:rsidP="00671E64" w14:paraId="022CD5B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D0F075A" w14:textId="77777777">
      <w:r w:rsidRPr="000F7CEB">
        <w:rPr>
          <w:rStyle w:val="HideTWBExt"/>
          <w:noProof w:val="0"/>
        </w:rPr>
        <w:t>&lt;/Amend&gt;</w:t>
      </w:r>
    </w:p>
    <w:p w:rsidR="00671E64" w:rsidRPr="000F7CEB" w:rsidP="00671E64" w14:paraId="43FA843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734</w:t>
      </w:r>
      <w:r w:rsidRPr="000F7CEB">
        <w:rPr>
          <w:rStyle w:val="HideTWBExt"/>
          <w:b w:val="0"/>
          <w:noProof w:val="0"/>
        </w:rPr>
        <w:t>&lt;/NumAm&gt;</w:t>
      </w:r>
    </w:p>
    <w:p w:rsidR="00671E64" w:rsidRPr="000F7CEB" w:rsidP="00671E64" w14:paraId="7CAF9011" w14:textId="77777777">
      <w:pPr>
        <w:pStyle w:val="NormalBold"/>
      </w:pPr>
      <w:r w:rsidRPr="000F7CEB">
        <w:rPr>
          <w:rStyle w:val="HideTWBExt"/>
          <w:b w:val="0"/>
          <w:noProof w:val="0"/>
        </w:rPr>
        <w:t>&lt;RepeatBlock-By&gt;&lt;Members&gt;</w:t>
      </w:r>
      <w:r w:rsidRPr="000F7CEB">
        <w:rPr>
          <w:color w:val="0000F0"/>
        </w:rPr>
        <w:t>Michał Dworczyk, Reinis Pozņaks</w:t>
      </w:r>
      <w:r w:rsidRPr="000F7CEB">
        <w:rPr>
          <w:rStyle w:val="HideTWBExt"/>
          <w:b w:val="0"/>
          <w:noProof w:val="0"/>
        </w:rPr>
        <w:t>&lt;/Members&gt;</w:t>
      </w:r>
    </w:p>
    <w:p w:rsidR="00671E64" w:rsidRPr="000F7CEB" w:rsidP="00671E64" w14:paraId="7636C4B3" w14:textId="77777777">
      <w:pPr>
        <w:pStyle w:val="NormalBold"/>
      </w:pPr>
      <w:r w:rsidRPr="000F7CEB">
        <w:rPr>
          <w:rStyle w:val="HideTWBExt"/>
          <w:b w:val="0"/>
          <w:noProof w:val="0"/>
        </w:rPr>
        <w:t>&lt;/RepeatBlock-By&gt;</w:t>
      </w:r>
    </w:p>
    <w:p w:rsidR="00671E64" w:rsidRPr="000F7CEB" w:rsidP="00671E64" w14:paraId="2E24EFD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125C87" w14:textId="77777777">
      <w:pPr>
        <w:pStyle w:val="NormalBold"/>
      </w:pPr>
      <w:r w:rsidRPr="000F7CEB">
        <w:rPr>
          <w:rStyle w:val="HideTWBExt"/>
          <w:b w:val="0"/>
          <w:noProof w:val="0"/>
        </w:rPr>
        <w:t>&lt;Article&gt;</w:t>
      </w:r>
      <w:r w:rsidRPr="000F7CEB">
        <w:rPr>
          <w:color w:val="0000F0"/>
        </w:rPr>
        <w:t>Paragraph 25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D72226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D749B2F" w14:textId="77777777"/>
        </w:tc>
      </w:tr>
      <w:tr w14:paraId="5013BFB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E9DC7F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0C472F" w14:textId="77777777">
            <w:pPr>
              <w:pStyle w:val="AmColumnHeading"/>
            </w:pPr>
            <w:r w:rsidRPr="000F7CEB">
              <w:rPr>
                <w:color w:val="0000F5"/>
              </w:rPr>
              <w:t>Amendment</w:t>
            </w:r>
          </w:p>
        </w:tc>
      </w:tr>
      <w:tr w14:paraId="524F69B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AEFA8B" w14:textId="77777777">
            <w:pPr>
              <w:pStyle w:val="Normal6a"/>
            </w:pPr>
          </w:p>
        </w:tc>
        <w:tc>
          <w:tcPr>
            <w:tcW w:w="4876" w:type="dxa"/>
            <w:tcBorders>
              <w:top w:val="nil"/>
              <w:left w:val="nil"/>
              <w:bottom w:val="nil"/>
              <w:right w:val="nil"/>
            </w:tcBorders>
          </w:tcPr>
          <w:p w:rsidR="00671E64" w:rsidRPr="000F7CEB" w:rsidP="003C5684" w14:paraId="73CE7445" w14:textId="77777777">
            <w:pPr>
              <w:pStyle w:val="Normal6a"/>
            </w:pPr>
            <w:r w:rsidRPr="000F7CEB">
              <w:rPr>
                <w:b/>
                <w:i/>
                <w:color w:val="000005"/>
              </w:rPr>
              <w:t>25 a.</w:t>
            </w:r>
            <w:r w:rsidRPr="000F7CEB">
              <w:rPr>
                <w:color w:val="000005"/>
              </w:rPr>
              <w:tab/>
            </w:r>
            <w:r w:rsidRPr="000F7CEB">
              <w:rPr>
                <w:b/>
                <w:i/>
                <w:color w:val="000005"/>
              </w:rPr>
              <w:t>Highlights that the problem of unexploded ordnance and chemical weapons dumped in the previous century already constitute a threat to security, the environment, health and the economy, such as in the Baltic, Adriatic and North seas; calls on the Commission to increase funding to tackle this growing challenge;</w:t>
            </w:r>
          </w:p>
        </w:tc>
      </w:tr>
    </w:tbl>
    <w:p w:rsidR="00671E64" w:rsidRPr="000F7CEB" w:rsidP="00671E64" w14:paraId="4B98361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95F5C82" w14:textId="77777777">
      <w:r w:rsidRPr="000F7CEB">
        <w:rPr>
          <w:rStyle w:val="HideTWBExt"/>
          <w:noProof w:val="0"/>
        </w:rPr>
        <w:t>&lt;/Amend&gt;</w:t>
      </w:r>
    </w:p>
    <w:p w:rsidR="00671E64" w:rsidRPr="000F7CEB" w:rsidP="00671E64" w14:paraId="482D9DA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735</w:t>
      </w:r>
      <w:r w:rsidRPr="000F7CEB">
        <w:rPr>
          <w:rStyle w:val="HideTWBExt"/>
          <w:b w:val="0"/>
          <w:noProof w:val="0"/>
        </w:rPr>
        <w:t>&lt;/NumAm&gt;</w:t>
      </w:r>
    </w:p>
    <w:p w:rsidR="00671E64" w:rsidRPr="000F7CEB" w:rsidP="00671E64" w14:paraId="1905E996"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12DED1C6" w14:textId="77777777">
      <w:pPr>
        <w:pStyle w:val="NormalBold"/>
      </w:pPr>
      <w:r w:rsidRPr="000F7CEB">
        <w:rPr>
          <w:rStyle w:val="HideTWBExt"/>
          <w:b w:val="0"/>
          <w:noProof w:val="0"/>
        </w:rPr>
        <w:t>&lt;/RepeatBlock-By&gt;</w:t>
      </w:r>
    </w:p>
    <w:p w:rsidR="00671E64" w:rsidRPr="000F7CEB" w:rsidP="00671E64" w14:paraId="092247D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32AAB59" w14:textId="77777777">
      <w:pPr>
        <w:pStyle w:val="NormalBold"/>
      </w:pPr>
      <w:r w:rsidRPr="000F7CEB">
        <w:rPr>
          <w:rStyle w:val="HideTWBExt"/>
          <w:b w:val="0"/>
          <w:noProof w:val="0"/>
        </w:rPr>
        <w:t>&lt;Article&gt;</w:t>
      </w:r>
      <w:r w:rsidRPr="000F7CEB">
        <w:rPr>
          <w:color w:val="0000F0"/>
        </w:rPr>
        <w:t>Subheading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12DD4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6FC1734" w14:textId="77777777"/>
        </w:tc>
      </w:tr>
      <w:tr w14:paraId="6AC8316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EBF4D1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BFD984B" w14:textId="77777777">
            <w:pPr>
              <w:pStyle w:val="AmColumnHeading"/>
            </w:pPr>
            <w:r w:rsidRPr="000F7CEB">
              <w:rPr>
                <w:color w:val="0000F5"/>
              </w:rPr>
              <w:t>Amendment</w:t>
            </w:r>
          </w:p>
        </w:tc>
      </w:tr>
      <w:tr w14:paraId="06FBA67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1C83E1" w14:textId="77777777">
            <w:pPr>
              <w:pStyle w:val="Normal6a"/>
            </w:pPr>
            <w:r w:rsidRPr="000F7CEB">
              <w:rPr>
                <w:b/>
                <w:i/>
                <w:color w:val="0000FA"/>
              </w:rPr>
              <w:t>Defence and society</w:t>
            </w:r>
          </w:p>
        </w:tc>
        <w:tc>
          <w:tcPr>
            <w:tcW w:w="4876" w:type="dxa"/>
            <w:tcBorders>
              <w:top w:val="nil"/>
              <w:left w:val="nil"/>
              <w:bottom w:val="nil"/>
              <w:right w:val="nil"/>
            </w:tcBorders>
          </w:tcPr>
          <w:p w:rsidR="00671E64" w:rsidRPr="000F7CEB" w:rsidP="003C5684" w14:paraId="69FC1698" w14:textId="77777777">
            <w:pPr>
              <w:pStyle w:val="Normal6a"/>
            </w:pPr>
            <w:r w:rsidRPr="000F7CEB">
              <w:rPr>
                <w:b/>
                <w:i/>
                <w:color w:val="000005"/>
              </w:rPr>
              <w:t>deleted</w:t>
            </w:r>
          </w:p>
        </w:tc>
      </w:tr>
    </w:tbl>
    <w:p w:rsidR="00671E64" w:rsidRPr="000F7CEB" w:rsidP="00671E64" w14:paraId="7F2E675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23E75D4" w14:textId="77777777">
      <w:r w:rsidRPr="000F7CEB">
        <w:rPr>
          <w:rStyle w:val="HideTWBExt"/>
          <w:noProof w:val="0"/>
        </w:rPr>
        <w:t>&lt;/Amend&gt;</w:t>
      </w:r>
    </w:p>
    <w:p w:rsidR="00671E64" w:rsidRPr="000F7CEB" w:rsidP="00671E64" w14:paraId="49CFE14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736</w:t>
      </w:r>
      <w:r w:rsidRPr="000F7CEB">
        <w:rPr>
          <w:rStyle w:val="HideTWBExt"/>
          <w:b w:val="0"/>
          <w:noProof w:val="0"/>
        </w:rPr>
        <w:t>&lt;/NumAm&gt;</w:t>
      </w:r>
    </w:p>
    <w:p w:rsidR="00671E64" w:rsidRPr="000F7CEB" w:rsidP="00671E64" w14:paraId="47022A73"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39234675" w14:textId="77777777">
      <w:pPr>
        <w:pStyle w:val="NormalBold"/>
      </w:pPr>
      <w:r w:rsidRPr="000F7CEB">
        <w:rPr>
          <w:rStyle w:val="HideTWBExt"/>
          <w:b w:val="0"/>
          <w:noProof w:val="0"/>
        </w:rPr>
        <w:t>&lt;/RepeatBlock-By&gt;</w:t>
      </w:r>
    </w:p>
    <w:p w:rsidR="00671E64" w:rsidRPr="000F7CEB" w:rsidP="00671E64" w14:paraId="1952D7B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A2944F8" w14:textId="77777777">
      <w:pPr>
        <w:pStyle w:val="NormalBold"/>
      </w:pPr>
      <w:r w:rsidRPr="000F7CEB">
        <w:rPr>
          <w:rStyle w:val="HideTWBExt"/>
          <w:b w:val="0"/>
          <w:noProof w:val="0"/>
        </w:rPr>
        <w:t>&lt;Article&gt;</w:t>
      </w:r>
      <w:r w:rsidRPr="000F7CEB">
        <w:rPr>
          <w:color w:val="0000F0"/>
        </w:rPr>
        <w:t>Subheading 17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34EC13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47A341" w14:textId="77777777"/>
        </w:tc>
      </w:tr>
      <w:tr w14:paraId="69DA6FF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5640B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AFD134E" w14:textId="77777777">
            <w:pPr>
              <w:pStyle w:val="AmColumnHeading"/>
            </w:pPr>
            <w:r w:rsidRPr="000F7CEB">
              <w:rPr>
                <w:color w:val="0000F5"/>
              </w:rPr>
              <w:t>Amendment</w:t>
            </w:r>
          </w:p>
        </w:tc>
      </w:tr>
      <w:tr w14:paraId="3F2E964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C069F16" w14:textId="77777777">
            <w:pPr>
              <w:pStyle w:val="Normal6a"/>
            </w:pPr>
            <w:r w:rsidRPr="000F7CEB">
              <w:rPr>
                <w:b/>
                <w:i/>
                <w:color w:val="0000FA"/>
              </w:rPr>
              <w:t>Defence</w:t>
            </w:r>
            <w:r w:rsidRPr="000F7CEB">
              <w:rPr>
                <w:color w:val="0000FA"/>
              </w:rPr>
              <w:t xml:space="preserve"> and society</w:t>
            </w:r>
          </w:p>
        </w:tc>
        <w:tc>
          <w:tcPr>
            <w:tcW w:w="4876" w:type="dxa"/>
            <w:tcBorders>
              <w:top w:val="nil"/>
              <w:left w:val="nil"/>
              <w:bottom w:val="nil"/>
              <w:right w:val="nil"/>
            </w:tcBorders>
          </w:tcPr>
          <w:p w:rsidR="00671E64" w:rsidRPr="000F7CEB" w:rsidP="003C5684" w14:paraId="251203F5" w14:textId="77777777">
            <w:pPr>
              <w:pStyle w:val="Normal6a"/>
            </w:pPr>
            <w:r w:rsidRPr="000F7CEB">
              <w:rPr>
                <w:b/>
                <w:i/>
                <w:color w:val="000005"/>
              </w:rPr>
              <w:t>Peace</w:t>
            </w:r>
            <w:r w:rsidRPr="000F7CEB">
              <w:rPr>
                <w:color w:val="000005"/>
              </w:rPr>
              <w:t xml:space="preserve"> and society</w:t>
            </w:r>
          </w:p>
        </w:tc>
      </w:tr>
    </w:tbl>
    <w:p w:rsidR="00671E64" w:rsidRPr="000F7CEB" w:rsidP="00671E64" w14:paraId="7949396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92C030E" w14:textId="77777777">
      <w:r w:rsidRPr="000F7CEB">
        <w:rPr>
          <w:rStyle w:val="HideTWBExt"/>
          <w:noProof w:val="0"/>
        </w:rPr>
        <w:t>&lt;/Amend&gt;</w:t>
      </w:r>
    </w:p>
    <w:p w:rsidR="00671E64" w:rsidRPr="000F7CEB" w:rsidP="00671E64" w14:paraId="0172547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737</w:t>
      </w:r>
      <w:r w:rsidRPr="000F7CEB">
        <w:rPr>
          <w:rStyle w:val="HideTWBExt"/>
          <w:b w:val="0"/>
          <w:noProof w:val="0"/>
        </w:rPr>
        <w:t>&lt;/NumAm&gt;</w:t>
      </w:r>
    </w:p>
    <w:p w:rsidR="00671E64" w:rsidRPr="000F7CEB" w:rsidP="00671E64" w14:paraId="1A1E1778"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0F7714B7" w14:textId="77777777">
      <w:pPr>
        <w:pStyle w:val="NormalBold"/>
      </w:pPr>
      <w:r w:rsidRPr="000F7CEB">
        <w:rPr>
          <w:rStyle w:val="HideTWBExt"/>
          <w:b w:val="0"/>
          <w:noProof w:val="0"/>
        </w:rPr>
        <w:t>&lt;/RepeatBlock-By&gt;</w:t>
      </w:r>
    </w:p>
    <w:p w:rsidR="00671E64" w:rsidRPr="000F7CEB" w:rsidP="00671E64" w14:paraId="66625F5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6F0B7A1" w14:textId="77777777">
      <w:pPr>
        <w:pStyle w:val="NormalBold"/>
      </w:pPr>
      <w:r w:rsidRPr="000F7CEB">
        <w:rPr>
          <w:rStyle w:val="HideTWBExt"/>
          <w:b w:val="0"/>
          <w:noProof w:val="0"/>
        </w:rPr>
        <w:t>&lt;Article&gt;</w:t>
      </w:r>
      <w:r w:rsidRPr="000F7CEB">
        <w:rPr>
          <w:color w:val="0000F0"/>
        </w:rPr>
        <w:t>Paragraph 26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84BC2D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C17900" w14:textId="77777777"/>
        </w:tc>
      </w:tr>
      <w:tr w14:paraId="38C31D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D7EF47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A75802D" w14:textId="77777777">
            <w:pPr>
              <w:pStyle w:val="AmColumnHeading"/>
            </w:pPr>
            <w:r w:rsidRPr="000F7CEB">
              <w:rPr>
                <w:color w:val="0000F5"/>
              </w:rPr>
              <w:t>Amendment</w:t>
            </w:r>
          </w:p>
        </w:tc>
      </w:tr>
      <w:tr w14:paraId="7003D28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04A1230" w14:textId="77777777">
            <w:pPr>
              <w:pStyle w:val="Normal6a"/>
            </w:pPr>
            <w:r w:rsidRPr="000F7CEB">
              <w:rPr>
                <w:color w:val="0000FA"/>
              </w:rPr>
              <w:t>26.</w:t>
            </w:r>
            <w:r w:rsidRPr="000F7CEB">
              <w:rPr>
                <w:color w:val="0000FA"/>
              </w:rPr>
              <w:tab/>
              <w:t xml:space="preserve">Highlights the need for EU citizens to have a broader understanding of </w:t>
            </w:r>
            <w:r w:rsidRPr="000F7CEB">
              <w:rPr>
                <w:b/>
                <w:i/>
                <w:color w:val="0000FA"/>
              </w:rPr>
              <w:t>security threats and risks in order for a consciousness on European defence to emerge</w:t>
            </w:r>
            <w:r w:rsidRPr="000F7CEB">
              <w:rPr>
                <w:color w:val="0000FA"/>
              </w:rPr>
              <w:t xml:space="preserve">; calls for the EU and its Member States to develop awareness-raising and educational programmes aimed at improving knowledge on </w:t>
            </w:r>
            <w:r w:rsidRPr="000F7CEB">
              <w:rPr>
                <w:b/>
                <w:i/>
                <w:color w:val="0000FA"/>
              </w:rPr>
              <w:t>defence among citizens, especially young people, and at strengthening the resilience and preparedness of societies to face security challenges</w:t>
            </w:r>
            <w:r w:rsidRPr="000F7CEB">
              <w:rPr>
                <w:color w:val="0000FA"/>
              </w:rPr>
              <w:t>;</w:t>
            </w:r>
          </w:p>
        </w:tc>
        <w:tc>
          <w:tcPr>
            <w:tcW w:w="4876" w:type="dxa"/>
            <w:tcBorders>
              <w:top w:val="nil"/>
              <w:left w:val="nil"/>
              <w:bottom w:val="nil"/>
              <w:right w:val="nil"/>
            </w:tcBorders>
          </w:tcPr>
          <w:p w:rsidR="00671E64" w:rsidRPr="000F7CEB" w:rsidP="003C5684" w14:paraId="24A88505" w14:textId="77777777">
            <w:pPr>
              <w:pStyle w:val="Normal6a"/>
            </w:pPr>
            <w:r w:rsidRPr="000F7CEB">
              <w:rPr>
                <w:color w:val="000005"/>
              </w:rPr>
              <w:t>26.</w:t>
            </w:r>
            <w:r w:rsidRPr="000F7CEB">
              <w:rPr>
                <w:color w:val="000005"/>
              </w:rPr>
              <w:tab/>
              <w:t xml:space="preserve">Highlights the need for EU citizens to have a broader understanding of </w:t>
            </w:r>
            <w:r w:rsidRPr="000F7CEB">
              <w:rPr>
                <w:b/>
                <w:i/>
                <w:color w:val="000005"/>
              </w:rPr>
              <w:t>the consequences of war and conflict, the modalities of peacebuilding, and the importance of the UN Charter</w:t>
            </w:r>
            <w:r w:rsidRPr="000F7CEB">
              <w:rPr>
                <w:color w:val="000005"/>
              </w:rPr>
              <w:t xml:space="preserve">; calls for the EU and its Member States to develop awareness-raising and educational programmes aimed at improving knowledge on </w:t>
            </w:r>
            <w:r w:rsidRPr="000F7CEB">
              <w:rPr>
                <w:b/>
                <w:i/>
                <w:color w:val="000005"/>
              </w:rPr>
              <w:t>the urgent need for peace and the devastating consequences of conflict at both the individual and societal level</w:t>
            </w:r>
            <w:r w:rsidRPr="000F7CEB">
              <w:rPr>
                <w:color w:val="000005"/>
              </w:rPr>
              <w:t>;</w:t>
            </w:r>
          </w:p>
        </w:tc>
      </w:tr>
    </w:tbl>
    <w:p w:rsidR="00671E64" w:rsidRPr="000F7CEB" w:rsidP="00671E64" w14:paraId="5DB06A5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3ECA1FC" w14:textId="77777777">
      <w:r w:rsidRPr="000F7CEB">
        <w:rPr>
          <w:rStyle w:val="HideTWBExt"/>
          <w:noProof w:val="0"/>
        </w:rPr>
        <w:t>&lt;/Amend&gt;</w:t>
      </w:r>
    </w:p>
    <w:p w:rsidR="00671E64" w:rsidRPr="000F7CEB" w:rsidP="00671E64" w14:paraId="1E92FFD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738</w:t>
      </w:r>
      <w:r w:rsidRPr="000F7CEB">
        <w:rPr>
          <w:rStyle w:val="HideTWBExt"/>
          <w:b w:val="0"/>
          <w:noProof w:val="0"/>
        </w:rPr>
        <w:t>&lt;/NumAm&gt;</w:t>
      </w:r>
    </w:p>
    <w:p w:rsidR="00671E64" w:rsidRPr="000F7CEB" w:rsidP="00671E64" w14:paraId="086DDD56" w14:textId="77777777">
      <w:pPr>
        <w:pStyle w:val="NormalBold"/>
      </w:pPr>
      <w:r w:rsidRPr="000F7CEB">
        <w:rPr>
          <w:rStyle w:val="HideTWBExt"/>
          <w:b w:val="0"/>
          <w:noProof w:val="0"/>
        </w:rPr>
        <w:t>&lt;RepeatBlock-By&gt;&lt;Members&gt;</w:t>
      </w:r>
      <w:r w:rsidRPr="000F7CEB">
        <w:rPr>
          <w:color w:val="0000F0"/>
        </w:rPr>
        <w:t>Michał Dworczyk, Reinis Pozņaks</w:t>
      </w:r>
      <w:r w:rsidRPr="000F7CEB">
        <w:rPr>
          <w:rStyle w:val="HideTWBExt"/>
          <w:b w:val="0"/>
          <w:noProof w:val="0"/>
        </w:rPr>
        <w:t>&lt;/Members&gt;</w:t>
      </w:r>
    </w:p>
    <w:p w:rsidR="00671E64" w:rsidRPr="000F7CEB" w:rsidP="00671E64" w14:paraId="79D0D3E0" w14:textId="77777777">
      <w:pPr>
        <w:pStyle w:val="NormalBold"/>
      </w:pPr>
      <w:r w:rsidRPr="000F7CEB">
        <w:rPr>
          <w:rStyle w:val="HideTWBExt"/>
          <w:b w:val="0"/>
          <w:noProof w:val="0"/>
        </w:rPr>
        <w:t>&lt;/RepeatBlock-By&gt;</w:t>
      </w:r>
    </w:p>
    <w:p w:rsidR="00671E64" w:rsidRPr="000F7CEB" w:rsidP="00671E64" w14:paraId="5B5D3BF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D1B19F" w14:textId="77777777">
      <w:pPr>
        <w:pStyle w:val="NormalBold"/>
      </w:pPr>
      <w:r w:rsidRPr="000F7CEB">
        <w:rPr>
          <w:rStyle w:val="HideTWBExt"/>
          <w:b w:val="0"/>
          <w:noProof w:val="0"/>
        </w:rPr>
        <w:t>&lt;Article&gt;</w:t>
      </w:r>
      <w:r w:rsidRPr="000F7CEB">
        <w:rPr>
          <w:color w:val="0000F0"/>
        </w:rPr>
        <w:t>Paragraph 26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9990F9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97DA28" w14:textId="77777777"/>
        </w:tc>
      </w:tr>
      <w:tr w14:paraId="4D6F95A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F8E72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C7C8D0" w14:textId="77777777">
            <w:pPr>
              <w:pStyle w:val="AmColumnHeading"/>
            </w:pPr>
            <w:r w:rsidRPr="000F7CEB">
              <w:rPr>
                <w:color w:val="0000F5"/>
              </w:rPr>
              <w:t>Amendment</w:t>
            </w:r>
          </w:p>
        </w:tc>
      </w:tr>
      <w:tr w14:paraId="4339C65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CCCE316" w14:textId="77777777">
            <w:pPr>
              <w:pStyle w:val="Normal6a"/>
            </w:pPr>
            <w:r w:rsidRPr="000F7CEB">
              <w:rPr>
                <w:color w:val="0000FA"/>
              </w:rPr>
              <w:t>26.</w:t>
            </w:r>
            <w:r w:rsidRPr="000F7CEB">
              <w:rPr>
                <w:color w:val="0000FA"/>
              </w:rPr>
              <w:tab/>
              <w:t xml:space="preserve">Highlights the need for EU citizens to have a broader understanding of security threats and risks in order for a consciousness </w:t>
            </w:r>
            <w:r w:rsidRPr="000F7CEB">
              <w:rPr>
                <w:b/>
                <w:i/>
                <w:color w:val="0000FA"/>
              </w:rPr>
              <w:t>on</w:t>
            </w:r>
            <w:r w:rsidRPr="000F7CEB">
              <w:rPr>
                <w:color w:val="0000FA"/>
              </w:rPr>
              <w:t xml:space="preserve"> European defence to emerge; calls </w:t>
            </w:r>
            <w:r w:rsidRPr="000F7CEB">
              <w:rPr>
                <w:b/>
                <w:i/>
                <w:color w:val="0000FA"/>
              </w:rPr>
              <w:t>for the EU and its</w:t>
            </w:r>
            <w:r w:rsidRPr="000F7CEB">
              <w:rPr>
                <w:color w:val="0000FA"/>
              </w:rPr>
              <w:t xml:space="preserve">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rsidR="00671E64" w:rsidRPr="000F7CEB" w:rsidP="003C5684" w14:paraId="6B309E67" w14:textId="77777777">
            <w:pPr>
              <w:pStyle w:val="Normal6a"/>
            </w:pPr>
            <w:r w:rsidRPr="000F7CEB">
              <w:rPr>
                <w:color w:val="000005"/>
              </w:rPr>
              <w:t>26.</w:t>
            </w:r>
            <w:r w:rsidRPr="000F7CEB">
              <w:rPr>
                <w:color w:val="000005"/>
              </w:rPr>
              <w:tab/>
              <w:t xml:space="preserve">Highlights the need for EU </w:t>
            </w:r>
            <w:r w:rsidRPr="000F7CEB">
              <w:rPr>
                <w:b/>
                <w:i/>
                <w:color w:val="000005"/>
              </w:rPr>
              <w:t>leaders, as well as European politicians and</w:t>
            </w:r>
            <w:r w:rsidRPr="000F7CEB">
              <w:rPr>
                <w:color w:val="000005"/>
              </w:rPr>
              <w:t xml:space="preserve"> citizens</w:t>
            </w:r>
            <w:r w:rsidRPr="000F7CEB">
              <w:rPr>
                <w:b/>
                <w:i/>
                <w:color w:val="000005"/>
              </w:rPr>
              <w:t>,</w:t>
            </w:r>
            <w:r w:rsidRPr="000F7CEB">
              <w:rPr>
                <w:color w:val="000005"/>
              </w:rPr>
              <w:t xml:space="preserve"> to have a broader understanding of security threats and risks in order for a consciousness </w:t>
            </w:r>
            <w:r w:rsidRPr="000F7CEB">
              <w:rPr>
                <w:b/>
                <w:i/>
                <w:color w:val="000005"/>
              </w:rPr>
              <w:t>of</w:t>
            </w:r>
            <w:r w:rsidRPr="000F7CEB">
              <w:rPr>
                <w:color w:val="000005"/>
              </w:rPr>
              <w:t xml:space="preserve"> European defence to emerge</w:t>
            </w:r>
            <w:r w:rsidRPr="000F7CEB">
              <w:rPr>
                <w:b/>
                <w:i/>
                <w:color w:val="000005"/>
              </w:rPr>
              <w:t>, which is impossible without a common perception of these threats, and political will to act; in this regard, recalls the harmful Nord Stream projects, which, despite broad criticism from numerous countries, European Parliament, and security experts, were implemented, thus undermining European solidarity and security</w:t>
            </w:r>
            <w:r w:rsidRPr="000F7CEB">
              <w:rPr>
                <w:color w:val="000005"/>
              </w:rPr>
              <w:t xml:space="preserve">; calls </w:t>
            </w:r>
            <w:r w:rsidRPr="000F7CEB">
              <w:rPr>
                <w:b/>
                <w:i/>
                <w:color w:val="000005"/>
              </w:rPr>
              <w:t>on EU</w:t>
            </w:r>
            <w:r w:rsidRPr="000F7CEB">
              <w:rPr>
                <w:color w:val="000005"/>
              </w:rPr>
              <w:t xml:space="preserve"> Member States to develop awareness-raising and educational programmes aimed at improving knowledge on defence among citizens, especially young people, and at strengthening the resilience and preparedness of societies to face security challenges</w:t>
            </w:r>
            <w:r w:rsidRPr="000F7CEB">
              <w:rPr>
                <w:b/>
                <w:i/>
                <w:color w:val="000005"/>
              </w:rPr>
              <w:t>, as well as attract new individuals for military service</w:t>
            </w:r>
            <w:r w:rsidRPr="000F7CEB">
              <w:rPr>
                <w:color w:val="000005"/>
              </w:rPr>
              <w:t>;</w:t>
            </w:r>
          </w:p>
        </w:tc>
      </w:tr>
    </w:tbl>
    <w:p w:rsidR="00671E64" w:rsidRPr="000F7CEB" w:rsidP="00671E64" w14:paraId="1A7AA0E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D7B27E3" w14:textId="77777777">
      <w:r w:rsidRPr="000F7CEB">
        <w:rPr>
          <w:rStyle w:val="HideTWBExt"/>
          <w:noProof w:val="0"/>
        </w:rPr>
        <w:t>&lt;/Amend&gt;</w:t>
      </w:r>
    </w:p>
    <w:p w:rsidR="00671E64" w:rsidRPr="000F7CEB" w:rsidP="00671E64" w14:paraId="66069E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739</w:t>
      </w:r>
      <w:r w:rsidRPr="000F7CEB">
        <w:rPr>
          <w:rStyle w:val="HideTWBExt"/>
          <w:b w:val="0"/>
          <w:noProof w:val="0"/>
        </w:rPr>
        <w:t>&lt;/NumAm&gt;</w:t>
      </w:r>
    </w:p>
    <w:p w:rsidR="00671E64" w:rsidRPr="000F7CEB" w:rsidP="00671E64" w14:paraId="26FFDF6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12946C2" w14:textId="77777777">
      <w:pPr>
        <w:pStyle w:val="NormalBold"/>
      </w:pPr>
      <w:r w:rsidRPr="000F7CEB">
        <w:rPr>
          <w:rStyle w:val="HideTWBExt"/>
          <w:b w:val="0"/>
          <w:noProof w:val="0"/>
        </w:rPr>
        <w:t>&lt;/RepeatBlock-By&gt;</w:t>
      </w:r>
    </w:p>
    <w:p w:rsidR="00671E64" w:rsidRPr="000F7CEB" w:rsidP="00671E64" w14:paraId="678C54F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DA59048" w14:textId="77777777">
      <w:pPr>
        <w:pStyle w:val="NormalBold"/>
      </w:pPr>
      <w:r w:rsidRPr="000F7CEB">
        <w:rPr>
          <w:rStyle w:val="HideTWBExt"/>
          <w:b w:val="0"/>
          <w:noProof w:val="0"/>
        </w:rPr>
        <w:t>&lt;Article&gt;</w:t>
      </w:r>
      <w:r w:rsidRPr="000F7CEB">
        <w:rPr>
          <w:color w:val="0000F0"/>
        </w:rPr>
        <w:t>Paragraph 26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1308C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9CE53D" w14:textId="77777777"/>
        </w:tc>
      </w:tr>
      <w:tr w14:paraId="273D5F3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644E6A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507FA3" w14:textId="77777777">
            <w:pPr>
              <w:pStyle w:val="AmColumnHeading"/>
            </w:pPr>
            <w:r w:rsidRPr="000F7CEB">
              <w:rPr>
                <w:color w:val="0000F5"/>
              </w:rPr>
              <w:t>Amendment</w:t>
            </w:r>
          </w:p>
        </w:tc>
      </w:tr>
      <w:tr w14:paraId="488BD0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799F82" w14:textId="77777777">
            <w:pPr>
              <w:pStyle w:val="Normal6a"/>
            </w:pPr>
            <w:r w:rsidRPr="000F7CEB">
              <w:rPr>
                <w:color w:val="0000FA"/>
              </w:rPr>
              <w:t>26.</w:t>
            </w:r>
            <w:r w:rsidRPr="000F7CEB">
              <w:rPr>
                <w:color w:val="0000FA"/>
              </w:rPr>
              <w:tab/>
              <w:t xml:space="preserve">Highlights the need for </w:t>
            </w:r>
            <w:r w:rsidRPr="000F7CEB">
              <w:rPr>
                <w:b/>
                <w:i/>
                <w:color w:val="0000FA"/>
              </w:rPr>
              <w:t>EU citizens to have</w:t>
            </w:r>
            <w:r w:rsidRPr="000F7CEB">
              <w:rPr>
                <w:color w:val="0000FA"/>
              </w:rPr>
              <w:t xml:space="preserve"> a broader understanding of security threats and risks </w:t>
            </w:r>
            <w:r w:rsidRPr="000F7CEB">
              <w:rPr>
                <w:b/>
                <w:i/>
                <w:color w:val="0000FA"/>
              </w:rPr>
              <w:t>in order for a consciousness on European defence to emerge</w:t>
            </w:r>
            <w:r w:rsidRPr="000F7CEB">
              <w:rPr>
                <w:color w:val="0000FA"/>
              </w:rPr>
              <w:t xml:space="preserve">; calls </w:t>
            </w:r>
            <w:r w:rsidRPr="000F7CEB">
              <w:rPr>
                <w:b/>
                <w:i/>
                <w:color w:val="0000FA"/>
              </w:rPr>
              <w:t>for</w:t>
            </w:r>
            <w:r w:rsidRPr="000F7CEB">
              <w:rPr>
                <w:color w:val="0000FA"/>
              </w:rPr>
              <w:t xml:space="preserve"> the EU and its Member States to develop awareness-raising and educational programmes aimed at improving knowledge </w:t>
            </w:r>
            <w:r w:rsidRPr="000F7CEB">
              <w:rPr>
                <w:b/>
                <w:i/>
                <w:color w:val="0000FA"/>
              </w:rPr>
              <w:t>on</w:t>
            </w:r>
            <w:r w:rsidRPr="000F7CEB">
              <w:rPr>
                <w:color w:val="0000FA"/>
              </w:rPr>
              <w:t xml:space="preserve"> defence </w:t>
            </w:r>
            <w:r w:rsidRPr="000F7CEB">
              <w:rPr>
                <w:b/>
                <w:i/>
                <w:color w:val="0000FA"/>
              </w:rPr>
              <w:t>among citizens, especially young people, and at strengthening</w:t>
            </w:r>
            <w:r w:rsidRPr="000F7CEB">
              <w:rPr>
                <w:color w:val="0000FA"/>
              </w:rPr>
              <w:t xml:space="preserve"> the resilience and preparedness of societies to </w:t>
            </w:r>
            <w:r w:rsidRPr="000F7CEB">
              <w:rPr>
                <w:b/>
                <w:i/>
                <w:color w:val="0000FA"/>
              </w:rPr>
              <w:t>face</w:t>
            </w:r>
            <w:r w:rsidRPr="000F7CEB">
              <w:rPr>
                <w:color w:val="0000FA"/>
              </w:rPr>
              <w:t xml:space="preserve"> security challenges;</w:t>
            </w:r>
          </w:p>
        </w:tc>
        <w:tc>
          <w:tcPr>
            <w:tcW w:w="4876" w:type="dxa"/>
            <w:tcBorders>
              <w:top w:val="nil"/>
              <w:left w:val="nil"/>
              <w:bottom w:val="nil"/>
              <w:right w:val="nil"/>
            </w:tcBorders>
          </w:tcPr>
          <w:p w:rsidR="00671E64" w:rsidRPr="000F7CEB" w:rsidP="003C5684" w14:paraId="6CE92DB8" w14:textId="77777777">
            <w:pPr>
              <w:pStyle w:val="Normal6a"/>
            </w:pPr>
            <w:r w:rsidRPr="000F7CEB">
              <w:rPr>
                <w:color w:val="000005"/>
              </w:rPr>
              <w:t>26.</w:t>
            </w:r>
            <w:r w:rsidRPr="000F7CEB">
              <w:rPr>
                <w:color w:val="000005"/>
              </w:rPr>
              <w:tab/>
              <w:t xml:space="preserve">Highlights the need for a broader understanding of security threats and risks </w:t>
            </w:r>
            <w:r w:rsidRPr="000F7CEB">
              <w:rPr>
                <w:b/>
                <w:i/>
                <w:color w:val="000005"/>
              </w:rPr>
              <w:t>among EU citizens to enhance a shared understanding and alignment of threat perceptions across Europe</w:t>
            </w:r>
            <w:r w:rsidRPr="000F7CEB">
              <w:rPr>
                <w:color w:val="000005"/>
              </w:rPr>
              <w:t xml:space="preserve">; calls </w:t>
            </w:r>
            <w:r w:rsidRPr="000F7CEB">
              <w:rPr>
                <w:b/>
                <w:i/>
                <w:color w:val="000005"/>
              </w:rPr>
              <w:t>on</w:t>
            </w:r>
            <w:r w:rsidRPr="000F7CEB">
              <w:rPr>
                <w:color w:val="000005"/>
              </w:rPr>
              <w:t xml:space="preserve"> the EU and its Member States to develop awareness-raising and educational programmes </w:t>
            </w:r>
            <w:r w:rsidRPr="000F7CEB">
              <w:rPr>
                <w:b/>
                <w:i/>
                <w:color w:val="000005"/>
              </w:rPr>
              <w:t>especially for the youth,</w:t>
            </w:r>
            <w:r w:rsidRPr="000F7CEB">
              <w:rPr>
                <w:color w:val="000005"/>
              </w:rPr>
              <w:t xml:space="preserve"> aimed at improving knowledge </w:t>
            </w:r>
            <w:r w:rsidRPr="000F7CEB">
              <w:rPr>
                <w:b/>
                <w:i/>
                <w:color w:val="000005"/>
              </w:rPr>
              <w:t>and facilitating more informed and holistic debates on security,</w:t>
            </w:r>
            <w:r w:rsidRPr="000F7CEB">
              <w:rPr>
                <w:color w:val="000005"/>
              </w:rPr>
              <w:t xml:space="preserve"> defence </w:t>
            </w:r>
            <w:r w:rsidRPr="000F7CEB">
              <w:rPr>
                <w:b/>
                <w:i/>
                <w:color w:val="000005"/>
              </w:rPr>
              <w:t>and resilience in order to strengthen</w:t>
            </w:r>
            <w:r w:rsidRPr="000F7CEB">
              <w:rPr>
                <w:color w:val="000005"/>
              </w:rPr>
              <w:t xml:space="preserve"> the resilience and preparedness of societies to security challenges </w:t>
            </w:r>
            <w:r w:rsidRPr="000F7CEB">
              <w:rPr>
                <w:b/>
                <w:i/>
                <w:color w:val="000005"/>
              </w:rPr>
              <w:t>while allowing for greater public and democratic control and scrutiny of the defence sector</w:t>
            </w:r>
            <w:r w:rsidRPr="000F7CEB">
              <w:rPr>
                <w:color w:val="000005"/>
              </w:rPr>
              <w:t>;</w:t>
            </w:r>
          </w:p>
        </w:tc>
      </w:tr>
    </w:tbl>
    <w:p w:rsidR="00671E64" w:rsidRPr="000F7CEB" w:rsidP="00671E64" w14:paraId="36C989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B46666" w14:textId="77777777">
      <w:r w:rsidRPr="000F7CEB">
        <w:rPr>
          <w:rStyle w:val="HideTWBExt"/>
          <w:noProof w:val="0"/>
        </w:rPr>
        <w:t>&lt;/Amend&gt;</w:t>
      </w:r>
    </w:p>
    <w:p w:rsidR="00671E64" w:rsidRPr="000F7CEB" w:rsidP="00671E64" w14:paraId="17098C6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740</w:t>
      </w:r>
      <w:r w:rsidRPr="000F7CEB">
        <w:rPr>
          <w:rStyle w:val="HideTWBExt"/>
          <w:b w:val="0"/>
          <w:noProof w:val="0"/>
        </w:rPr>
        <w:t>&lt;/NumAm&gt;</w:t>
      </w:r>
    </w:p>
    <w:p w:rsidR="00671E64" w:rsidRPr="000F7CEB" w:rsidP="00671E64" w14:paraId="645BB52A" w14:textId="77777777">
      <w:pPr>
        <w:pStyle w:val="NormalBold"/>
      </w:pPr>
      <w:r w:rsidRPr="000F7CEB">
        <w:rPr>
          <w:rStyle w:val="HideTWBExt"/>
          <w:b w:val="0"/>
          <w:noProof w:val="0"/>
        </w:rPr>
        <w:t>&lt;RepeatBlock-By&gt;&lt;Members&gt;</w:t>
      </w:r>
      <w:r w:rsidRPr="000F7CEB">
        <w:rPr>
          <w:color w:val="0000F0"/>
        </w:rPr>
        <w:t>Mika Aaltola</w:t>
      </w:r>
      <w:r w:rsidRPr="000F7CEB">
        <w:rPr>
          <w:rStyle w:val="HideTWBExt"/>
          <w:b w:val="0"/>
          <w:noProof w:val="0"/>
        </w:rPr>
        <w:t>&lt;/Members&gt;</w:t>
      </w:r>
    </w:p>
    <w:p w:rsidR="00671E64" w:rsidRPr="000F7CEB" w:rsidP="00671E64" w14:paraId="2D41E81F" w14:textId="77777777">
      <w:pPr>
        <w:pStyle w:val="NormalBold"/>
      </w:pPr>
      <w:r w:rsidRPr="000F7CEB">
        <w:rPr>
          <w:rStyle w:val="HideTWBExt"/>
          <w:b w:val="0"/>
          <w:noProof w:val="0"/>
        </w:rPr>
        <w:t>&lt;/RepeatBlock-By&gt;</w:t>
      </w:r>
    </w:p>
    <w:p w:rsidR="00671E64" w:rsidRPr="000F7CEB" w:rsidP="00671E64" w14:paraId="5472BB4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086D68D" w14:textId="77777777">
      <w:pPr>
        <w:pStyle w:val="NormalBold"/>
      </w:pPr>
      <w:r w:rsidRPr="000F7CEB">
        <w:rPr>
          <w:rStyle w:val="HideTWBExt"/>
          <w:b w:val="0"/>
          <w:noProof w:val="0"/>
        </w:rPr>
        <w:t>&lt;Article&gt;</w:t>
      </w:r>
      <w:r w:rsidRPr="000F7CEB">
        <w:rPr>
          <w:color w:val="0000F0"/>
        </w:rPr>
        <w:t>Paragraph 26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14BEF1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FE1B790" w14:textId="77777777"/>
        </w:tc>
      </w:tr>
      <w:tr w14:paraId="5E83E14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91F64A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46414EF" w14:textId="77777777">
            <w:pPr>
              <w:pStyle w:val="AmColumnHeading"/>
            </w:pPr>
            <w:r w:rsidRPr="000F7CEB">
              <w:rPr>
                <w:color w:val="0000F5"/>
              </w:rPr>
              <w:t>Amendment</w:t>
            </w:r>
          </w:p>
        </w:tc>
      </w:tr>
      <w:tr w14:paraId="20F7A0A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4653895" w14:textId="77777777">
            <w:pPr>
              <w:pStyle w:val="Normal6a"/>
            </w:pPr>
            <w:r w:rsidRPr="000F7CEB">
              <w:rPr>
                <w:color w:val="0000FA"/>
              </w:rPr>
              <w:t>26.</w:t>
            </w:r>
            <w:r w:rsidRPr="000F7CEB">
              <w:rPr>
                <w:color w:val="0000FA"/>
              </w:rPr>
              <w:tab/>
              <w:t xml:space="preserve">Highlights the need for EU citizens to have a broader understanding of security threats and risks in order for a </w:t>
            </w:r>
            <w:r w:rsidRPr="000F7CEB">
              <w:rPr>
                <w:b/>
                <w:i/>
                <w:color w:val="0000FA"/>
              </w:rPr>
              <w:t>consciousness on</w:t>
            </w:r>
            <w:r w:rsidRPr="000F7CEB">
              <w:rPr>
                <w:color w:val="0000FA"/>
              </w:rPr>
              <w:t xml:space="preserve">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rsidR="00671E64" w:rsidRPr="000F7CEB" w:rsidP="003C5684" w14:paraId="3A3867EC" w14:textId="2323F473">
            <w:pPr>
              <w:pStyle w:val="Normal6a"/>
            </w:pPr>
            <w:r w:rsidRPr="000F7CEB">
              <w:rPr>
                <w:color w:val="000005"/>
              </w:rPr>
              <w:t>26.</w:t>
            </w:r>
            <w:r w:rsidRPr="000F7CEB">
              <w:rPr>
                <w:color w:val="000005"/>
              </w:rPr>
              <w:tab/>
              <w:t xml:space="preserve">Highlights the need for EU citizens to have a broader understanding of security threats and risks in order for a </w:t>
            </w:r>
            <w:r w:rsidRPr="000F7CEB">
              <w:rPr>
                <w:b/>
                <w:i/>
                <w:color w:val="000005"/>
              </w:rPr>
              <w:t>comprehensive notion of</w:t>
            </w:r>
            <w:r w:rsidRPr="000F7CEB">
              <w:rPr>
                <w:color w:val="000005"/>
              </w:rPr>
              <w:t xml:space="preserve">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 </w:t>
            </w:r>
            <w:r w:rsidRPr="000F7CEB">
              <w:rPr>
                <w:b/>
                <w:i/>
                <w:color w:val="000005"/>
              </w:rPr>
              <w:t xml:space="preserve">calls on the Commission and Member States to initiate a discussion based on the recommendations presented in Mr Niinistö's report on Europe's Civilian and Military Preparedness and Readiness, including the critical importance of citizens in crisis preparedness and response, in particular the psychological resilience of individuals and household preparedness; </w:t>
            </w:r>
            <w:r w:rsidRPr="000F7CEB" w:rsidR="000F7CEB">
              <w:rPr>
                <w:b/>
                <w:i/>
                <w:color w:val="000005"/>
              </w:rPr>
              <w:t>further</w:t>
            </w:r>
            <w:r w:rsidRPr="000F7CEB">
              <w:rPr>
                <w:b/>
                <w:i/>
                <w:color w:val="000005"/>
              </w:rPr>
              <w:t xml:space="preserve"> calls for the Member States to consider and implement cross-sectoral strategies to address broad security threats, and security of supply;</w:t>
            </w:r>
          </w:p>
        </w:tc>
      </w:tr>
    </w:tbl>
    <w:p w:rsidR="00671E64" w:rsidRPr="000F7CEB" w:rsidP="00671E64" w14:paraId="56D9F67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CFF823" w14:textId="77777777">
      <w:r w:rsidRPr="000F7CEB">
        <w:rPr>
          <w:rStyle w:val="HideTWBExt"/>
          <w:noProof w:val="0"/>
        </w:rPr>
        <w:t>&lt;/Amend&gt;</w:t>
      </w:r>
    </w:p>
    <w:p w:rsidR="00671E64" w:rsidRPr="000F7CEB" w:rsidP="00671E64" w14:paraId="42E35C0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741</w:t>
      </w:r>
      <w:r w:rsidRPr="000F7CEB">
        <w:rPr>
          <w:rStyle w:val="HideTWBExt"/>
          <w:b w:val="0"/>
          <w:noProof w:val="0"/>
        </w:rPr>
        <w:t>&lt;/NumAm&gt;</w:t>
      </w:r>
    </w:p>
    <w:p w:rsidR="00671E64" w:rsidRPr="000F7CEB" w:rsidP="00671E64" w14:paraId="274E5994"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03CF3EDD" w14:textId="77777777">
      <w:pPr>
        <w:pStyle w:val="NormalBold"/>
      </w:pPr>
      <w:r w:rsidRPr="000F7CEB">
        <w:rPr>
          <w:rStyle w:val="HideTWBExt"/>
          <w:b w:val="0"/>
          <w:noProof w:val="0"/>
        </w:rPr>
        <w:t>&lt;/RepeatBlock-By&gt;</w:t>
      </w:r>
    </w:p>
    <w:p w:rsidR="00671E64" w:rsidRPr="000F7CEB" w:rsidP="00671E64" w14:paraId="40AB4B5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757AFC" w14:textId="77777777">
      <w:pPr>
        <w:pStyle w:val="NormalBold"/>
      </w:pPr>
      <w:r w:rsidRPr="000F7CEB">
        <w:rPr>
          <w:rStyle w:val="HideTWBExt"/>
          <w:b w:val="0"/>
          <w:noProof w:val="0"/>
        </w:rPr>
        <w:t>&lt;Article&gt;</w:t>
      </w:r>
      <w:r w:rsidRPr="000F7CEB">
        <w:rPr>
          <w:color w:val="0000F0"/>
        </w:rPr>
        <w:t>Paragraph 26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C5348C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3FBC221" w14:textId="77777777"/>
        </w:tc>
      </w:tr>
      <w:tr w14:paraId="60B770A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21AC2A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7AA0610" w14:textId="77777777">
            <w:pPr>
              <w:pStyle w:val="AmColumnHeading"/>
            </w:pPr>
            <w:r w:rsidRPr="000F7CEB">
              <w:rPr>
                <w:color w:val="0000F5"/>
              </w:rPr>
              <w:t>Amendment</w:t>
            </w:r>
          </w:p>
        </w:tc>
      </w:tr>
      <w:tr w14:paraId="3FFE600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8696C2A" w14:textId="77777777">
            <w:pPr>
              <w:pStyle w:val="Normal6a"/>
            </w:pPr>
            <w:r w:rsidRPr="000F7CEB">
              <w:rPr>
                <w:color w:val="0000FA"/>
              </w:rPr>
              <w:t>26.</w:t>
            </w:r>
            <w:r w:rsidRPr="000F7CEB">
              <w:rPr>
                <w:color w:val="0000FA"/>
              </w:rPr>
              <w:tab/>
              <w:t>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rsidR="00671E64" w:rsidRPr="000F7CEB" w:rsidP="003C5684" w14:paraId="7F677B9E" w14:textId="77777777">
            <w:pPr>
              <w:pStyle w:val="Normal6a"/>
            </w:pPr>
            <w:r w:rsidRPr="000F7CEB">
              <w:rPr>
                <w:color w:val="000005"/>
              </w:rPr>
              <w:t>26.</w:t>
            </w:r>
            <w:r w:rsidRPr="000F7CEB">
              <w:rPr>
                <w:color w:val="000005"/>
              </w:rPr>
              <w:tab/>
              <w:t>Highlights the need for EU citizens to have a broader understanding of security threats and risks in order for a consciousness on European defence to emerge</w:t>
            </w:r>
            <w:r w:rsidRPr="000F7CEB">
              <w:rPr>
                <w:b/>
                <w:i/>
                <w:color w:val="000005"/>
              </w:rPr>
              <w:t>, to be understood as initiatives aimed at strengthening ‘defence’ instruments, in its broader conception of the term, which is not limited only to the construction of armaments</w:t>
            </w:r>
            <w:r w:rsidRPr="000F7CEB">
              <w:rPr>
                <w:color w:val="000005"/>
              </w:rPr>
              <w:t xml:space="preserve">; calls for the EU and its Member States to develop awareness-raising and educational programmes aimed at improving knowledge on defence </w:t>
            </w:r>
            <w:r w:rsidRPr="000F7CEB">
              <w:rPr>
                <w:b/>
                <w:i/>
                <w:color w:val="000005"/>
              </w:rPr>
              <w:t>and military values</w:t>
            </w:r>
            <w:r w:rsidRPr="000F7CEB">
              <w:rPr>
                <w:color w:val="000005"/>
              </w:rPr>
              <w:t xml:space="preserve"> among citizens, especially young people, and at strengthening the resilience and preparedness of societies to face security challenges; </w:t>
            </w:r>
            <w:r w:rsidRPr="000F7CEB">
              <w:rPr>
                <w:b/>
                <w:i/>
                <w:color w:val="000005"/>
              </w:rPr>
              <w:t>suggests to develop train-the-trainers programmes and cooperation between defence institutions and universities, such as military courses, exercises and role playing training activities for civilian students; stresses, however, that such awareness-raising programmes should highlight that the concept of defence is not primarily linked to the war aspect in the pure sense, but involves a wide range of diplomatic and dialogue actions to be included in this concept;</w:t>
            </w:r>
          </w:p>
        </w:tc>
      </w:tr>
    </w:tbl>
    <w:p w:rsidR="00671E64" w:rsidRPr="000F7CEB" w:rsidP="00671E64" w14:paraId="1CB78BB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878DAA1" w14:textId="77777777">
      <w:r w:rsidRPr="000F7CEB">
        <w:rPr>
          <w:rStyle w:val="HideTWBExt"/>
          <w:noProof w:val="0"/>
        </w:rPr>
        <w:t>&lt;/Amend&gt;</w:t>
      </w:r>
    </w:p>
    <w:p w:rsidR="00671E64" w:rsidRPr="000F7CEB" w:rsidP="00671E64" w14:paraId="5901067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742</w:t>
      </w:r>
      <w:r w:rsidRPr="000F7CEB">
        <w:rPr>
          <w:rStyle w:val="HideTWBExt"/>
          <w:b w:val="0"/>
          <w:noProof w:val="0"/>
        </w:rPr>
        <w:t>&lt;/NumAm&gt;</w:t>
      </w:r>
    </w:p>
    <w:p w:rsidR="00671E64" w:rsidRPr="000F7CEB" w:rsidP="00671E64" w14:paraId="17616F87" w14:textId="77777777">
      <w:pPr>
        <w:pStyle w:val="NormalBold"/>
      </w:pPr>
      <w:r w:rsidRPr="000F7CEB">
        <w:rPr>
          <w:rStyle w:val="HideTWBExt"/>
          <w:b w:val="0"/>
          <w:noProof w:val="0"/>
        </w:rPr>
        <w:t>&lt;RepeatBlock-By&gt;&lt;Members&gt;</w:t>
      </w:r>
      <w:r w:rsidRPr="000F7CEB">
        <w:rPr>
          <w:color w:val="0000F0"/>
        </w:rPr>
        <w:t>Bart Groothuis, Hilde Vautmans, Lucia Yar, Petras Auštrevičius</w:t>
      </w:r>
      <w:r w:rsidRPr="000F7CEB">
        <w:rPr>
          <w:rStyle w:val="HideTWBExt"/>
          <w:b w:val="0"/>
          <w:noProof w:val="0"/>
        </w:rPr>
        <w:t>&lt;/Members&gt;</w:t>
      </w:r>
    </w:p>
    <w:p w:rsidR="00671E64" w:rsidRPr="000F7CEB" w:rsidP="00671E64" w14:paraId="10004A4A" w14:textId="77777777">
      <w:pPr>
        <w:pStyle w:val="NormalBold"/>
      </w:pPr>
      <w:r w:rsidRPr="000F7CEB">
        <w:rPr>
          <w:rStyle w:val="HideTWBExt"/>
          <w:b w:val="0"/>
          <w:noProof w:val="0"/>
        </w:rPr>
        <w:t>&lt;/RepeatBlock-By&gt;</w:t>
      </w:r>
    </w:p>
    <w:p w:rsidR="00671E64" w:rsidRPr="000F7CEB" w:rsidP="00671E64" w14:paraId="762EADD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D09481" w14:textId="77777777">
      <w:pPr>
        <w:pStyle w:val="NormalBold"/>
      </w:pPr>
      <w:r w:rsidRPr="000F7CEB">
        <w:rPr>
          <w:rStyle w:val="HideTWBExt"/>
          <w:b w:val="0"/>
          <w:noProof w:val="0"/>
        </w:rPr>
        <w:t>&lt;Article&gt;</w:t>
      </w:r>
      <w:r w:rsidRPr="000F7CEB">
        <w:rPr>
          <w:color w:val="0000F0"/>
        </w:rPr>
        <w:t>Paragraph 26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8E7D4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7DE1313" w14:textId="77777777"/>
        </w:tc>
      </w:tr>
      <w:tr w14:paraId="2C659F4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E6890D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895A9A" w14:textId="77777777">
            <w:pPr>
              <w:pStyle w:val="AmColumnHeading"/>
            </w:pPr>
            <w:r w:rsidRPr="000F7CEB">
              <w:rPr>
                <w:color w:val="0000F5"/>
              </w:rPr>
              <w:t>Amendment</w:t>
            </w:r>
          </w:p>
        </w:tc>
      </w:tr>
      <w:tr w14:paraId="2093311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19B9499" w14:textId="77777777">
            <w:pPr>
              <w:pStyle w:val="Normal6a"/>
            </w:pPr>
            <w:r w:rsidRPr="000F7CEB">
              <w:rPr>
                <w:color w:val="0000FA"/>
              </w:rPr>
              <w:t>26.</w:t>
            </w:r>
            <w:r w:rsidRPr="000F7CEB">
              <w:rPr>
                <w:color w:val="0000FA"/>
              </w:rPr>
              <w:tab/>
              <w:t>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rsidR="00671E64" w:rsidRPr="000F7CEB" w:rsidP="003C5684" w14:paraId="58A08174" w14:textId="77777777">
            <w:pPr>
              <w:pStyle w:val="Normal6a"/>
            </w:pPr>
            <w:r w:rsidRPr="000F7CEB">
              <w:rPr>
                <w:color w:val="000005"/>
              </w:rPr>
              <w:t>26.</w:t>
            </w:r>
            <w:r w:rsidRPr="000F7CEB">
              <w:rPr>
                <w:color w:val="000005"/>
              </w:rPr>
              <w:tab/>
            </w:r>
            <w:r w:rsidRPr="000F7CEB">
              <w:rPr>
                <w:b/>
                <w:i/>
                <w:color w:val="000005"/>
              </w:rPr>
              <w:t>Welcomes the report by Mr Sauli Niinistö to strengthen Europe’s civil and military preparedness and readiness, and urges the Commission to implement the recommendations with high ambition, including by developing a EU risk assessment, preparedness Union strategy, joint exercises, a coherent vision and stronger EU-NATO interface in view of crisis situations;</w:t>
            </w:r>
            <w:r w:rsidRPr="000F7CEB">
              <w:rPr>
                <w:color w:val="000005"/>
              </w:rPr>
              <w:t xml:space="preserve"> 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r>
    </w:tbl>
    <w:p w:rsidR="00671E64" w:rsidRPr="000F7CEB" w:rsidP="00671E64" w14:paraId="49CFBD3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19AA9BE" w14:textId="77777777">
      <w:r w:rsidRPr="000F7CEB">
        <w:rPr>
          <w:rStyle w:val="HideTWBExt"/>
          <w:noProof w:val="0"/>
        </w:rPr>
        <w:t>&lt;/Amend&gt;</w:t>
      </w:r>
    </w:p>
    <w:p w:rsidR="00671E64" w:rsidRPr="000F7CEB" w:rsidP="00671E64" w14:paraId="67691A9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743</w:t>
      </w:r>
      <w:r w:rsidRPr="000F7CEB">
        <w:rPr>
          <w:rStyle w:val="HideTWBExt"/>
          <w:b w:val="0"/>
          <w:noProof w:val="0"/>
        </w:rPr>
        <w:t>&lt;/NumAm&gt;</w:t>
      </w:r>
    </w:p>
    <w:p w:rsidR="00671E64" w:rsidRPr="000F7CEB" w:rsidP="00671E64" w14:paraId="462DDA56"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681DFA05" w14:textId="77777777">
      <w:pPr>
        <w:pStyle w:val="NormalBold"/>
      </w:pPr>
      <w:r w:rsidRPr="000F7CEB">
        <w:rPr>
          <w:rStyle w:val="HideTWBExt"/>
          <w:b w:val="0"/>
          <w:noProof w:val="0"/>
        </w:rPr>
        <w:t>&lt;/RepeatBlock-By&gt;</w:t>
      </w:r>
    </w:p>
    <w:p w:rsidR="00671E64" w:rsidRPr="000F7CEB" w:rsidP="00671E64" w14:paraId="610D776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CAB2966" w14:textId="77777777">
      <w:pPr>
        <w:pStyle w:val="NormalBold"/>
      </w:pPr>
      <w:r w:rsidRPr="000F7CEB">
        <w:rPr>
          <w:rStyle w:val="HideTWBExt"/>
          <w:b w:val="0"/>
          <w:noProof w:val="0"/>
        </w:rPr>
        <w:t>&lt;Article&gt;</w:t>
      </w:r>
      <w:r w:rsidRPr="000F7CEB">
        <w:rPr>
          <w:color w:val="0000F0"/>
        </w:rPr>
        <w:t>Paragraph 26</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8D0C5B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D600C9E" w14:textId="77777777"/>
        </w:tc>
      </w:tr>
      <w:tr w14:paraId="579CE3E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C3DDFC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BF07D9" w14:textId="77777777">
            <w:pPr>
              <w:pStyle w:val="AmColumnHeading"/>
            </w:pPr>
            <w:r w:rsidRPr="000F7CEB">
              <w:rPr>
                <w:color w:val="0000F5"/>
              </w:rPr>
              <w:t>Amendment</w:t>
            </w:r>
          </w:p>
        </w:tc>
      </w:tr>
      <w:tr w14:paraId="4D9C0C5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8DFE71D" w14:textId="77777777">
            <w:pPr>
              <w:pStyle w:val="Normal6a"/>
            </w:pPr>
            <w:r w:rsidRPr="000F7CEB">
              <w:rPr>
                <w:color w:val="0000FA"/>
              </w:rPr>
              <w:t>26.</w:t>
            </w:r>
            <w:r w:rsidRPr="000F7CEB">
              <w:rPr>
                <w:color w:val="0000FA"/>
              </w:rPr>
              <w:tab/>
              <w:t>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w:t>
            </w:r>
          </w:p>
        </w:tc>
        <w:tc>
          <w:tcPr>
            <w:tcW w:w="4876" w:type="dxa"/>
            <w:tcBorders>
              <w:top w:val="nil"/>
              <w:left w:val="nil"/>
              <w:bottom w:val="nil"/>
              <w:right w:val="nil"/>
            </w:tcBorders>
          </w:tcPr>
          <w:p w:rsidR="00671E64" w:rsidRPr="000F7CEB" w:rsidP="003C5684" w14:paraId="00B22758" w14:textId="77777777">
            <w:pPr>
              <w:pStyle w:val="Normal6a"/>
            </w:pPr>
            <w:r w:rsidRPr="000F7CEB">
              <w:rPr>
                <w:color w:val="000005"/>
              </w:rPr>
              <w:t>26.</w:t>
            </w:r>
            <w:r w:rsidRPr="000F7CEB">
              <w:rPr>
                <w:color w:val="000005"/>
              </w:rPr>
              <w:tab/>
              <w:t xml:space="preserve">Highlights the need for EU citizens to have a broader understanding of security threats and risks in order for a consciousness on European defence to emerge; calls for the EU and its Member States to develop awareness-raising and educational programmes aimed at improving knowledge on defence among citizens, especially young people, and at strengthening the resilience and preparedness of societies to face security challenges; </w:t>
            </w:r>
            <w:r w:rsidRPr="000F7CEB">
              <w:rPr>
                <w:b/>
                <w:i/>
                <w:color w:val="000005"/>
              </w:rPr>
              <w:t>calls on the European Commission and the Member States to address this issues in the context of the European Democracy Shield, building on the model of the Swedish Civil Contingency Initiative, to ensure widespread awareness and preparedness of the civilian population;</w:t>
            </w:r>
          </w:p>
        </w:tc>
      </w:tr>
    </w:tbl>
    <w:p w:rsidR="00671E64" w:rsidRPr="000F7CEB" w:rsidP="00671E64" w14:paraId="769280B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D6084E8" w14:textId="77777777">
      <w:r w:rsidRPr="000F7CEB">
        <w:rPr>
          <w:rStyle w:val="HideTWBExt"/>
          <w:noProof w:val="0"/>
        </w:rPr>
        <w:t>&lt;/Amend&gt;</w:t>
      </w:r>
    </w:p>
    <w:p w:rsidR="00671E64" w:rsidRPr="000F7CEB" w:rsidP="00671E64" w14:paraId="14E3FEB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744</w:t>
      </w:r>
      <w:r w:rsidRPr="000F7CEB">
        <w:rPr>
          <w:rStyle w:val="HideTWBExt"/>
          <w:b w:val="0"/>
          <w:noProof w:val="0"/>
        </w:rPr>
        <w:t>&lt;/NumAm&gt;</w:t>
      </w:r>
    </w:p>
    <w:p w:rsidR="00671E64" w:rsidRPr="000F7CEB" w:rsidP="00671E64" w14:paraId="09AEFAD0"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8D8B29D" w14:textId="77777777">
      <w:pPr>
        <w:pStyle w:val="NormalBold"/>
      </w:pPr>
      <w:r w:rsidRPr="000F7CEB">
        <w:rPr>
          <w:rStyle w:val="HideTWBExt"/>
          <w:b w:val="0"/>
          <w:noProof w:val="0"/>
        </w:rPr>
        <w:t>&lt;/RepeatBlock-By&gt;</w:t>
      </w:r>
    </w:p>
    <w:p w:rsidR="00671E64" w:rsidRPr="000F7CEB" w:rsidP="00671E64" w14:paraId="4C48FB9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E89F6E" w14:textId="77777777">
      <w:pPr>
        <w:pStyle w:val="NormalBold"/>
      </w:pPr>
      <w:r w:rsidRPr="000F7CEB">
        <w:rPr>
          <w:rStyle w:val="HideTWBExt"/>
          <w:b w:val="0"/>
          <w:noProof w:val="0"/>
        </w:rPr>
        <w:t>&lt;Article&gt;</w:t>
      </w:r>
      <w:r w:rsidRPr="000F7CEB">
        <w:rPr>
          <w:color w:val="0000F0"/>
        </w:rPr>
        <w:t>Paragraph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9E9889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539150E" w14:textId="77777777"/>
        </w:tc>
      </w:tr>
      <w:tr w14:paraId="09A1F89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F2AB04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3BA3578" w14:textId="77777777">
            <w:pPr>
              <w:pStyle w:val="AmColumnHeading"/>
            </w:pPr>
            <w:r w:rsidRPr="000F7CEB">
              <w:rPr>
                <w:color w:val="0000F5"/>
              </w:rPr>
              <w:t>Amendment</w:t>
            </w:r>
          </w:p>
        </w:tc>
      </w:tr>
      <w:tr w14:paraId="38B6B31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5CB6578" w14:textId="77777777">
            <w:pPr>
              <w:pStyle w:val="Normal6a"/>
            </w:pPr>
          </w:p>
        </w:tc>
        <w:tc>
          <w:tcPr>
            <w:tcW w:w="4876" w:type="dxa"/>
            <w:tcBorders>
              <w:top w:val="nil"/>
              <w:left w:val="nil"/>
              <w:bottom w:val="nil"/>
              <w:right w:val="nil"/>
            </w:tcBorders>
          </w:tcPr>
          <w:p w:rsidR="00671E64" w:rsidRPr="000F7CEB" w:rsidP="003C5684" w14:paraId="07007C8C" w14:textId="77777777">
            <w:pPr>
              <w:pStyle w:val="Normal6a"/>
            </w:pPr>
            <w:r w:rsidRPr="000F7CEB">
              <w:rPr>
                <w:b/>
                <w:i/>
                <w:color w:val="000005"/>
              </w:rPr>
              <w:t>26 a.</w:t>
            </w:r>
            <w:r w:rsidRPr="000F7CEB">
              <w:rPr>
                <w:color w:val="000005"/>
              </w:rPr>
              <w:tab/>
            </w:r>
            <w:r w:rsidRPr="000F7CEB">
              <w:rPr>
                <w:b/>
                <w:i/>
                <w:color w:val="000005"/>
              </w:rPr>
              <w:t>Stresses to that extent that a coherent and efficient security and defence strategy at European and national level can only be developed if its democratic institutions and consequently its population support it; underlines that securing democratic support, in the face of targeted campaigns by political forces supported by foreign powers, is a key to a successful and coherent long term European defence strategy; stresses that an informed debate and democratic scrutiny are a precondition in this regard;</w:t>
            </w:r>
          </w:p>
        </w:tc>
      </w:tr>
    </w:tbl>
    <w:p w:rsidR="00671E64" w:rsidRPr="000F7CEB" w:rsidP="00671E64" w14:paraId="5400737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5A3901" w14:textId="77777777">
      <w:r w:rsidRPr="000F7CEB">
        <w:rPr>
          <w:rStyle w:val="HideTWBExt"/>
          <w:noProof w:val="0"/>
        </w:rPr>
        <w:t>&lt;/Amend&gt;</w:t>
      </w:r>
    </w:p>
    <w:p w:rsidR="00671E64" w:rsidRPr="000F7CEB" w:rsidP="00671E64" w14:paraId="26591CC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745</w:t>
      </w:r>
      <w:r w:rsidRPr="000F7CEB">
        <w:rPr>
          <w:rStyle w:val="HideTWBExt"/>
          <w:b w:val="0"/>
          <w:noProof w:val="0"/>
        </w:rPr>
        <w:t>&lt;/NumAm&gt;</w:t>
      </w:r>
    </w:p>
    <w:p w:rsidR="00671E64" w:rsidRPr="000F7CEB" w:rsidP="00671E64" w14:paraId="43B0DC99" w14:textId="77777777">
      <w:pPr>
        <w:pStyle w:val="NormalBold"/>
      </w:pPr>
      <w:r w:rsidRPr="000F7CEB">
        <w:rPr>
          <w:rStyle w:val="HideTWBExt"/>
          <w:b w:val="0"/>
          <w:noProof w:val="0"/>
        </w:rPr>
        <w:t>&lt;RepeatBlock-By&gt;&lt;Members&gt;</w:t>
      </w:r>
      <w:r w:rsidRPr="000F7CEB">
        <w:rPr>
          <w:color w:val="0000F0"/>
        </w:rPr>
        <w:t>Tobias Cremer, Yannis Maniatis, Raphaël Glucksmann, Sven Mikser</w:t>
      </w:r>
      <w:r w:rsidRPr="000F7CEB">
        <w:rPr>
          <w:rStyle w:val="HideTWBExt"/>
          <w:b w:val="0"/>
          <w:noProof w:val="0"/>
        </w:rPr>
        <w:t>&lt;/Members&gt;</w:t>
      </w:r>
    </w:p>
    <w:p w:rsidR="00671E64" w:rsidRPr="000F7CEB" w:rsidP="00671E64" w14:paraId="730BB42B" w14:textId="77777777">
      <w:pPr>
        <w:pStyle w:val="NormalBold"/>
      </w:pPr>
      <w:r w:rsidRPr="000F7CEB">
        <w:rPr>
          <w:rStyle w:val="HideTWBExt"/>
          <w:b w:val="0"/>
          <w:noProof w:val="0"/>
        </w:rPr>
        <w:t>&lt;/RepeatBlock-By&gt;</w:t>
      </w:r>
    </w:p>
    <w:p w:rsidR="00671E64" w:rsidRPr="000F7CEB" w:rsidP="00671E64" w14:paraId="230BC69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5CF4B95" w14:textId="77777777">
      <w:pPr>
        <w:pStyle w:val="NormalBold"/>
      </w:pPr>
      <w:r w:rsidRPr="000F7CEB">
        <w:rPr>
          <w:rStyle w:val="HideTWBExt"/>
          <w:b w:val="0"/>
          <w:noProof w:val="0"/>
        </w:rPr>
        <w:t>&lt;Article&gt;</w:t>
      </w:r>
      <w:r w:rsidRPr="000F7CEB">
        <w:rPr>
          <w:color w:val="0000F0"/>
        </w:rPr>
        <w:t>Paragraph 26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7DAA78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C933EBD" w14:textId="77777777"/>
        </w:tc>
      </w:tr>
      <w:tr w14:paraId="56E0FA7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5AFD0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AACF55" w14:textId="77777777">
            <w:pPr>
              <w:pStyle w:val="AmColumnHeading"/>
            </w:pPr>
            <w:r w:rsidRPr="000F7CEB">
              <w:rPr>
                <w:color w:val="0000F5"/>
              </w:rPr>
              <w:t>Amendment</w:t>
            </w:r>
          </w:p>
        </w:tc>
      </w:tr>
      <w:tr w14:paraId="486DB3F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F6B57A" w14:textId="77777777">
            <w:pPr>
              <w:pStyle w:val="Normal6a"/>
            </w:pPr>
          </w:p>
        </w:tc>
        <w:tc>
          <w:tcPr>
            <w:tcW w:w="4876" w:type="dxa"/>
            <w:tcBorders>
              <w:top w:val="nil"/>
              <w:left w:val="nil"/>
              <w:bottom w:val="nil"/>
              <w:right w:val="nil"/>
            </w:tcBorders>
          </w:tcPr>
          <w:p w:rsidR="00671E64" w:rsidRPr="000F7CEB" w:rsidP="003C5684" w14:paraId="069CCCE9" w14:textId="77777777">
            <w:pPr>
              <w:pStyle w:val="Normal6a"/>
            </w:pPr>
            <w:r w:rsidRPr="000F7CEB">
              <w:rPr>
                <w:b/>
                <w:i/>
                <w:color w:val="000005"/>
              </w:rPr>
              <w:t>26 c.</w:t>
            </w:r>
            <w:r w:rsidRPr="000F7CEB">
              <w:rPr>
                <w:color w:val="000005"/>
              </w:rPr>
              <w:tab/>
            </w:r>
            <w:r w:rsidRPr="000F7CEB">
              <w:rPr>
                <w:b/>
                <w:i/>
                <w:color w:val="000005"/>
              </w:rPr>
              <w:t>Welcomes the Niinistö Report and its recommendations for strengthening Europe’s civilian and military preparedness and resilience; supports the adoption of a whole-of-society approach to resilience, involving the active engagement of EU institutions, Member States, civil society, and individual citizens in strengthening the Union’s security framework; calls on Member States, the Commission and EEAS to closely examine the report’s conclusions and recommendations and dedicate the necessary political willingness and financial and human resources to implement the proposed actions which would enhance the Union’s role as a decisive security actor on the European and global stage;</w:t>
            </w:r>
          </w:p>
        </w:tc>
      </w:tr>
    </w:tbl>
    <w:p w:rsidR="00671E64" w:rsidRPr="000F7CEB" w:rsidP="00671E64" w14:paraId="339E538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F7A72E" w14:textId="77777777">
      <w:r w:rsidRPr="000F7CEB">
        <w:rPr>
          <w:rStyle w:val="HideTWBExt"/>
          <w:noProof w:val="0"/>
        </w:rPr>
        <w:t>&lt;/Amend&gt;</w:t>
      </w:r>
    </w:p>
    <w:p w:rsidR="00671E64" w:rsidRPr="000F7CEB" w:rsidP="00671E64" w14:paraId="5E8C0A4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746</w:t>
      </w:r>
      <w:r w:rsidRPr="000F7CEB">
        <w:rPr>
          <w:rStyle w:val="HideTWBExt"/>
          <w:b w:val="0"/>
          <w:noProof w:val="0"/>
        </w:rPr>
        <w:t>&lt;/NumAm&gt;</w:t>
      </w:r>
    </w:p>
    <w:p w:rsidR="00671E64" w:rsidRPr="000F7CEB" w:rsidP="00671E64" w14:paraId="3D721676"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5CD48535" w14:textId="77777777">
      <w:pPr>
        <w:pStyle w:val="NormalBold"/>
      </w:pPr>
      <w:r w:rsidRPr="000F7CEB">
        <w:rPr>
          <w:rStyle w:val="HideTWBExt"/>
          <w:b w:val="0"/>
          <w:noProof w:val="0"/>
        </w:rPr>
        <w:t>&lt;/RepeatBlock-By&gt;</w:t>
      </w:r>
    </w:p>
    <w:p w:rsidR="00671E64" w:rsidRPr="000F7CEB" w:rsidP="00671E64" w14:paraId="6007220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B0AC2D" w14:textId="77777777">
      <w:pPr>
        <w:pStyle w:val="NormalBold"/>
      </w:pPr>
      <w:r w:rsidRPr="000F7CEB">
        <w:rPr>
          <w:rStyle w:val="HideTWBExt"/>
          <w:b w:val="0"/>
          <w:noProof w:val="0"/>
        </w:rPr>
        <w:t>&lt;Article&gt;</w:t>
      </w:r>
      <w:r w:rsidRPr="000F7CEB">
        <w:rPr>
          <w:color w:val="0000F0"/>
        </w:rPr>
        <w:t>Paragraph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09848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CA0114" w14:textId="77777777"/>
        </w:tc>
      </w:tr>
      <w:tr w14:paraId="757DFCA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D125C8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4741CB5" w14:textId="77777777">
            <w:pPr>
              <w:pStyle w:val="AmColumnHeading"/>
            </w:pPr>
            <w:r w:rsidRPr="000F7CEB">
              <w:rPr>
                <w:color w:val="0000F5"/>
              </w:rPr>
              <w:t>Amendment</w:t>
            </w:r>
          </w:p>
        </w:tc>
      </w:tr>
      <w:tr w14:paraId="4287A8E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539080" w14:textId="77777777">
            <w:pPr>
              <w:pStyle w:val="Normal6a"/>
            </w:pPr>
          </w:p>
        </w:tc>
        <w:tc>
          <w:tcPr>
            <w:tcW w:w="4876" w:type="dxa"/>
            <w:tcBorders>
              <w:top w:val="nil"/>
              <w:left w:val="nil"/>
              <w:bottom w:val="nil"/>
              <w:right w:val="nil"/>
            </w:tcBorders>
          </w:tcPr>
          <w:p w:rsidR="00671E64" w:rsidRPr="000F7CEB" w:rsidP="003C5684" w14:paraId="09DB70EB" w14:textId="52C91EBE">
            <w:pPr>
              <w:pStyle w:val="Normal6a"/>
            </w:pPr>
            <w:r w:rsidRPr="000F7CEB">
              <w:rPr>
                <w:b/>
                <w:i/>
                <w:color w:val="000005"/>
              </w:rPr>
              <w:t>26 a.</w:t>
            </w:r>
            <w:r w:rsidRPr="000F7CEB">
              <w:rPr>
                <w:color w:val="000005"/>
              </w:rPr>
              <w:tab/>
            </w:r>
            <w:r w:rsidRPr="000F7CEB">
              <w:rPr>
                <w:b/>
                <w:i/>
                <w:color w:val="000005"/>
              </w:rPr>
              <w:t>Underlines the importance of civil defence and preparedness in a medi</w:t>
            </w:r>
            <w:r w:rsidR="00A16BCE">
              <w:rPr>
                <w:b/>
                <w:i/>
                <w:color w:val="000005"/>
              </w:rPr>
              <w:t xml:space="preserve">um and long term, including </w:t>
            </w:r>
            <w:r w:rsidRPr="000F7CEB">
              <w:rPr>
                <w:b/>
                <w:i/>
                <w:color w:val="000005"/>
              </w:rPr>
              <w:t>the need to establish adequate civil protection infrastructure and planning for the emergency situations, calls on the EU, its Member States and local governments to ensure the necessary investments for those purposes and a dedicated Investment Guarantee Programme within the EIB for crisis-proof and civil defence infrastructure;</w:t>
            </w:r>
          </w:p>
        </w:tc>
      </w:tr>
    </w:tbl>
    <w:p w:rsidR="00671E64" w:rsidRPr="000F7CEB" w:rsidP="00671E64" w14:paraId="6968B03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3C19B2" w14:textId="77777777">
      <w:r w:rsidRPr="000F7CEB">
        <w:rPr>
          <w:rStyle w:val="HideTWBExt"/>
          <w:noProof w:val="0"/>
        </w:rPr>
        <w:t>&lt;/Amend&gt;</w:t>
      </w:r>
    </w:p>
    <w:p w:rsidR="00671E64" w:rsidRPr="000F7CEB" w:rsidP="00671E64" w14:paraId="717432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747</w:t>
      </w:r>
      <w:r w:rsidRPr="000F7CEB">
        <w:rPr>
          <w:rStyle w:val="HideTWBExt"/>
          <w:b w:val="0"/>
          <w:noProof w:val="0"/>
        </w:rPr>
        <w:t>&lt;/NumAm&gt;</w:t>
      </w:r>
    </w:p>
    <w:p w:rsidR="00671E64" w:rsidRPr="000F7CEB" w:rsidP="00671E64" w14:paraId="11D50BF3"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35381C74" w14:textId="77777777">
      <w:pPr>
        <w:pStyle w:val="NormalBold"/>
      </w:pPr>
      <w:r w:rsidRPr="000F7CEB">
        <w:rPr>
          <w:rStyle w:val="HideTWBExt"/>
          <w:b w:val="0"/>
          <w:noProof w:val="0"/>
        </w:rPr>
        <w:t>&lt;/RepeatBlock-By&gt;</w:t>
      </w:r>
    </w:p>
    <w:p w:rsidR="00671E64" w:rsidRPr="000F7CEB" w:rsidP="00671E64" w14:paraId="44A86A4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02F5DA" w14:textId="77777777">
      <w:pPr>
        <w:pStyle w:val="NormalBold"/>
      </w:pPr>
      <w:r w:rsidRPr="000F7CEB">
        <w:rPr>
          <w:rStyle w:val="HideTWBExt"/>
          <w:b w:val="0"/>
          <w:noProof w:val="0"/>
        </w:rPr>
        <w:t>&lt;Article&gt;</w:t>
      </w:r>
      <w:r w:rsidRPr="000F7CEB">
        <w:rPr>
          <w:color w:val="0000F0"/>
        </w:rPr>
        <w:t>Paragraph 26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CD211C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89E528E" w14:textId="77777777"/>
        </w:tc>
      </w:tr>
      <w:tr w14:paraId="25AB648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201440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59CA67A" w14:textId="77777777">
            <w:pPr>
              <w:pStyle w:val="AmColumnHeading"/>
            </w:pPr>
            <w:r w:rsidRPr="000F7CEB">
              <w:rPr>
                <w:color w:val="0000F5"/>
              </w:rPr>
              <w:t>Amendment</w:t>
            </w:r>
          </w:p>
        </w:tc>
      </w:tr>
      <w:tr w14:paraId="60BCE4F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B3D1A9D" w14:textId="77777777">
            <w:pPr>
              <w:pStyle w:val="Normal6a"/>
            </w:pPr>
          </w:p>
        </w:tc>
        <w:tc>
          <w:tcPr>
            <w:tcW w:w="4876" w:type="dxa"/>
            <w:tcBorders>
              <w:top w:val="nil"/>
              <w:left w:val="nil"/>
              <w:bottom w:val="nil"/>
              <w:right w:val="nil"/>
            </w:tcBorders>
          </w:tcPr>
          <w:p w:rsidR="00671E64" w:rsidRPr="000F7CEB" w:rsidP="003C5684" w14:paraId="3232C503" w14:textId="53A0DDC6">
            <w:pPr>
              <w:pStyle w:val="Normal6a"/>
            </w:pPr>
            <w:r w:rsidRPr="000F7CEB">
              <w:rPr>
                <w:b/>
                <w:i/>
                <w:color w:val="000005"/>
              </w:rPr>
              <w:t>26 b.</w:t>
            </w:r>
            <w:r w:rsidRPr="000F7CEB">
              <w:rPr>
                <w:color w:val="000005"/>
              </w:rPr>
              <w:tab/>
            </w:r>
            <w:r w:rsidRPr="000F7CEB">
              <w:rPr>
                <w:b/>
                <w:i/>
                <w:color w:val="000005"/>
              </w:rPr>
              <w:t xml:space="preserve">Recalls that radical islamist terrorism continues to constitute a </w:t>
            </w:r>
            <w:r w:rsidRPr="000F7CEB" w:rsidR="000F7CEB">
              <w:rPr>
                <w:b/>
                <w:i/>
                <w:color w:val="000005"/>
              </w:rPr>
              <w:t>persistent</w:t>
            </w:r>
            <w:r w:rsidRPr="000F7CEB">
              <w:rPr>
                <w:b/>
                <w:i/>
                <w:color w:val="000005"/>
              </w:rPr>
              <w:t xml:space="preserve"> threat to the security of the citizens of the EU Member States and its allies and partners; calls on the EU to continue to combat this threat with determination and full solidarity, in particular through greater coordination to improve knowledge of the threat, the establishment of preparedness and response capabilities, and increased interaction with partner countries and other international actors;</w:t>
            </w:r>
          </w:p>
        </w:tc>
      </w:tr>
    </w:tbl>
    <w:p w:rsidR="00671E64" w:rsidRPr="000F7CEB" w:rsidP="00671E64" w14:paraId="49A8F8F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2646476" w14:textId="77777777">
      <w:r w:rsidRPr="000F7CEB">
        <w:rPr>
          <w:rStyle w:val="HideTWBExt"/>
          <w:noProof w:val="0"/>
        </w:rPr>
        <w:t>&lt;/Amend&gt;</w:t>
      </w:r>
    </w:p>
    <w:p w:rsidR="00671E64" w:rsidRPr="000F7CEB" w:rsidP="00671E64" w14:paraId="519E66A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748</w:t>
      </w:r>
      <w:r w:rsidRPr="000F7CEB">
        <w:rPr>
          <w:rStyle w:val="HideTWBExt"/>
          <w:b w:val="0"/>
          <w:noProof w:val="0"/>
        </w:rPr>
        <w:t>&lt;/NumAm&gt;</w:t>
      </w:r>
    </w:p>
    <w:p w:rsidR="00671E64" w:rsidRPr="000F7CEB" w:rsidP="00671E64" w14:paraId="44D52AD3"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40D8BACB" w14:textId="77777777">
      <w:pPr>
        <w:pStyle w:val="NormalBold"/>
      </w:pPr>
      <w:r w:rsidRPr="000F7CEB">
        <w:rPr>
          <w:rStyle w:val="HideTWBExt"/>
          <w:b w:val="0"/>
          <w:noProof w:val="0"/>
        </w:rPr>
        <w:t>&lt;/RepeatBlock-By&gt;</w:t>
      </w:r>
    </w:p>
    <w:p w:rsidR="00671E64" w:rsidRPr="000F7CEB" w:rsidP="00671E64" w14:paraId="5582C4E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4C9A75E" w14:textId="77777777">
      <w:pPr>
        <w:pStyle w:val="NormalBold"/>
      </w:pPr>
      <w:r w:rsidRPr="000F7CEB">
        <w:rPr>
          <w:rStyle w:val="HideTWBExt"/>
          <w:b w:val="0"/>
          <w:noProof w:val="0"/>
        </w:rPr>
        <w:t>&lt;Article&gt;</w:t>
      </w:r>
      <w:r w:rsidRPr="000F7CEB">
        <w:rPr>
          <w:color w:val="0000F0"/>
        </w:rPr>
        <w:t>Paragraph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909F0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72690E0" w14:textId="77777777"/>
        </w:tc>
      </w:tr>
      <w:tr w14:paraId="26830F8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0322F4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4C9F2B" w14:textId="77777777">
            <w:pPr>
              <w:pStyle w:val="AmColumnHeading"/>
            </w:pPr>
            <w:r w:rsidRPr="000F7CEB">
              <w:rPr>
                <w:color w:val="0000F5"/>
              </w:rPr>
              <w:t>Amendment</w:t>
            </w:r>
          </w:p>
        </w:tc>
      </w:tr>
      <w:tr w14:paraId="1B7716B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F6D4BB" w14:textId="77777777">
            <w:pPr>
              <w:pStyle w:val="Normal6a"/>
            </w:pPr>
          </w:p>
        </w:tc>
        <w:tc>
          <w:tcPr>
            <w:tcW w:w="4876" w:type="dxa"/>
            <w:tcBorders>
              <w:top w:val="nil"/>
              <w:left w:val="nil"/>
              <w:bottom w:val="nil"/>
              <w:right w:val="nil"/>
            </w:tcBorders>
          </w:tcPr>
          <w:p w:rsidR="00671E64" w:rsidRPr="000F7CEB" w:rsidP="003C5684" w14:paraId="744BCFFD" w14:textId="77777777">
            <w:pPr>
              <w:pStyle w:val="Normal6a"/>
            </w:pPr>
            <w:r w:rsidRPr="000F7CEB">
              <w:rPr>
                <w:b/>
                <w:i/>
                <w:color w:val="000005"/>
              </w:rPr>
              <w:t>26 a.</w:t>
            </w:r>
            <w:r w:rsidRPr="000F7CEB">
              <w:rPr>
                <w:color w:val="000005"/>
              </w:rPr>
              <w:tab/>
            </w:r>
            <w:r w:rsidRPr="000F7CEB">
              <w:rPr>
                <w:b/>
                <w:i/>
                <w:color w:val="000005"/>
              </w:rPr>
              <w:t>Urges the European Commission and Member States to provide essential funding for developing adequate civil protection infrastructure and thorough emergency planning;</w:t>
            </w:r>
          </w:p>
        </w:tc>
      </w:tr>
    </w:tbl>
    <w:p w:rsidR="00671E64" w:rsidRPr="000F7CEB" w:rsidP="00671E64" w14:paraId="42B05E5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2068AF" w14:textId="77777777">
      <w:r w:rsidRPr="000F7CEB">
        <w:rPr>
          <w:rStyle w:val="HideTWBExt"/>
          <w:noProof w:val="0"/>
        </w:rPr>
        <w:t>&lt;/Amend&gt;</w:t>
      </w:r>
    </w:p>
    <w:p w:rsidR="00671E64" w:rsidRPr="000F7CEB" w:rsidP="00671E64" w14:paraId="71551F3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749</w:t>
      </w:r>
      <w:r w:rsidRPr="000F7CEB">
        <w:rPr>
          <w:rStyle w:val="HideTWBExt"/>
          <w:b w:val="0"/>
          <w:noProof w:val="0"/>
        </w:rPr>
        <w:t>&lt;/NumAm&gt;</w:t>
      </w:r>
    </w:p>
    <w:p w:rsidR="00671E64" w:rsidRPr="000F7CEB" w:rsidP="00671E64" w14:paraId="699C1025"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3244312" w14:textId="77777777">
      <w:pPr>
        <w:pStyle w:val="NormalBold"/>
      </w:pPr>
      <w:r w:rsidRPr="000F7CEB">
        <w:rPr>
          <w:rStyle w:val="HideTWBExt"/>
          <w:b w:val="0"/>
          <w:noProof w:val="0"/>
        </w:rPr>
        <w:t>&lt;/RepeatBlock-By&gt;</w:t>
      </w:r>
    </w:p>
    <w:p w:rsidR="00671E64" w:rsidRPr="000F7CEB" w:rsidP="00671E64" w14:paraId="412DC50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ECA64A" w14:textId="77777777">
      <w:pPr>
        <w:pStyle w:val="NormalBold"/>
      </w:pPr>
      <w:r w:rsidRPr="000F7CEB">
        <w:rPr>
          <w:rStyle w:val="HideTWBExt"/>
          <w:b w:val="0"/>
          <w:noProof w:val="0"/>
        </w:rPr>
        <w:t>&lt;Article&gt;</w:t>
      </w:r>
      <w:r w:rsidRPr="000F7CEB">
        <w:rPr>
          <w:color w:val="0000F0"/>
        </w:rPr>
        <w:t>Paragraph 26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2EE926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B42B50" w14:textId="77777777"/>
        </w:tc>
      </w:tr>
      <w:tr w14:paraId="75E4780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723F8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FBB892" w14:textId="77777777">
            <w:pPr>
              <w:pStyle w:val="AmColumnHeading"/>
            </w:pPr>
            <w:r w:rsidRPr="000F7CEB">
              <w:rPr>
                <w:color w:val="0000F5"/>
              </w:rPr>
              <w:t>Amendment</w:t>
            </w:r>
          </w:p>
        </w:tc>
      </w:tr>
      <w:tr w14:paraId="351EB96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8DE81B5" w14:textId="77777777">
            <w:pPr>
              <w:pStyle w:val="Normal6a"/>
            </w:pPr>
          </w:p>
        </w:tc>
        <w:tc>
          <w:tcPr>
            <w:tcW w:w="4876" w:type="dxa"/>
            <w:tcBorders>
              <w:top w:val="nil"/>
              <w:left w:val="nil"/>
              <w:bottom w:val="nil"/>
              <w:right w:val="nil"/>
            </w:tcBorders>
          </w:tcPr>
          <w:p w:rsidR="00671E64" w:rsidRPr="000F7CEB" w:rsidP="003C5684" w14:paraId="6B22E7AD" w14:textId="77777777">
            <w:pPr>
              <w:pStyle w:val="Normal6a"/>
            </w:pPr>
            <w:r w:rsidRPr="000F7CEB">
              <w:rPr>
                <w:b/>
                <w:i/>
                <w:color w:val="000005"/>
              </w:rPr>
              <w:t>26 b.</w:t>
            </w:r>
            <w:r w:rsidRPr="000F7CEB">
              <w:rPr>
                <w:color w:val="000005"/>
              </w:rPr>
              <w:tab/>
            </w:r>
            <w:r w:rsidRPr="000F7CEB">
              <w:rPr>
                <w:b/>
                <w:i/>
                <w:color w:val="000005"/>
              </w:rPr>
              <w:t>Recognises that CSDP’s access to both planning, resources and logistics gives it the potential to become the primary enabler of civilian crisis management during emergencies and should be used as a practice hub of societal resilience and recovery in the face of both man-made and natural disasters;</w:t>
            </w:r>
          </w:p>
        </w:tc>
      </w:tr>
    </w:tbl>
    <w:p w:rsidR="00671E64" w:rsidRPr="000F7CEB" w:rsidP="00671E64" w14:paraId="76BB917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4C75A8B" w14:textId="77777777">
      <w:r w:rsidRPr="000F7CEB">
        <w:rPr>
          <w:rStyle w:val="HideTWBExt"/>
          <w:noProof w:val="0"/>
        </w:rPr>
        <w:t>&lt;/Amend&gt;</w:t>
      </w:r>
    </w:p>
    <w:p w:rsidR="00671E64" w:rsidRPr="000F7CEB" w:rsidP="00671E64" w14:paraId="5ABE921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750</w:t>
      </w:r>
      <w:r w:rsidRPr="000F7CEB">
        <w:rPr>
          <w:rStyle w:val="HideTWBExt"/>
          <w:b w:val="0"/>
          <w:noProof w:val="0"/>
        </w:rPr>
        <w:t>&lt;/NumAm&gt;</w:t>
      </w:r>
    </w:p>
    <w:p w:rsidR="00671E64" w:rsidRPr="000F7CEB" w:rsidP="00671E64" w14:paraId="5BF8A56C"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6CEF0B3B" w14:textId="77777777">
      <w:pPr>
        <w:pStyle w:val="NormalBold"/>
      </w:pPr>
      <w:r w:rsidRPr="000F7CEB">
        <w:rPr>
          <w:rStyle w:val="HideTWBExt"/>
          <w:b w:val="0"/>
          <w:noProof w:val="0"/>
        </w:rPr>
        <w:t>&lt;/RepeatBlock-By&gt;</w:t>
      </w:r>
    </w:p>
    <w:p w:rsidR="00671E64" w:rsidRPr="000F7CEB" w:rsidP="00671E64" w14:paraId="298EBEF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440A5D4" w14:textId="77777777">
      <w:pPr>
        <w:pStyle w:val="NormalBold"/>
      </w:pPr>
      <w:r w:rsidRPr="000F7CEB">
        <w:rPr>
          <w:rStyle w:val="HideTWBExt"/>
          <w:b w:val="0"/>
          <w:noProof w:val="0"/>
        </w:rPr>
        <w:t>&lt;Article&gt;</w:t>
      </w:r>
      <w:r w:rsidRPr="000F7CEB">
        <w:rPr>
          <w:color w:val="0000F0"/>
        </w:rPr>
        <w:t>Paragraph 26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6132E9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F269447" w14:textId="77777777"/>
        </w:tc>
      </w:tr>
      <w:tr w14:paraId="0AA2804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8EF965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689ED8" w14:textId="77777777">
            <w:pPr>
              <w:pStyle w:val="AmColumnHeading"/>
            </w:pPr>
            <w:r w:rsidRPr="000F7CEB">
              <w:rPr>
                <w:color w:val="0000F5"/>
              </w:rPr>
              <w:t>Amendment</w:t>
            </w:r>
          </w:p>
        </w:tc>
      </w:tr>
      <w:tr w14:paraId="1B9B69D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71F623C" w14:textId="77777777">
            <w:pPr>
              <w:pStyle w:val="Normal6a"/>
            </w:pPr>
          </w:p>
        </w:tc>
        <w:tc>
          <w:tcPr>
            <w:tcW w:w="4876" w:type="dxa"/>
            <w:tcBorders>
              <w:top w:val="nil"/>
              <w:left w:val="nil"/>
              <w:bottom w:val="nil"/>
              <w:right w:val="nil"/>
            </w:tcBorders>
          </w:tcPr>
          <w:p w:rsidR="00671E64" w:rsidRPr="000F7CEB" w:rsidP="003C5684" w14:paraId="2A084DBF" w14:textId="77777777">
            <w:pPr>
              <w:pStyle w:val="Normal6a"/>
            </w:pPr>
            <w:r w:rsidRPr="000F7CEB">
              <w:rPr>
                <w:b/>
                <w:i/>
                <w:color w:val="000005"/>
              </w:rPr>
              <w:t>26 b.</w:t>
            </w:r>
            <w:r w:rsidRPr="000F7CEB">
              <w:rPr>
                <w:color w:val="000005"/>
              </w:rPr>
              <w:tab/>
            </w:r>
            <w:r w:rsidRPr="000F7CEB">
              <w:rPr>
                <w:b/>
                <w:i/>
                <w:color w:val="000005"/>
              </w:rPr>
              <w:t>Points out that the EU’s defence policies should reflect the principles of gender equality and diversity, promoting inclusive military environments that reflect the values and diversity of European society while ensuring that all members of European armed forces, regardless of gender or background, have equal opportunities and access to support;</w:t>
            </w:r>
          </w:p>
        </w:tc>
      </w:tr>
    </w:tbl>
    <w:p w:rsidR="00671E64" w:rsidRPr="000F7CEB" w:rsidP="00671E64" w14:paraId="3437FB3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2ADBAA8" w14:textId="77777777">
      <w:r w:rsidRPr="000F7CEB">
        <w:rPr>
          <w:rStyle w:val="HideTWBExt"/>
          <w:noProof w:val="0"/>
        </w:rPr>
        <w:t>&lt;/Amend&gt;</w:t>
      </w:r>
    </w:p>
    <w:p w:rsidR="00671E64" w:rsidRPr="000F7CEB" w:rsidP="00671E64" w14:paraId="38945FE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751</w:t>
      </w:r>
      <w:r w:rsidRPr="000F7CEB">
        <w:rPr>
          <w:rStyle w:val="HideTWBExt"/>
          <w:b w:val="0"/>
          <w:noProof w:val="0"/>
        </w:rPr>
        <w:t>&lt;/NumAm&gt;</w:t>
      </w:r>
    </w:p>
    <w:p w:rsidR="00671E64" w:rsidRPr="000F7CEB" w:rsidP="00671E64" w14:paraId="2F2F25E4"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3ECD5C91" w14:textId="77777777">
      <w:pPr>
        <w:pStyle w:val="NormalBold"/>
      </w:pPr>
      <w:r w:rsidRPr="000F7CEB">
        <w:rPr>
          <w:rStyle w:val="HideTWBExt"/>
          <w:b w:val="0"/>
          <w:noProof w:val="0"/>
        </w:rPr>
        <w:t>&lt;/RepeatBlock-By&gt;</w:t>
      </w:r>
    </w:p>
    <w:p w:rsidR="00671E64" w:rsidRPr="000F7CEB" w:rsidP="00671E64" w14:paraId="6764FE1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8759DC4" w14:textId="77777777">
      <w:pPr>
        <w:pStyle w:val="NormalBold"/>
      </w:pPr>
      <w:r w:rsidRPr="000F7CEB">
        <w:rPr>
          <w:rStyle w:val="HideTWBExt"/>
          <w:b w:val="0"/>
          <w:noProof w:val="0"/>
        </w:rPr>
        <w:t>&lt;Article&gt;</w:t>
      </w:r>
      <w:r w:rsidRPr="000F7CEB">
        <w:rPr>
          <w:color w:val="0000F0"/>
        </w:rPr>
        <w:t>Paragraph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6CF57B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3322C03" w14:textId="77777777"/>
        </w:tc>
      </w:tr>
      <w:tr w14:paraId="671A301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B63EAA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32E0248" w14:textId="77777777">
            <w:pPr>
              <w:pStyle w:val="AmColumnHeading"/>
            </w:pPr>
            <w:r w:rsidRPr="000F7CEB">
              <w:rPr>
                <w:color w:val="0000F5"/>
              </w:rPr>
              <w:t>Amendment</w:t>
            </w:r>
          </w:p>
        </w:tc>
      </w:tr>
      <w:tr w14:paraId="7A913D4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B2C095" w14:textId="77777777">
            <w:pPr>
              <w:pStyle w:val="Normal6a"/>
            </w:pPr>
          </w:p>
        </w:tc>
        <w:tc>
          <w:tcPr>
            <w:tcW w:w="4876" w:type="dxa"/>
            <w:tcBorders>
              <w:top w:val="nil"/>
              <w:left w:val="nil"/>
              <w:bottom w:val="nil"/>
              <w:right w:val="nil"/>
            </w:tcBorders>
          </w:tcPr>
          <w:p w:rsidR="00671E64" w:rsidRPr="000F7CEB" w:rsidP="003C5684" w14:paraId="4E930E1D" w14:textId="77777777">
            <w:pPr>
              <w:pStyle w:val="Normal6a"/>
            </w:pPr>
            <w:r w:rsidRPr="000F7CEB">
              <w:rPr>
                <w:b/>
                <w:i/>
                <w:color w:val="000005"/>
              </w:rPr>
              <w:t>26 a.</w:t>
            </w:r>
            <w:r w:rsidRPr="000F7CEB">
              <w:rPr>
                <w:color w:val="000005"/>
              </w:rPr>
              <w:tab/>
            </w:r>
            <w:r w:rsidRPr="000F7CEB">
              <w:rPr>
                <w:b/>
                <w:i/>
                <w:color w:val="000005"/>
              </w:rPr>
              <w:t>Stresses that the EU and its Member States must address critical recruitment and retention challenges in the military by developing coordinated national and EU-level actions in order to ensure a sustainable military workforce; recommends, that the EU should support the Member States in developing policies that enhance career attractiveness and long-term retention strategies; stresses the need for the EU Military Committee (EUMC) to provide a follow-up on its task of gathering and analysing data across the EU Member States on the issues of recruitment and retention, in order to identify possible counter-measures; highlights that supporting mental health and well-being of military personnel, with a focus on professional development and long-term care for veterans, must be adequately taken into consideration in the further development of the Defence Union;</w:t>
            </w:r>
          </w:p>
        </w:tc>
      </w:tr>
    </w:tbl>
    <w:p w:rsidR="00671E64" w:rsidRPr="000F7CEB" w:rsidP="00671E64" w14:paraId="30E8EFB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3400894" w14:textId="77777777">
      <w:r w:rsidRPr="000F7CEB">
        <w:rPr>
          <w:rStyle w:val="HideTWBExt"/>
          <w:noProof w:val="0"/>
        </w:rPr>
        <w:t>&lt;/Amend&gt;</w:t>
      </w:r>
    </w:p>
    <w:p w:rsidR="00671E64" w:rsidRPr="000F7CEB" w:rsidP="00671E64" w14:paraId="64575B8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752</w:t>
      </w:r>
      <w:r w:rsidRPr="000F7CEB">
        <w:rPr>
          <w:rStyle w:val="HideTWBExt"/>
          <w:b w:val="0"/>
          <w:noProof w:val="0"/>
        </w:rPr>
        <w:t>&lt;/NumAm&gt;</w:t>
      </w:r>
    </w:p>
    <w:p w:rsidR="00671E64" w:rsidRPr="000F7CEB" w:rsidP="00671E64" w14:paraId="065EB092"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9A88DCD" w14:textId="77777777">
      <w:pPr>
        <w:pStyle w:val="NormalBold"/>
      </w:pPr>
      <w:r w:rsidRPr="000F7CEB">
        <w:rPr>
          <w:rStyle w:val="HideTWBExt"/>
          <w:b w:val="0"/>
          <w:noProof w:val="0"/>
        </w:rPr>
        <w:t>&lt;/RepeatBlock-By&gt;</w:t>
      </w:r>
    </w:p>
    <w:p w:rsidR="00671E64" w:rsidRPr="000F7CEB" w:rsidP="00671E64" w14:paraId="5254FD9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91571C" w14:textId="77777777">
      <w:pPr>
        <w:pStyle w:val="NormalBold"/>
      </w:pPr>
      <w:r w:rsidRPr="000F7CEB">
        <w:rPr>
          <w:rStyle w:val="HideTWBExt"/>
          <w:b w:val="0"/>
          <w:noProof w:val="0"/>
        </w:rPr>
        <w:t>&lt;Article&gt;</w:t>
      </w:r>
      <w:r w:rsidRPr="000F7CEB">
        <w:rPr>
          <w:color w:val="0000F0"/>
        </w:rPr>
        <w:t>Paragraph 26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52EC00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FC78B10" w14:textId="77777777"/>
        </w:tc>
      </w:tr>
      <w:tr w14:paraId="280C109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D889C0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D5FB07" w14:textId="77777777">
            <w:pPr>
              <w:pStyle w:val="AmColumnHeading"/>
            </w:pPr>
            <w:r w:rsidRPr="000F7CEB">
              <w:rPr>
                <w:color w:val="0000F5"/>
              </w:rPr>
              <w:t>Amendment</w:t>
            </w:r>
          </w:p>
        </w:tc>
      </w:tr>
      <w:tr w14:paraId="73D0299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1E52A8C" w14:textId="77777777">
            <w:pPr>
              <w:pStyle w:val="Normal6a"/>
            </w:pPr>
          </w:p>
        </w:tc>
        <w:tc>
          <w:tcPr>
            <w:tcW w:w="4876" w:type="dxa"/>
            <w:tcBorders>
              <w:top w:val="nil"/>
              <w:left w:val="nil"/>
              <w:bottom w:val="nil"/>
              <w:right w:val="nil"/>
            </w:tcBorders>
          </w:tcPr>
          <w:p w:rsidR="00671E64" w:rsidRPr="000F7CEB" w:rsidP="003C5684" w14:paraId="7F9E37D0" w14:textId="77777777">
            <w:pPr>
              <w:pStyle w:val="Normal6a"/>
            </w:pPr>
            <w:r w:rsidRPr="000F7CEB">
              <w:rPr>
                <w:b/>
                <w:i/>
                <w:color w:val="000005"/>
              </w:rPr>
              <w:t>26 b.</w:t>
            </w:r>
            <w:r w:rsidRPr="000F7CEB">
              <w:rPr>
                <w:color w:val="000005"/>
              </w:rPr>
              <w:tab/>
            </w:r>
            <w:r w:rsidRPr="000F7CEB">
              <w:rPr>
                <w:b/>
                <w:i/>
                <w:color w:val="000005"/>
              </w:rPr>
              <w:t>Reiterates the important role of young people and youth organisations in maintaining and promoting peace and security and calls on the EEAS to commit to more systematically integrating young people into its youth, peace and security (YPS) agenda;</w:t>
            </w:r>
          </w:p>
        </w:tc>
      </w:tr>
    </w:tbl>
    <w:p w:rsidR="00671E64" w:rsidRPr="000F7CEB" w:rsidP="00671E64" w14:paraId="13D93A0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F94488F" w14:textId="77777777">
      <w:r w:rsidRPr="000F7CEB">
        <w:rPr>
          <w:rStyle w:val="HideTWBExt"/>
          <w:noProof w:val="0"/>
        </w:rPr>
        <w:t>&lt;/Amend&gt;</w:t>
      </w:r>
    </w:p>
    <w:p w:rsidR="00671E64" w:rsidRPr="000F7CEB" w:rsidP="00671E64" w14:paraId="03B5C1B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753</w:t>
      </w:r>
      <w:r w:rsidRPr="000F7CEB">
        <w:rPr>
          <w:rStyle w:val="HideTWBExt"/>
          <w:b w:val="0"/>
          <w:noProof w:val="0"/>
        </w:rPr>
        <w:t>&lt;/NumAm&gt;</w:t>
      </w:r>
    </w:p>
    <w:p w:rsidR="00671E64" w:rsidRPr="000F7CEB" w:rsidP="00671E64" w14:paraId="6ED4CF7C" w14:textId="77777777">
      <w:pPr>
        <w:pStyle w:val="NormalBold"/>
      </w:pPr>
      <w:r w:rsidRPr="000F7CEB">
        <w:rPr>
          <w:rStyle w:val="HideTWBExt"/>
          <w:b w:val="0"/>
          <w:noProof w:val="0"/>
        </w:rPr>
        <w:t>&lt;RepeatBlock-By&gt;&lt;Members&gt;</w:t>
      </w:r>
      <w:r w:rsidRPr="000F7CEB">
        <w:rPr>
          <w:color w:val="0000F0"/>
        </w:rPr>
        <w:t>Yannis Maniatis, Costas Mavrides</w:t>
      </w:r>
      <w:r w:rsidRPr="000F7CEB">
        <w:rPr>
          <w:rStyle w:val="HideTWBExt"/>
          <w:b w:val="0"/>
          <w:noProof w:val="0"/>
        </w:rPr>
        <w:t>&lt;/Members&gt;</w:t>
      </w:r>
    </w:p>
    <w:p w:rsidR="00671E64" w:rsidRPr="000F7CEB" w:rsidP="00671E64" w14:paraId="7528B19E" w14:textId="77777777">
      <w:pPr>
        <w:pStyle w:val="NormalBold"/>
      </w:pPr>
      <w:r w:rsidRPr="000F7CEB">
        <w:rPr>
          <w:rStyle w:val="HideTWBExt"/>
          <w:b w:val="0"/>
          <w:noProof w:val="0"/>
        </w:rPr>
        <w:t>&lt;/RepeatBlock-By&gt;</w:t>
      </w:r>
    </w:p>
    <w:p w:rsidR="00671E64" w:rsidRPr="000F7CEB" w:rsidP="00671E64" w14:paraId="3532F80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F62FC16" w14:textId="77777777">
      <w:pPr>
        <w:pStyle w:val="NormalBold"/>
      </w:pPr>
      <w:r w:rsidRPr="000F7CEB">
        <w:rPr>
          <w:rStyle w:val="HideTWBExt"/>
          <w:b w:val="0"/>
          <w:noProof w:val="0"/>
        </w:rPr>
        <w:t>&lt;Article&gt;</w:t>
      </w:r>
      <w:r w:rsidRPr="000F7CEB">
        <w:rPr>
          <w:color w:val="0000F0"/>
        </w:rPr>
        <w:t>Paragraph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706339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36DD161" w14:textId="77777777"/>
        </w:tc>
      </w:tr>
      <w:tr w14:paraId="23171EA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3F6921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54F0246" w14:textId="77777777">
            <w:pPr>
              <w:pStyle w:val="AmColumnHeading"/>
            </w:pPr>
            <w:r w:rsidRPr="000F7CEB">
              <w:rPr>
                <w:color w:val="0000F5"/>
              </w:rPr>
              <w:t>Amendment</w:t>
            </w:r>
          </w:p>
        </w:tc>
      </w:tr>
      <w:tr w14:paraId="51598E3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900DE97" w14:textId="77777777">
            <w:pPr>
              <w:pStyle w:val="Normal6a"/>
            </w:pPr>
          </w:p>
        </w:tc>
        <w:tc>
          <w:tcPr>
            <w:tcW w:w="4876" w:type="dxa"/>
            <w:tcBorders>
              <w:top w:val="nil"/>
              <w:left w:val="nil"/>
              <w:bottom w:val="nil"/>
              <w:right w:val="nil"/>
            </w:tcBorders>
          </w:tcPr>
          <w:p w:rsidR="00671E64" w:rsidRPr="000F7CEB" w:rsidP="003C5684" w14:paraId="4168177B" w14:textId="77B3E581">
            <w:pPr>
              <w:pStyle w:val="Normal6a"/>
            </w:pPr>
            <w:r w:rsidRPr="000F7CEB">
              <w:rPr>
                <w:b/>
                <w:i/>
                <w:color w:val="000005"/>
              </w:rPr>
              <w:t>26 a.</w:t>
            </w:r>
            <w:r w:rsidRPr="000F7CEB">
              <w:rPr>
                <w:color w:val="000005"/>
              </w:rPr>
              <w:tab/>
            </w:r>
            <w:r w:rsidRPr="000F7CEB">
              <w:rPr>
                <w:b/>
                <w:i/>
                <w:color w:val="000005"/>
              </w:rPr>
              <w:t xml:space="preserve">Recalls the importance of organising joint training and exercises between European armed forces, thereby promoting interoperability, with a view to maximising mission preparedness and addressing a broad range of threats, both conventional and non-conventional; </w:t>
            </w:r>
            <w:r w:rsidRPr="000F7CEB" w:rsidR="000F7CEB">
              <w:rPr>
                <w:b/>
                <w:i/>
                <w:color w:val="000005"/>
              </w:rPr>
              <w:t>reiterates</w:t>
            </w:r>
            <w:r w:rsidRPr="000F7CEB">
              <w:rPr>
                <w:b/>
                <w:i/>
                <w:color w:val="000005"/>
              </w:rPr>
              <w:t xml:space="preserve"> in that respect its support for the European Initiative for the Exchange of Military Young Officers (Military Erasmus - EMILYO), operated by the European Security and Defence College, which aims to enable the national military education and training institutions to explore possibilities for quantitative and qualitative exchange of Knowledge and know-how, as well as developing a common security and defence culture and therefore render the armed forces more interoperable;</w:t>
            </w:r>
          </w:p>
        </w:tc>
      </w:tr>
    </w:tbl>
    <w:p w:rsidR="00671E64" w:rsidRPr="000F7CEB" w:rsidP="00671E64" w14:paraId="73B2C21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CC6623" w14:textId="77777777">
      <w:r w:rsidRPr="000F7CEB">
        <w:rPr>
          <w:rStyle w:val="HideTWBExt"/>
          <w:noProof w:val="0"/>
        </w:rPr>
        <w:t>&lt;/Amend&gt;</w:t>
      </w:r>
    </w:p>
    <w:p w:rsidR="00671E64" w:rsidRPr="000F7CEB" w:rsidP="00671E64" w14:paraId="2780479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754</w:t>
      </w:r>
      <w:r w:rsidRPr="000F7CEB">
        <w:rPr>
          <w:rStyle w:val="HideTWBExt"/>
          <w:b w:val="0"/>
          <w:noProof w:val="0"/>
        </w:rPr>
        <w:t>&lt;/NumAm&gt;</w:t>
      </w:r>
    </w:p>
    <w:p w:rsidR="00671E64" w:rsidRPr="000F7CEB" w:rsidP="00671E64" w14:paraId="7F487081" w14:textId="77777777">
      <w:pPr>
        <w:pStyle w:val="NormalBold"/>
      </w:pPr>
      <w:r w:rsidRPr="000F7CEB">
        <w:rPr>
          <w:rStyle w:val="HideTWBExt"/>
          <w:b w:val="0"/>
          <w:noProof w:val="0"/>
        </w:rPr>
        <w:t>&lt;RepeatBlock-By&gt;&lt;Members&gt;</w:t>
      </w:r>
      <w:r w:rsidRPr="000F7CEB">
        <w:rPr>
          <w:color w:val="0000F0"/>
        </w:rPr>
        <w:t>Hélder Sousa Silva, Wouter Beke, Christophe Gomart</w:t>
      </w:r>
      <w:r w:rsidRPr="000F7CEB">
        <w:rPr>
          <w:rStyle w:val="HideTWBExt"/>
          <w:b w:val="0"/>
          <w:noProof w:val="0"/>
        </w:rPr>
        <w:t>&lt;/Members&gt;</w:t>
      </w:r>
    </w:p>
    <w:p w:rsidR="00671E64" w:rsidRPr="000F7CEB" w:rsidP="00671E64" w14:paraId="19110B96" w14:textId="77777777">
      <w:pPr>
        <w:pStyle w:val="NormalBold"/>
      </w:pPr>
      <w:r w:rsidRPr="000F7CEB">
        <w:rPr>
          <w:rStyle w:val="HideTWBExt"/>
          <w:b w:val="0"/>
          <w:noProof w:val="0"/>
        </w:rPr>
        <w:t>&lt;/RepeatBlock-By&gt;</w:t>
      </w:r>
    </w:p>
    <w:p w:rsidR="00671E64" w:rsidRPr="000F7CEB" w:rsidP="00671E64" w14:paraId="3DF643B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B91D074" w14:textId="77777777">
      <w:pPr>
        <w:pStyle w:val="NormalBold"/>
      </w:pPr>
      <w:r w:rsidRPr="000F7CEB">
        <w:rPr>
          <w:rStyle w:val="HideTWBExt"/>
          <w:b w:val="0"/>
          <w:noProof w:val="0"/>
        </w:rPr>
        <w:t>&lt;Article&gt;</w:t>
      </w:r>
      <w:r w:rsidRPr="000F7CEB">
        <w:rPr>
          <w:color w:val="0000F0"/>
        </w:rPr>
        <w:t>Paragraph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A251A1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3F6B25B" w14:textId="77777777"/>
        </w:tc>
      </w:tr>
      <w:tr w14:paraId="62E5FB5D"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C668D5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5492A3C" w14:textId="77777777">
            <w:pPr>
              <w:pStyle w:val="AmColumnHeading"/>
            </w:pPr>
            <w:r w:rsidRPr="000F7CEB">
              <w:rPr>
                <w:color w:val="0000F5"/>
              </w:rPr>
              <w:t>Amendment</w:t>
            </w:r>
          </w:p>
        </w:tc>
      </w:tr>
      <w:tr w14:paraId="199D81D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E90823" w14:textId="77777777">
            <w:pPr>
              <w:pStyle w:val="Normal6a"/>
            </w:pPr>
          </w:p>
        </w:tc>
        <w:tc>
          <w:tcPr>
            <w:tcW w:w="4876" w:type="dxa"/>
            <w:tcBorders>
              <w:top w:val="nil"/>
              <w:left w:val="nil"/>
              <w:bottom w:val="nil"/>
              <w:right w:val="nil"/>
            </w:tcBorders>
          </w:tcPr>
          <w:p w:rsidR="00671E64" w:rsidRPr="000F7CEB" w:rsidP="003C5684" w14:paraId="25E9E907" w14:textId="77777777">
            <w:pPr>
              <w:pStyle w:val="Normal6a"/>
            </w:pPr>
            <w:r w:rsidRPr="000F7CEB">
              <w:rPr>
                <w:b/>
                <w:i/>
                <w:color w:val="000005"/>
              </w:rPr>
              <w:t>26 a.</w:t>
            </w:r>
            <w:r w:rsidRPr="000F7CEB">
              <w:rPr>
                <w:color w:val="000005"/>
              </w:rPr>
              <w:tab/>
            </w:r>
            <w:r w:rsidRPr="000F7CEB">
              <w:rPr>
                <w:b/>
                <w:i/>
                <w:color w:val="000005"/>
              </w:rPr>
              <w:t>Proposes the creation of a European exchange programme for military personnel from Member States, aimed at providing training opportunities and experiences in different European military environments and structures; this programme should enable military personnel to participate in training and adaptation periods within units of other countries, fostering mutual understanding, cohesion, and interoperability, as well as strengthening professional networks and the sharing of best practices among the EU's armed forces;</w:t>
            </w:r>
          </w:p>
        </w:tc>
      </w:tr>
    </w:tbl>
    <w:p w:rsidR="00671E64" w:rsidRPr="000F7CEB" w:rsidP="00671E64" w14:paraId="4A8BF0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9DCEB4" w14:textId="77777777">
      <w:r w:rsidRPr="000F7CEB">
        <w:rPr>
          <w:rStyle w:val="HideTWBExt"/>
          <w:noProof w:val="0"/>
        </w:rPr>
        <w:t>&lt;/Amend&gt;</w:t>
      </w:r>
    </w:p>
    <w:p w:rsidR="00671E64" w:rsidRPr="000F7CEB" w:rsidP="00671E64" w14:paraId="09F9D00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755</w:t>
      </w:r>
      <w:r w:rsidRPr="000F7CEB">
        <w:rPr>
          <w:rStyle w:val="HideTWBExt"/>
          <w:b w:val="0"/>
          <w:noProof w:val="0"/>
        </w:rPr>
        <w:t>&lt;/NumAm&gt;</w:t>
      </w:r>
    </w:p>
    <w:p w:rsidR="00671E64" w:rsidRPr="000F7CEB" w:rsidP="00671E64" w14:paraId="4FAF3766" w14:textId="77777777">
      <w:pPr>
        <w:pStyle w:val="NormalBold"/>
      </w:pPr>
      <w:r w:rsidRPr="000F7CEB">
        <w:rPr>
          <w:rStyle w:val="HideTWBExt"/>
          <w:b w:val="0"/>
          <w:noProof w:val="0"/>
        </w:rPr>
        <w:t>&lt;RepeatBlock-By&gt;&lt;Members&gt;</w:t>
      </w:r>
      <w:r w:rsidRPr="000F7CEB">
        <w:rPr>
          <w:color w:val="0000F0"/>
        </w:rPr>
        <w:t>Nathalie Loiseau</w:t>
      </w:r>
      <w:r w:rsidRPr="000F7CEB">
        <w:rPr>
          <w:rStyle w:val="HideTWBExt"/>
          <w:b w:val="0"/>
          <w:noProof w:val="0"/>
        </w:rPr>
        <w:t>&lt;/Members&gt;</w:t>
      </w:r>
    </w:p>
    <w:p w:rsidR="00671E64" w:rsidRPr="000F7CEB" w:rsidP="00671E64" w14:paraId="0FED1222" w14:textId="77777777">
      <w:pPr>
        <w:pStyle w:val="NormalBold"/>
      </w:pPr>
      <w:r w:rsidRPr="000F7CEB">
        <w:rPr>
          <w:rStyle w:val="HideTWBExt"/>
          <w:b w:val="0"/>
          <w:noProof w:val="0"/>
        </w:rPr>
        <w:t>&lt;/RepeatBlock-By&gt;</w:t>
      </w:r>
    </w:p>
    <w:p w:rsidR="00671E64" w:rsidRPr="000F7CEB" w:rsidP="00671E64" w14:paraId="14DD602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BBF25D8" w14:textId="77777777">
      <w:pPr>
        <w:pStyle w:val="NormalBold"/>
      </w:pPr>
      <w:r w:rsidRPr="000F7CEB">
        <w:rPr>
          <w:rStyle w:val="HideTWBExt"/>
          <w:b w:val="0"/>
          <w:noProof w:val="0"/>
        </w:rPr>
        <w:t>&lt;Article&gt;</w:t>
      </w:r>
      <w:r w:rsidRPr="000F7CEB">
        <w:rPr>
          <w:color w:val="0000F0"/>
        </w:rPr>
        <w:t>Paragraph 26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E6CC4B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1B893D" w14:textId="77777777"/>
        </w:tc>
      </w:tr>
      <w:tr w14:paraId="6B803F4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DC3C5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A842B5B" w14:textId="77777777">
            <w:pPr>
              <w:pStyle w:val="AmColumnHeading"/>
            </w:pPr>
            <w:r w:rsidRPr="000F7CEB">
              <w:rPr>
                <w:color w:val="0000F5"/>
              </w:rPr>
              <w:t>Amendment</w:t>
            </w:r>
          </w:p>
        </w:tc>
      </w:tr>
      <w:tr w14:paraId="60C5168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07DB30" w14:textId="77777777">
            <w:pPr>
              <w:pStyle w:val="Normal6a"/>
            </w:pPr>
          </w:p>
        </w:tc>
        <w:tc>
          <w:tcPr>
            <w:tcW w:w="4876" w:type="dxa"/>
            <w:tcBorders>
              <w:top w:val="nil"/>
              <w:left w:val="nil"/>
              <w:bottom w:val="nil"/>
              <w:right w:val="nil"/>
            </w:tcBorders>
          </w:tcPr>
          <w:p w:rsidR="00671E64" w:rsidRPr="000F7CEB" w:rsidP="003C5684" w14:paraId="72707F00" w14:textId="77777777">
            <w:pPr>
              <w:pStyle w:val="Normal6a"/>
            </w:pPr>
            <w:r w:rsidRPr="000F7CEB">
              <w:rPr>
                <w:b/>
                <w:i/>
                <w:color w:val="000005"/>
              </w:rPr>
              <w:t>26 a.</w:t>
            </w:r>
            <w:r w:rsidRPr="000F7CEB">
              <w:rPr>
                <w:color w:val="000005"/>
              </w:rPr>
              <w:tab/>
            </w:r>
            <w:r w:rsidRPr="000F7CEB">
              <w:rPr>
                <w:b/>
                <w:i/>
                <w:color w:val="000005"/>
              </w:rPr>
              <w:t>Supports the Niinistö report proposal on CSDP and Defence and, notably, to facilitate the use of CSDP instruments in complementarity with internal security tools in the immediate vicinity of the EU’s territory and territorial waters, to develop the proposed Single Market for Defence products and services with tangible measures to enhance cross-border cooperation and defence industrial competitiveness, and to strengthen dual-use and civil-military cooperation at the EU level, based on a whole-of-government approach;</w:t>
            </w:r>
          </w:p>
        </w:tc>
      </w:tr>
    </w:tbl>
    <w:p w:rsidR="00671E64" w:rsidRPr="000F7CEB" w:rsidP="00671E64" w14:paraId="03FE899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6F06CEC" w14:textId="77777777">
      <w:r w:rsidRPr="000F7CEB">
        <w:rPr>
          <w:rStyle w:val="HideTWBExt"/>
          <w:noProof w:val="0"/>
        </w:rPr>
        <w:t>&lt;/Amend&gt;</w:t>
      </w:r>
    </w:p>
    <w:p w:rsidR="00671E64" w:rsidRPr="000F7CEB" w:rsidP="00671E64" w14:paraId="088B371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756</w:t>
      </w:r>
      <w:r w:rsidRPr="000F7CEB">
        <w:rPr>
          <w:rStyle w:val="HideTWBExt"/>
          <w:b w:val="0"/>
          <w:noProof w:val="0"/>
        </w:rPr>
        <w:t>&lt;/NumAm&gt;</w:t>
      </w:r>
    </w:p>
    <w:p w:rsidR="00671E64" w:rsidRPr="000F7CEB" w:rsidP="00671E64" w14:paraId="5FCC7B50"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42A39ABB" w14:textId="77777777">
      <w:pPr>
        <w:pStyle w:val="NormalBold"/>
      </w:pPr>
      <w:r w:rsidRPr="000F7CEB">
        <w:rPr>
          <w:rStyle w:val="HideTWBExt"/>
          <w:b w:val="0"/>
          <w:noProof w:val="0"/>
        </w:rPr>
        <w:t>&lt;/RepeatBlock-By&gt;</w:t>
      </w:r>
    </w:p>
    <w:p w:rsidR="00671E64" w:rsidRPr="000F7CEB" w:rsidP="00671E64" w14:paraId="1973DCA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CE437DA" w14:textId="77777777">
      <w:pPr>
        <w:pStyle w:val="NormalBold"/>
      </w:pPr>
      <w:r w:rsidRPr="000F7CEB">
        <w:rPr>
          <w:rStyle w:val="HideTWBExt"/>
          <w:b w:val="0"/>
          <w:noProof w:val="0"/>
        </w:rPr>
        <w:t>&lt;Article&gt;</w:t>
      </w:r>
      <w:r w:rsidRPr="000F7CEB">
        <w:rPr>
          <w:color w:val="0000F0"/>
        </w:rPr>
        <w:t>Subheading 18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DBE71D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A3F697C" w14:textId="77777777"/>
        </w:tc>
      </w:tr>
      <w:tr w14:paraId="3D323B0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E2337D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82276BE" w14:textId="77777777">
            <w:pPr>
              <w:pStyle w:val="AmColumnHeading"/>
            </w:pPr>
            <w:r w:rsidRPr="000F7CEB">
              <w:rPr>
                <w:color w:val="0000F5"/>
              </w:rPr>
              <w:t>Amendment</w:t>
            </w:r>
          </w:p>
        </w:tc>
      </w:tr>
      <w:tr w14:paraId="2106737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B104E5E" w14:textId="77777777">
            <w:pPr>
              <w:pStyle w:val="Normal6a"/>
            </w:pPr>
            <w:r w:rsidRPr="000F7CEB">
              <w:rPr>
                <w:b/>
                <w:i/>
                <w:color w:val="0000FA"/>
              </w:rPr>
              <w:t>Strengthening defence cooperation and partnerships</w:t>
            </w:r>
          </w:p>
        </w:tc>
        <w:tc>
          <w:tcPr>
            <w:tcW w:w="4876" w:type="dxa"/>
            <w:tcBorders>
              <w:top w:val="nil"/>
              <w:left w:val="nil"/>
              <w:bottom w:val="nil"/>
              <w:right w:val="nil"/>
            </w:tcBorders>
          </w:tcPr>
          <w:p w:rsidR="00671E64" w:rsidRPr="000F7CEB" w:rsidP="003C5684" w14:paraId="4B9B5486" w14:textId="77777777">
            <w:pPr>
              <w:pStyle w:val="Normal6a"/>
            </w:pPr>
            <w:r w:rsidRPr="000F7CEB">
              <w:rPr>
                <w:b/>
                <w:i/>
                <w:color w:val="000005"/>
              </w:rPr>
              <w:t>deleted</w:t>
            </w:r>
          </w:p>
        </w:tc>
      </w:tr>
    </w:tbl>
    <w:p w:rsidR="00671E64" w:rsidRPr="000F7CEB" w:rsidP="00671E64" w14:paraId="0F89884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A3F08E1" w14:textId="77777777">
      <w:r w:rsidRPr="000F7CEB">
        <w:rPr>
          <w:rStyle w:val="HideTWBExt"/>
          <w:noProof w:val="0"/>
        </w:rPr>
        <w:t>&lt;/Amend&gt;</w:t>
      </w:r>
    </w:p>
    <w:p w:rsidR="00671E64" w:rsidRPr="000F7CEB" w:rsidP="00671E64" w14:paraId="1FF827A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757</w:t>
      </w:r>
      <w:r w:rsidRPr="000F7CEB">
        <w:rPr>
          <w:rStyle w:val="HideTWBExt"/>
          <w:b w:val="0"/>
          <w:noProof w:val="0"/>
        </w:rPr>
        <w:t>&lt;/NumAm&gt;</w:t>
      </w:r>
    </w:p>
    <w:p w:rsidR="00671E64" w:rsidRPr="000F7CEB" w:rsidP="00671E64" w14:paraId="0E159C51"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E1A8BD1" w14:textId="77777777">
      <w:pPr>
        <w:pStyle w:val="NormalBold"/>
      </w:pPr>
      <w:r w:rsidRPr="000F7CEB">
        <w:rPr>
          <w:rStyle w:val="HideTWBExt"/>
          <w:b w:val="0"/>
          <w:noProof w:val="0"/>
        </w:rPr>
        <w:t>&lt;/RepeatBlock-By&gt;</w:t>
      </w:r>
    </w:p>
    <w:p w:rsidR="00671E64" w:rsidRPr="000F7CEB" w:rsidP="00671E64" w14:paraId="0B72BA3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B5E184F" w14:textId="77777777">
      <w:pPr>
        <w:pStyle w:val="NormalBold"/>
      </w:pPr>
      <w:r w:rsidRPr="000F7CEB">
        <w:rPr>
          <w:rStyle w:val="HideTWBExt"/>
          <w:b w:val="0"/>
          <w:noProof w:val="0"/>
        </w:rPr>
        <w:t>&lt;Article&gt;</w:t>
      </w:r>
      <w:r w:rsidRPr="000F7CEB">
        <w:rPr>
          <w:color w:val="0000F0"/>
        </w:rPr>
        <w:t>Paragraph 27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0EA51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3D76A1C" w14:textId="77777777"/>
        </w:tc>
      </w:tr>
      <w:tr w14:paraId="1DF8420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EE0330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A118A6D" w14:textId="77777777">
            <w:pPr>
              <w:pStyle w:val="AmColumnHeading"/>
            </w:pPr>
            <w:r w:rsidRPr="000F7CEB">
              <w:rPr>
                <w:color w:val="0000F5"/>
              </w:rPr>
              <w:t>Amendment</w:t>
            </w:r>
          </w:p>
        </w:tc>
      </w:tr>
      <w:tr w14:paraId="238DC90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808E200" w14:textId="77777777">
            <w:pPr>
              <w:pStyle w:val="Normal6a"/>
            </w:pPr>
            <w:r w:rsidRPr="000F7CEB">
              <w:rPr>
                <w:b/>
                <w:i/>
                <w:color w:val="0000FA"/>
              </w:rPr>
              <w:t>27.</w:t>
            </w:r>
            <w:r w:rsidRPr="000F7CEB">
              <w:rPr>
                <w:color w:val="0000FA"/>
              </w:rPr>
              <w:tab/>
            </w:r>
            <w:r w:rsidRPr="000F7CEB">
              <w:rPr>
                <w:b/>
                <w:i/>
                <w:color w:val="0000FA"/>
              </w:rPr>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rsidR="00671E64" w:rsidRPr="000F7CEB" w:rsidP="003C5684" w14:paraId="67D2F855" w14:textId="77777777">
            <w:pPr>
              <w:pStyle w:val="Normal6a"/>
            </w:pPr>
            <w:r w:rsidRPr="000F7CEB">
              <w:rPr>
                <w:b/>
                <w:i/>
                <w:color w:val="000005"/>
              </w:rPr>
              <w:t>deleted</w:t>
            </w:r>
          </w:p>
        </w:tc>
      </w:tr>
    </w:tbl>
    <w:p w:rsidR="00671E64" w:rsidRPr="000F7CEB" w:rsidP="00671E64" w14:paraId="11658D2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E3C2F6" w14:textId="77777777">
      <w:r w:rsidRPr="000F7CEB">
        <w:rPr>
          <w:rStyle w:val="HideTWBExt"/>
          <w:noProof w:val="0"/>
        </w:rPr>
        <w:t>&lt;/Amend&gt;</w:t>
      </w:r>
    </w:p>
    <w:p w:rsidR="00671E64" w:rsidRPr="000F7CEB" w:rsidP="00671E64" w14:paraId="393587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758</w:t>
      </w:r>
      <w:r w:rsidRPr="000F7CEB">
        <w:rPr>
          <w:rStyle w:val="HideTWBExt"/>
          <w:b w:val="0"/>
          <w:noProof w:val="0"/>
        </w:rPr>
        <w:t>&lt;/NumAm&gt;</w:t>
      </w:r>
    </w:p>
    <w:p w:rsidR="00671E64" w:rsidRPr="000F7CEB" w:rsidP="00671E64" w14:paraId="55AED75D"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2F88FE8D" w14:textId="77777777">
      <w:pPr>
        <w:pStyle w:val="NormalBold"/>
      </w:pPr>
      <w:r w:rsidRPr="000F7CEB">
        <w:rPr>
          <w:rStyle w:val="HideTWBExt"/>
          <w:b w:val="0"/>
          <w:noProof w:val="0"/>
        </w:rPr>
        <w:t>&lt;/RepeatBlock-By&gt;</w:t>
      </w:r>
    </w:p>
    <w:p w:rsidR="00671E64" w:rsidRPr="000F7CEB" w:rsidP="00671E64" w14:paraId="359A330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A54CAA" w14:textId="77777777">
      <w:pPr>
        <w:pStyle w:val="NormalBold"/>
      </w:pPr>
      <w:r w:rsidRPr="000F7CEB">
        <w:rPr>
          <w:rStyle w:val="HideTWBExt"/>
          <w:b w:val="0"/>
          <w:noProof w:val="0"/>
        </w:rPr>
        <w:t>&lt;Article&gt;</w:t>
      </w:r>
      <w:r w:rsidRPr="000F7CEB">
        <w:rPr>
          <w:color w:val="0000F0"/>
        </w:rPr>
        <w:t>Paragraph 27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766B2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B7B18E3" w14:textId="77777777"/>
        </w:tc>
      </w:tr>
      <w:tr w14:paraId="6880A65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F94A8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7ABE519" w14:textId="77777777">
            <w:pPr>
              <w:pStyle w:val="AmColumnHeading"/>
            </w:pPr>
            <w:r w:rsidRPr="000F7CEB">
              <w:rPr>
                <w:color w:val="0000F5"/>
              </w:rPr>
              <w:t>Amendment</w:t>
            </w:r>
          </w:p>
        </w:tc>
      </w:tr>
      <w:tr w14:paraId="5D5CBCE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79D1D6" w14:textId="77777777">
            <w:pPr>
              <w:pStyle w:val="Normal6a"/>
            </w:pPr>
            <w:r w:rsidRPr="000F7CEB">
              <w:rPr>
                <w:color w:val="0000FA"/>
              </w:rPr>
              <w:t>27.</w:t>
            </w:r>
            <w:r w:rsidRPr="000F7CEB">
              <w:rPr>
                <w:color w:val="0000FA"/>
              </w:rPr>
              <w:tab/>
              <w:t xml:space="preserve">Underlines the importance of the partnership dimension of the Strategic Compass in reinforcing cooperation between the EU and its allies and partners around the world in order to counter foreign strategies aimed at undermining the EU and its partners, and destabilising the </w:t>
            </w:r>
            <w:r w:rsidRPr="000F7CEB">
              <w:rPr>
                <w:b/>
                <w:bCs/>
                <w:i/>
                <w:iCs/>
                <w:color w:val="0000FA"/>
              </w:rPr>
              <w:t>rules-based</w:t>
            </w:r>
            <w:r w:rsidRPr="000F7CEB">
              <w:rPr>
                <w:color w:val="0000FA"/>
              </w:rPr>
              <w:t xml:space="preserve"> international order;</w:t>
            </w:r>
          </w:p>
        </w:tc>
        <w:tc>
          <w:tcPr>
            <w:tcW w:w="4876" w:type="dxa"/>
            <w:tcBorders>
              <w:top w:val="nil"/>
              <w:left w:val="nil"/>
              <w:bottom w:val="nil"/>
              <w:right w:val="nil"/>
            </w:tcBorders>
          </w:tcPr>
          <w:p w:rsidR="00671E64" w:rsidRPr="000F7CEB" w:rsidP="003C5684" w14:paraId="1E73D91C" w14:textId="77777777">
            <w:pPr>
              <w:pStyle w:val="Normal6a"/>
            </w:pPr>
            <w:r w:rsidRPr="000F7CEB">
              <w:rPr>
                <w:color w:val="000005"/>
              </w:rPr>
              <w:t>27.</w:t>
            </w:r>
            <w:r w:rsidRPr="000F7CEB">
              <w:rPr>
                <w:color w:val="000005"/>
              </w:rPr>
              <w:tab/>
              <w:t xml:space="preserve">Underlines the importance of the partnership dimension of the Strategic Compass in reinforcing cooperation between the EU and its allies and partners around the world in order to counter foreign strategies aimed at undermining the EU and its partners, and destabilising the international order </w:t>
            </w:r>
            <w:r w:rsidRPr="000F7CEB">
              <w:rPr>
                <w:b/>
                <w:bCs/>
                <w:i/>
                <w:iCs/>
                <w:color w:val="000005"/>
              </w:rPr>
              <w:t>based on international law</w:t>
            </w:r>
            <w:r w:rsidRPr="000F7CEB">
              <w:rPr>
                <w:color w:val="000005"/>
              </w:rPr>
              <w:t>;</w:t>
            </w:r>
          </w:p>
        </w:tc>
      </w:tr>
    </w:tbl>
    <w:p w:rsidR="00671E64" w:rsidRPr="000F7CEB" w:rsidP="00671E64" w14:paraId="49C7801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058A0FEF" w14:textId="77777777">
      <w:r w:rsidRPr="000F7CEB">
        <w:rPr>
          <w:rStyle w:val="HideTWBExt"/>
          <w:noProof w:val="0"/>
        </w:rPr>
        <w:t>&lt;/Amend&gt;</w:t>
      </w:r>
    </w:p>
    <w:p w:rsidR="00671E64" w:rsidRPr="000F7CEB" w:rsidP="00671E64" w14:paraId="7A35B28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759</w:t>
      </w:r>
      <w:r w:rsidRPr="000F7CEB">
        <w:rPr>
          <w:rStyle w:val="HideTWBExt"/>
          <w:b w:val="0"/>
          <w:noProof w:val="0"/>
        </w:rPr>
        <w:t>&lt;/NumAm&gt;</w:t>
      </w:r>
    </w:p>
    <w:p w:rsidR="00671E64" w:rsidRPr="000F7CEB" w:rsidP="00671E64" w14:paraId="790F5675"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5C74D04C" w14:textId="77777777">
      <w:pPr>
        <w:pStyle w:val="NormalBold"/>
      </w:pPr>
      <w:r w:rsidRPr="000F7CEB">
        <w:rPr>
          <w:rStyle w:val="HideTWBExt"/>
          <w:b w:val="0"/>
          <w:noProof w:val="0"/>
        </w:rPr>
        <w:t>&lt;/RepeatBlock-By&gt;</w:t>
      </w:r>
    </w:p>
    <w:p w:rsidR="00671E64" w:rsidRPr="000F7CEB" w:rsidP="00671E64" w14:paraId="0867CEF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7B03DE" w14:textId="77777777">
      <w:pPr>
        <w:pStyle w:val="NormalBold"/>
      </w:pPr>
      <w:r w:rsidRPr="000F7CEB">
        <w:rPr>
          <w:rStyle w:val="HideTWBExt"/>
          <w:b w:val="0"/>
          <w:noProof w:val="0"/>
        </w:rPr>
        <w:t>&lt;Article&gt;</w:t>
      </w:r>
      <w:r w:rsidRPr="000F7CEB">
        <w:rPr>
          <w:color w:val="0000F0"/>
        </w:rPr>
        <w:t>Paragraph 27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755AE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5008FB" w14:textId="77777777"/>
        </w:tc>
      </w:tr>
      <w:tr w14:paraId="53418BB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52D21F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F7CD699" w14:textId="77777777">
            <w:pPr>
              <w:pStyle w:val="AmColumnHeading"/>
            </w:pPr>
            <w:r w:rsidRPr="000F7CEB">
              <w:rPr>
                <w:color w:val="0000F5"/>
              </w:rPr>
              <w:t>Amendment</w:t>
            </w:r>
          </w:p>
        </w:tc>
      </w:tr>
      <w:tr w14:paraId="43BF87B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99C70C" w14:textId="77777777">
            <w:pPr>
              <w:pStyle w:val="Normal6a"/>
            </w:pPr>
            <w:r w:rsidRPr="000F7CEB">
              <w:rPr>
                <w:color w:val="0000FA"/>
              </w:rPr>
              <w:t>27.</w:t>
            </w:r>
            <w:r w:rsidRPr="000F7CEB">
              <w:rPr>
                <w:color w:val="0000FA"/>
              </w:rPr>
              <w:tab/>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rsidR="00671E64" w:rsidRPr="000F7CEB" w:rsidP="003C5684" w14:paraId="6A75C97C" w14:textId="77777777">
            <w:pPr>
              <w:pStyle w:val="Normal6a"/>
            </w:pPr>
            <w:r w:rsidRPr="000F7CEB">
              <w:rPr>
                <w:color w:val="000005"/>
              </w:rPr>
              <w:t>27.</w:t>
            </w:r>
            <w:r w:rsidRPr="000F7CEB">
              <w:rPr>
                <w:color w:val="000005"/>
              </w:rPr>
              <w:tab/>
              <w:t xml:space="preserve">Underlines the importance of the partnership dimension of the Strategic Compass in reinforcing cooperation between the EU and its allies and </w:t>
            </w:r>
            <w:r w:rsidRPr="000F7CEB">
              <w:rPr>
                <w:b/>
                <w:i/>
                <w:color w:val="000005"/>
              </w:rPr>
              <w:t>like-minded</w:t>
            </w:r>
            <w:r w:rsidRPr="000F7CEB">
              <w:rPr>
                <w:color w:val="000005"/>
              </w:rPr>
              <w:t xml:space="preserve"> partners around the world in order to counter foreign strategies aimed at undermining the EU and its partners, and destabilising the rules-based international order;</w:t>
            </w:r>
          </w:p>
        </w:tc>
      </w:tr>
    </w:tbl>
    <w:p w:rsidR="00671E64" w:rsidRPr="000F7CEB" w:rsidP="00671E64" w14:paraId="25C75AD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BF5BE21" w14:textId="77777777">
      <w:r w:rsidRPr="000F7CEB">
        <w:rPr>
          <w:rStyle w:val="HideTWBExt"/>
          <w:noProof w:val="0"/>
        </w:rPr>
        <w:t>&lt;/Amend&gt;</w:t>
      </w:r>
    </w:p>
    <w:p w:rsidR="00671E64" w:rsidRPr="000F7CEB" w:rsidP="00671E64" w14:paraId="4CE463C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760</w:t>
      </w:r>
      <w:r w:rsidRPr="000F7CEB">
        <w:rPr>
          <w:rStyle w:val="HideTWBExt"/>
          <w:b w:val="0"/>
          <w:noProof w:val="0"/>
        </w:rPr>
        <w:t>&lt;/NumAm&gt;</w:t>
      </w:r>
    </w:p>
    <w:p w:rsidR="00671E64" w:rsidRPr="000F7CEB" w:rsidP="00671E64" w14:paraId="70D57D8C"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93E480A" w14:textId="77777777">
      <w:pPr>
        <w:pStyle w:val="NormalBold"/>
      </w:pPr>
      <w:r w:rsidRPr="000F7CEB">
        <w:rPr>
          <w:rStyle w:val="HideTWBExt"/>
          <w:b w:val="0"/>
          <w:noProof w:val="0"/>
        </w:rPr>
        <w:t>&lt;/RepeatBlock-By&gt;</w:t>
      </w:r>
    </w:p>
    <w:p w:rsidR="00671E64" w:rsidRPr="000F7CEB" w:rsidP="00671E64" w14:paraId="755E7BE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C51A33" w14:textId="77777777">
      <w:pPr>
        <w:pStyle w:val="NormalBold"/>
      </w:pPr>
      <w:r w:rsidRPr="000F7CEB">
        <w:rPr>
          <w:rStyle w:val="HideTWBExt"/>
          <w:b w:val="0"/>
          <w:noProof w:val="0"/>
        </w:rPr>
        <w:t>&lt;Article&gt;</w:t>
      </w:r>
      <w:r w:rsidRPr="000F7CEB">
        <w:rPr>
          <w:color w:val="0000F0"/>
        </w:rPr>
        <w:t>Paragraph 27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4D81BF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88AEDF8" w14:textId="77777777"/>
        </w:tc>
      </w:tr>
      <w:tr w14:paraId="071D71A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1B5702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89D56F3" w14:textId="77777777">
            <w:pPr>
              <w:pStyle w:val="AmColumnHeading"/>
            </w:pPr>
            <w:r w:rsidRPr="000F7CEB">
              <w:rPr>
                <w:color w:val="0000F5"/>
              </w:rPr>
              <w:t>Amendment</w:t>
            </w:r>
          </w:p>
        </w:tc>
      </w:tr>
      <w:tr w14:paraId="588D499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9D2706" w14:textId="77777777">
            <w:pPr>
              <w:pStyle w:val="Normal6a"/>
            </w:pPr>
            <w:r w:rsidRPr="000F7CEB">
              <w:rPr>
                <w:color w:val="0000FA"/>
              </w:rPr>
              <w:t>27.</w:t>
            </w:r>
            <w:r w:rsidRPr="000F7CEB">
              <w:rPr>
                <w:color w:val="0000FA"/>
              </w:rPr>
              <w:tab/>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rsidR="00671E64" w:rsidRPr="000F7CEB" w:rsidP="003C5684" w14:paraId="1AEEDC7C" w14:textId="77777777">
            <w:pPr>
              <w:pStyle w:val="Normal6a"/>
            </w:pPr>
            <w:r w:rsidRPr="000F7CEB">
              <w:rPr>
                <w:color w:val="000005"/>
              </w:rPr>
              <w:t>27.</w:t>
            </w:r>
            <w:r w:rsidRPr="000F7CEB">
              <w:rPr>
                <w:color w:val="000005"/>
              </w:rPr>
              <w:tab/>
              <w:t xml:space="preserve">Underlines the importance of the partnership dimension of the Strategic Compass in reinforcing cooperation between the EU and its allies and partners around the world </w:t>
            </w:r>
            <w:r w:rsidRPr="000F7CEB">
              <w:rPr>
                <w:b/>
                <w:i/>
                <w:color w:val="000005"/>
              </w:rPr>
              <w:t>on the basis of common values, in respect of human rights and democracy,</w:t>
            </w:r>
            <w:r w:rsidRPr="000F7CEB">
              <w:rPr>
                <w:color w:val="000005"/>
              </w:rPr>
              <w:t xml:space="preserve"> in order to counter foreign strategies aimed at undermining the EU and its partners, and destabilising the rules-based international order;</w:t>
            </w:r>
          </w:p>
        </w:tc>
      </w:tr>
    </w:tbl>
    <w:p w:rsidR="00671E64" w:rsidRPr="000F7CEB" w:rsidP="00671E64" w14:paraId="3F4C860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BDF35C" w14:textId="77777777">
      <w:r w:rsidRPr="000F7CEB">
        <w:rPr>
          <w:rStyle w:val="HideTWBExt"/>
          <w:noProof w:val="0"/>
        </w:rPr>
        <w:t>&lt;/Amend&gt;</w:t>
      </w:r>
    </w:p>
    <w:p w:rsidR="00671E64" w:rsidRPr="000F7CEB" w:rsidP="00671E64" w14:paraId="04036FC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761</w:t>
      </w:r>
      <w:r w:rsidRPr="000F7CEB">
        <w:rPr>
          <w:rStyle w:val="HideTWBExt"/>
          <w:b w:val="0"/>
          <w:noProof w:val="0"/>
        </w:rPr>
        <w:t>&lt;/NumAm&gt;</w:t>
      </w:r>
    </w:p>
    <w:p w:rsidR="00671E64" w:rsidRPr="000F7CEB" w:rsidP="00671E64" w14:paraId="12E46D6E"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6046CEA7" w14:textId="77777777">
      <w:pPr>
        <w:pStyle w:val="NormalBold"/>
      </w:pPr>
      <w:r w:rsidRPr="000F7CEB">
        <w:rPr>
          <w:rStyle w:val="HideTWBExt"/>
          <w:b w:val="0"/>
          <w:noProof w:val="0"/>
        </w:rPr>
        <w:t>&lt;/RepeatBlock-By&gt;</w:t>
      </w:r>
    </w:p>
    <w:p w:rsidR="00671E64" w:rsidRPr="000F7CEB" w:rsidP="00671E64" w14:paraId="1772D7A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BC6F1BD" w14:textId="77777777">
      <w:pPr>
        <w:pStyle w:val="NormalBold"/>
      </w:pPr>
      <w:r w:rsidRPr="000F7CEB">
        <w:rPr>
          <w:rStyle w:val="HideTWBExt"/>
          <w:b w:val="0"/>
          <w:noProof w:val="0"/>
        </w:rPr>
        <w:t>&lt;Article&gt;</w:t>
      </w:r>
      <w:r w:rsidRPr="000F7CEB">
        <w:rPr>
          <w:color w:val="0000F0"/>
        </w:rPr>
        <w:t>Paragraph 27</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0E8D5C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A34A69F" w14:textId="77777777"/>
        </w:tc>
      </w:tr>
      <w:tr w14:paraId="15AE3F3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5D75E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F81E800" w14:textId="77777777">
            <w:pPr>
              <w:pStyle w:val="AmColumnHeading"/>
            </w:pPr>
            <w:r w:rsidRPr="000F7CEB">
              <w:rPr>
                <w:color w:val="0000F5"/>
              </w:rPr>
              <w:t>Amendment</w:t>
            </w:r>
          </w:p>
        </w:tc>
      </w:tr>
      <w:tr w14:paraId="5213AC4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8BBD415" w14:textId="77777777">
            <w:pPr>
              <w:pStyle w:val="Normal6a"/>
            </w:pPr>
            <w:r w:rsidRPr="000F7CEB">
              <w:rPr>
                <w:color w:val="0000FA"/>
              </w:rPr>
              <w:t>27.</w:t>
            </w:r>
            <w:r w:rsidRPr="000F7CEB">
              <w:rPr>
                <w:color w:val="0000FA"/>
              </w:rPr>
              <w:tab/>
              <w:t>Underlines the importance of the partnership dimension of the Strategic Compass in reinforcing cooperation between the EU and its allies and partners around the world in order to counter foreign strategies aimed at undermining the EU and its partners, and destabilising the rules-based international order;</w:t>
            </w:r>
          </w:p>
        </w:tc>
        <w:tc>
          <w:tcPr>
            <w:tcW w:w="4876" w:type="dxa"/>
            <w:tcBorders>
              <w:top w:val="nil"/>
              <w:left w:val="nil"/>
              <w:bottom w:val="nil"/>
              <w:right w:val="nil"/>
            </w:tcBorders>
          </w:tcPr>
          <w:p w:rsidR="00671E64" w:rsidRPr="000F7CEB" w:rsidP="003C5684" w14:paraId="38C3FED3" w14:textId="77777777">
            <w:pPr>
              <w:pStyle w:val="Normal6a"/>
            </w:pPr>
            <w:r w:rsidRPr="000F7CEB">
              <w:rPr>
                <w:color w:val="000005"/>
              </w:rPr>
              <w:t>27.</w:t>
            </w:r>
            <w:r w:rsidRPr="000F7CEB">
              <w:rPr>
                <w:color w:val="000005"/>
              </w:rPr>
              <w:tab/>
              <w:t xml:space="preserve">Underlines the importance of the partnership dimension of the Strategic Compass in reinforcing cooperation between the EU and its allies and partners around the world in order to </w:t>
            </w:r>
            <w:r w:rsidRPr="000F7CEB">
              <w:rPr>
                <w:b/>
                <w:i/>
                <w:color w:val="000005"/>
              </w:rPr>
              <w:t>strengthen the perception of the deterrence principle and</w:t>
            </w:r>
            <w:r w:rsidRPr="000F7CEB">
              <w:rPr>
                <w:color w:val="000005"/>
              </w:rPr>
              <w:t xml:space="preserve"> counter foreign strategies aimed at undermining the EU and its partners, and destabilising the rules-based international order;</w:t>
            </w:r>
          </w:p>
        </w:tc>
      </w:tr>
    </w:tbl>
    <w:p w:rsidR="00671E64" w:rsidRPr="000F7CEB" w:rsidP="00671E64" w14:paraId="57C538D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423A05F" w14:textId="77777777">
      <w:r w:rsidRPr="000F7CEB">
        <w:rPr>
          <w:rStyle w:val="HideTWBExt"/>
          <w:noProof w:val="0"/>
        </w:rPr>
        <w:t>&lt;/Amend&gt;</w:t>
      </w:r>
    </w:p>
    <w:p w:rsidR="00671E64" w:rsidRPr="000F7CEB" w:rsidP="00671E64" w14:paraId="282466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762</w:t>
      </w:r>
      <w:r w:rsidRPr="000F7CEB">
        <w:rPr>
          <w:rStyle w:val="HideTWBExt"/>
          <w:b w:val="0"/>
          <w:noProof w:val="0"/>
        </w:rPr>
        <w:t>&lt;/NumAm&gt;</w:t>
      </w:r>
    </w:p>
    <w:p w:rsidR="00671E64" w:rsidRPr="000F7CEB" w:rsidP="00671E64" w14:paraId="178FBC2C" w14:textId="77777777">
      <w:pPr>
        <w:pStyle w:val="NormalBold"/>
      </w:pPr>
      <w:r w:rsidRPr="000F7CEB">
        <w:rPr>
          <w:rStyle w:val="HideTWBExt"/>
          <w:b w:val="0"/>
          <w:noProof w:val="0"/>
        </w:rPr>
        <w:t>&lt;RepeatBlock-By&gt;&lt;Members&gt;</w:t>
      </w:r>
      <w:r w:rsidRPr="000F7CEB">
        <w:rPr>
          <w:color w:val="0000F0"/>
        </w:rPr>
        <w:t>Hélder Sousa Silva, Wouter Beke, Pekka Toveri, Christophe Gomart</w:t>
      </w:r>
      <w:r w:rsidRPr="000F7CEB">
        <w:rPr>
          <w:rStyle w:val="HideTWBExt"/>
          <w:b w:val="0"/>
          <w:noProof w:val="0"/>
        </w:rPr>
        <w:t>&lt;/Members&gt;</w:t>
      </w:r>
    </w:p>
    <w:p w:rsidR="00671E64" w:rsidRPr="000F7CEB" w:rsidP="00671E64" w14:paraId="0032A9AC" w14:textId="77777777">
      <w:pPr>
        <w:pStyle w:val="NormalBold"/>
      </w:pPr>
      <w:r w:rsidRPr="000F7CEB">
        <w:rPr>
          <w:rStyle w:val="HideTWBExt"/>
          <w:b w:val="0"/>
          <w:noProof w:val="0"/>
        </w:rPr>
        <w:t>&lt;/RepeatBlock-By&gt;</w:t>
      </w:r>
    </w:p>
    <w:p w:rsidR="00671E64" w:rsidRPr="000F7CEB" w:rsidP="00671E64" w14:paraId="32A3DC1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34019F4" w14:textId="77777777">
      <w:pPr>
        <w:pStyle w:val="NormalBold"/>
      </w:pPr>
      <w:r w:rsidRPr="000F7CEB">
        <w:rPr>
          <w:rStyle w:val="HideTWBExt"/>
          <w:b w:val="0"/>
          <w:noProof w:val="0"/>
        </w:rPr>
        <w:t>&lt;Article&gt;</w:t>
      </w:r>
      <w:r w:rsidRPr="000F7CEB">
        <w:rPr>
          <w:color w:val="0000F0"/>
        </w:rPr>
        <w:t>Paragraph 27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B26C5D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D309090" w14:textId="77777777"/>
        </w:tc>
      </w:tr>
      <w:tr w14:paraId="5456AF3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981C28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103F3C" w14:textId="77777777">
            <w:pPr>
              <w:pStyle w:val="AmColumnHeading"/>
            </w:pPr>
            <w:r w:rsidRPr="000F7CEB">
              <w:rPr>
                <w:color w:val="0000F5"/>
              </w:rPr>
              <w:t>Amendment</w:t>
            </w:r>
          </w:p>
        </w:tc>
      </w:tr>
      <w:tr w14:paraId="40B799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C8DE48C" w14:textId="77777777">
            <w:pPr>
              <w:pStyle w:val="Normal6a"/>
            </w:pPr>
          </w:p>
        </w:tc>
        <w:tc>
          <w:tcPr>
            <w:tcW w:w="4876" w:type="dxa"/>
            <w:tcBorders>
              <w:top w:val="nil"/>
              <w:left w:val="nil"/>
              <w:bottom w:val="nil"/>
              <w:right w:val="nil"/>
            </w:tcBorders>
          </w:tcPr>
          <w:p w:rsidR="00671E64" w:rsidRPr="000F7CEB" w:rsidP="003C5684" w14:paraId="0A858E7A" w14:textId="77777777">
            <w:pPr>
              <w:pStyle w:val="Normal6a"/>
            </w:pPr>
            <w:r w:rsidRPr="000F7CEB">
              <w:rPr>
                <w:b/>
                <w:i/>
                <w:color w:val="000005"/>
              </w:rPr>
              <w:t>27 a.</w:t>
            </w:r>
            <w:r w:rsidRPr="000F7CEB">
              <w:rPr>
                <w:color w:val="000005"/>
              </w:rPr>
              <w:tab/>
            </w:r>
            <w:r w:rsidRPr="000F7CEB">
              <w:rPr>
                <w:b/>
                <w:i/>
                <w:color w:val="000005"/>
              </w:rPr>
              <w:t>Underlines the need for the EU to strengthen its efforts to ensure that countries which were once strategic partners, and with which some Member States maintain strong cultural ties, are not drawn into the sphere of influence of systemic rivals; recalls that economic diplomacy plays a crucial role in this endeavour, serving as an essential tool to reinforce cooperative ties, promote mutual prosperity, and consolidate the Union's presence and influence, contributing to the resilience of these regions against external pressures;</w:t>
            </w:r>
          </w:p>
        </w:tc>
      </w:tr>
    </w:tbl>
    <w:p w:rsidR="00671E64" w:rsidRPr="000F7CEB" w:rsidP="00671E64" w14:paraId="5E9A62A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C8B820" w14:textId="77777777">
      <w:r w:rsidRPr="000F7CEB">
        <w:rPr>
          <w:rStyle w:val="HideTWBExt"/>
          <w:noProof w:val="0"/>
        </w:rPr>
        <w:t>&lt;/Amend&gt;</w:t>
      </w:r>
    </w:p>
    <w:p w:rsidR="00671E64" w:rsidRPr="000F7CEB" w:rsidP="00671E64" w14:paraId="1D365B4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763</w:t>
      </w:r>
      <w:r w:rsidRPr="000F7CEB">
        <w:rPr>
          <w:rStyle w:val="HideTWBExt"/>
          <w:b w:val="0"/>
          <w:noProof w:val="0"/>
        </w:rPr>
        <w:t>&lt;/NumAm&gt;</w:t>
      </w:r>
    </w:p>
    <w:p w:rsidR="00671E64" w:rsidRPr="000F7CEB" w:rsidP="00671E64" w14:paraId="4958EB7E"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734F10CB" w14:textId="77777777">
      <w:pPr>
        <w:pStyle w:val="NormalBold"/>
      </w:pPr>
      <w:r w:rsidRPr="000F7CEB">
        <w:rPr>
          <w:rStyle w:val="HideTWBExt"/>
          <w:b w:val="0"/>
          <w:noProof w:val="0"/>
        </w:rPr>
        <w:t>&lt;/RepeatBlock-By&gt;</w:t>
      </w:r>
    </w:p>
    <w:p w:rsidR="00671E64" w:rsidRPr="000F7CEB" w:rsidP="00671E64" w14:paraId="3B443BA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B12B8B" w14:textId="77777777">
      <w:pPr>
        <w:pStyle w:val="NormalBold"/>
      </w:pPr>
      <w:r w:rsidRPr="000F7CEB">
        <w:rPr>
          <w:rStyle w:val="HideTWBExt"/>
          <w:b w:val="0"/>
          <w:noProof w:val="0"/>
        </w:rPr>
        <w:t>&lt;Article&gt;</w:t>
      </w:r>
      <w:r w:rsidRPr="000F7CEB">
        <w:rPr>
          <w:color w:val="0000F0"/>
        </w:rPr>
        <w:t>Paragraph 27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B6686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E03DF9" w14:textId="77777777"/>
        </w:tc>
      </w:tr>
      <w:tr w14:paraId="79CDDF0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D0F7E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EC294A9" w14:textId="77777777">
            <w:pPr>
              <w:pStyle w:val="AmColumnHeading"/>
            </w:pPr>
            <w:r w:rsidRPr="000F7CEB">
              <w:rPr>
                <w:color w:val="0000F5"/>
              </w:rPr>
              <w:t>Amendment</w:t>
            </w:r>
          </w:p>
        </w:tc>
      </w:tr>
      <w:tr w14:paraId="1EB0905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9F1DBE5" w14:textId="77777777">
            <w:pPr>
              <w:pStyle w:val="Normal6a"/>
            </w:pPr>
          </w:p>
        </w:tc>
        <w:tc>
          <w:tcPr>
            <w:tcW w:w="4876" w:type="dxa"/>
            <w:tcBorders>
              <w:top w:val="nil"/>
              <w:left w:val="nil"/>
              <w:bottom w:val="nil"/>
              <w:right w:val="nil"/>
            </w:tcBorders>
          </w:tcPr>
          <w:p w:rsidR="00671E64" w:rsidRPr="000F7CEB" w:rsidP="003C5684" w14:paraId="7E8DBDA0" w14:textId="77777777">
            <w:pPr>
              <w:pStyle w:val="Normal6a"/>
            </w:pPr>
            <w:r w:rsidRPr="000F7CEB">
              <w:rPr>
                <w:b/>
                <w:i/>
                <w:color w:val="000005"/>
              </w:rPr>
              <w:t>27 a.</w:t>
            </w:r>
            <w:r w:rsidRPr="000F7CEB">
              <w:rPr>
                <w:color w:val="000005"/>
              </w:rPr>
              <w:tab/>
            </w:r>
            <w:r w:rsidRPr="000F7CEB">
              <w:rPr>
                <w:b/>
                <w:i/>
                <w:color w:val="000005"/>
              </w:rPr>
              <w:t>Reiterates the call for deeper cooperation with international organisations, such as, but not limited to, the UN, the African Union, and their peacekeeping missions in joint theatres, and the OSCE on security;</w:t>
            </w:r>
          </w:p>
        </w:tc>
      </w:tr>
    </w:tbl>
    <w:p w:rsidR="00671E64" w:rsidRPr="000F7CEB" w:rsidP="00671E64" w14:paraId="769F600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34E73B" w14:textId="77777777">
      <w:r w:rsidRPr="000F7CEB">
        <w:rPr>
          <w:rStyle w:val="HideTWBExt"/>
          <w:noProof w:val="0"/>
        </w:rPr>
        <w:t>&lt;/Amend&gt;</w:t>
      </w:r>
    </w:p>
    <w:p w:rsidR="00671E64" w:rsidRPr="000F7CEB" w:rsidP="00671E64" w14:paraId="536B72B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764</w:t>
      </w:r>
      <w:r w:rsidRPr="000F7CEB">
        <w:rPr>
          <w:rStyle w:val="HideTWBExt"/>
          <w:b w:val="0"/>
          <w:noProof w:val="0"/>
        </w:rPr>
        <w:t>&lt;/NumAm&gt;</w:t>
      </w:r>
    </w:p>
    <w:p w:rsidR="00671E64" w:rsidRPr="000F7CEB" w:rsidP="00671E64" w14:paraId="5C1BC5F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30859FFE" w14:textId="77777777">
      <w:pPr>
        <w:pStyle w:val="NormalBold"/>
      </w:pPr>
      <w:r w:rsidRPr="000F7CEB">
        <w:rPr>
          <w:rStyle w:val="HideTWBExt"/>
          <w:b w:val="0"/>
          <w:noProof w:val="0"/>
        </w:rPr>
        <w:t>&lt;/RepeatBlock-By&gt;</w:t>
      </w:r>
    </w:p>
    <w:p w:rsidR="00671E64" w:rsidRPr="000F7CEB" w:rsidP="00671E64" w14:paraId="1157AD4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B9EC2F2" w14:textId="77777777">
      <w:pPr>
        <w:pStyle w:val="NormalBold"/>
      </w:pPr>
      <w:r w:rsidRPr="000F7CEB">
        <w:rPr>
          <w:rStyle w:val="HideTWBExt"/>
          <w:b w:val="0"/>
          <w:noProof w:val="0"/>
        </w:rPr>
        <w:t>&lt;Article&gt;</w:t>
      </w:r>
      <w:r w:rsidRPr="000F7CEB">
        <w:rPr>
          <w:color w:val="0000F0"/>
        </w:rPr>
        <w:t>Paragraph 27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DA1E5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4A9B56D" w14:textId="77777777"/>
        </w:tc>
      </w:tr>
      <w:tr w14:paraId="1F91509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6F3DCF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71748E" w14:textId="77777777">
            <w:pPr>
              <w:pStyle w:val="AmColumnHeading"/>
            </w:pPr>
            <w:r w:rsidRPr="000F7CEB">
              <w:rPr>
                <w:color w:val="0000F5"/>
              </w:rPr>
              <w:t>Amendment</w:t>
            </w:r>
          </w:p>
        </w:tc>
      </w:tr>
      <w:tr w14:paraId="32826CF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4CD8500" w14:textId="77777777">
            <w:pPr>
              <w:pStyle w:val="Normal6a"/>
            </w:pPr>
          </w:p>
        </w:tc>
        <w:tc>
          <w:tcPr>
            <w:tcW w:w="4876" w:type="dxa"/>
            <w:tcBorders>
              <w:top w:val="nil"/>
              <w:left w:val="nil"/>
              <w:bottom w:val="nil"/>
              <w:right w:val="nil"/>
            </w:tcBorders>
          </w:tcPr>
          <w:p w:rsidR="00671E64" w:rsidRPr="000F7CEB" w:rsidP="003C5684" w14:paraId="7B742A29" w14:textId="77777777">
            <w:pPr>
              <w:pStyle w:val="Normal6a"/>
            </w:pPr>
            <w:r w:rsidRPr="000F7CEB">
              <w:rPr>
                <w:b/>
                <w:i/>
                <w:color w:val="000005"/>
              </w:rPr>
              <w:t>27 b.</w:t>
            </w:r>
            <w:r w:rsidRPr="000F7CEB">
              <w:rPr>
                <w:color w:val="000005"/>
              </w:rPr>
              <w:tab/>
            </w:r>
            <w:r w:rsidRPr="000F7CEB">
              <w:rPr>
                <w:b/>
                <w:i/>
                <w:color w:val="000005"/>
              </w:rPr>
              <w:t>Reaffirms that the EU’s Common Security and Defence Policy (CSDP) must consistently develop in strict observance of international law and of the multilateral decisions taken deriving from international institutions such as the United Nations and the OSCE; recognizes the need to reform the multilateral system to make it more effective, inclusive, and democratic in its decision-making processes, notably by ensuring greater representation of developing nations, improved transparency, and better mechanisms for enforcing international decisions;</w:t>
            </w:r>
          </w:p>
        </w:tc>
      </w:tr>
    </w:tbl>
    <w:p w:rsidR="00671E64" w:rsidRPr="000F7CEB" w:rsidP="00671E64" w14:paraId="509A31B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67317D8" w14:textId="77777777">
      <w:r w:rsidRPr="000F7CEB">
        <w:rPr>
          <w:rStyle w:val="HideTWBExt"/>
          <w:noProof w:val="0"/>
        </w:rPr>
        <w:t>&lt;/Amend&gt;</w:t>
      </w:r>
    </w:p>
    <w:p w:rsidR="00671E64" w:rsidRPr="000F7CEB" w:rsidP="00671E64" w14:paraId="5017C1A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765</w:t>
      </w:r>
      <w:r w:rsidRPr="000F7CEB">
        <w:rPr>
          <w:rStyle w:val="HideTWBExt"/>
          <w:b w:val="0"/>
          <w:noProof w:val="0"/>
        </w:rPr>
        <w:t>&lt;/NumAm&gt;</w:t>
      </w:r>
    </w:p>
    <w:p w:rsidR="00671E64" w:rsidRPr="000F7CEB" w:rsidP="00671E64" w14:paraId="3A6C2710"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2236807" w14:textId="77777777">
      <w:pPr>
        <w:pStyle w:val="NormalBold"/>
      </w:pPr>
      <w:r w:rsidRPr="000F7CEB">
        <w:rPr>
          <w:rStyle w:val="HideTWBExt"/>
          <w:b w:val="0"/>
          <w:noProof w:val="0"/>
        </w:rPr>
        <w:t>&lt;/RepeatBlock-By&gt;</w:t>
      </w:r>
    </w:p>
    <w:p w:rsidR="00671E64" w:rsidRPr="000F7CEB" w:rsidP="00671E64" w14:paraId="035ABED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B591AD2" w14:textId="77777777">
      <w:pPr>
        <w:pStyle w:val="NormalBold"/>
      </w:pPr>
      <w:r w:rsidRPr="000F7CEB">
        <w:rPr>
          <w:rStyle w:val="HideTWBExt"/>
          <w:b w:val="0"/>
          <w:noProof w:val="0"/>
        </w:rPr>
        <w:t>&lt;Article&gt;</w:t>
      </w:r>
      <w:r w:rsidRPr="000F7CEB">
        <w:rPr>
          <w:color w:val="0000F0"/>
        </w:rPr>
        <w:t>Paragraph 27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78A201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466D1C4" w14:textId="77777777"/>
        </w:tc>
      </w:tr>
      <w:tr w14:paraId="241CD1C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FF2FE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0DCDD26" w14:textId="77777777">
            <w:pPr>
              <w:pStyle w:val="AmColumnHeading"/>
            </w:pPr>
            <w:r w:rsidRPr="000F7CEB">
              <w:rPr>
                <w:color w:val="0000F5"/>
              </w:rPr>
              <w:t>Amendment</w:t>
            </w:r>
          </w:p>
        </w:tc>
      </w:tr>
      <w:tr w14:paraId="1389631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A95488" w14:textId="77777777">
            <w:pPr>
              <w:pStyle w:val="Normal6a"/>
            </w:pPr>
          </w:p>
        </w:tc>
        <w:tc>
          <w:tcPr>
            <w:tcW w:w="4876" w:type="dxa"/>
            <w:tcBorders>
              <w:top w:val="nil"/>
              <w:left w:val="nil"/>
              <w:bottom w:val="nil"/>
              <w:right w:val="nil"/>
            </w:tcBorders>
          </w:tcPr>
          <w:p w:rsidR="00671E64" w:rsidRPr="000F7CEB" w:rsidP="003C5684" w14:paraId="7B1C9B93" w14:textId="77777777">
            <w:pPr>
              <w:pStyle w:val="Normal6a"/>
            </w:pPr>
            <w:r w:rsidRPr="000F7CEB">
              <w:rPr>
                <w:b/>
                <w:i/>
                <w:color w:val="000005"/>
              </w:rPr>
              <w:t>27 d.</w:t>
            </w:r>
            <w:r w:rsidRPr="000F7CEB">
              <w:rPr>
                <w:color w:val="000005"/>
              </w:rPr>
              <w:tab/>
            </w:r>
            <w:r w:rsidRPr="000F7CEB">
              <w:rPr>
                <w:b/>
                <w:i/>
                <w:color w:val="000005"/>
              </w:rPr>
              <w:t>Welcomes the adoption of European Union’s human rights and international humanitarian law due diligence policy on security sector support to third parties (EU HRDDP), which can serve as a basis for a more human-rights- and International Humanitarian Law (IHL)-compliant security and military cooperation with third countries; calls for its thorough implementation;</w:t>
            </w:r>
          </w:p>
        </w:tc>
      </w:tr>
    </w:tbl>
    <w:p w:rsidR="00671E64" w:rsidRPr="000F7CEB" w:rsidP="00671E64" w14:paraId="18AC5FE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7E8BB66" w14:textId="77777777">
      <w:r w:rsidRPr="000F7CEB">
        <w:rPr>
          <w:rStyle w:val="HideTWBExt"/>
          <w:noProof w:val="0"/>
        </w:rPr>
        <w:t>&lt;/Amend&gt;</w:t>
      </w:r>
    </w:p>
    <w:p w:rsidR="00671E64" w:rsidRPr="000F7CEB" w:rsidP="00671E64" w14:paraId="2ABA06C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766</w:t>
      </w:r>
      <w:r w:rsidRPr="000F7CEB">
        <w:rPr>
          <w:rStyle w:val="HideTWBExt"/>
          <w:b w:val="0"/>
          <w:noProof w:val="0"/>
        </w:rPr>
        <w:t>&lt;/NumAm&gt;</w:t>
      </w:r>
    </w:p>
    <w:p w:rsidR="00671E64" w:rsidRPr="000F7CEB" w:rsidP="00671E64" w14:paraId="3DA39A2C"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85E7090" w14:textId="77777777">
      <w:pPr>
        <w:pStyle w:val="NormalBold"/>
      </w:pPr>
      <w:r w:rsidRPr="000F7CEB">
        <w:rPr>
          <w:rStyle w:val="HideTWBExt"/>
          <w:b w:val="0"/>
          <w:noProof w:val="0"/>
        </w:rPr>
        <w:t>&lt;/RepeatBlock-By&gt;</w:t>
      </w:r>
    </w:p>
    <w:p w:rsidR="00671E64" w:rsidRPr="000F7CEB" w:rsidP="00671E64" w14:paraId="6A11115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BD305F5" w14:textId="77777777">
      <w:pPr>
        <w:pStyle w:val="NormalBold"/>
      </w:pPr>
      <w:r w:rsidRPr="000F7CEB">
        <w:rPr>
          <w:rStyle w:val="HideTWBExt"/>
          <w:b w:val="0"/>
          <w:noProof w:val="0"/>
        </w:rPr>
        <w:t>&lt;Article&gt;</w:t>
      </w:r>
      <w:r w:rsidRPr="000F7CEB">
        <w:rPr>
          <w:color w:val="0000F0"/>
        </w:rPr>
        <w:t>Paragraph 27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3CB7B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984931" w14:textId="77777777"/>
        </w:tc>
      </w:tr>
      <w:tr w14:paraId="77654FA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E5FC17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8CD21C" w14:textId="77777777">
            <w:pPr>
              <w:pStyle w:val="AmColumnHeading"/>
            </w:pPr>
            <w:r w:rsidRPr="000F7CEB">
              <w:rPr>
                <w:color w:val="0000F5"/>
              </w:rPr>
              <w:t>Amendment</w:t>
            </w:r>
          </w:p>
        </w:tc>
      </w:tr>
      <w:tr w14:paraId="467F804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4AD2DC2" w14:textId="77777777">
            <w:pPr>
              <w:pStyle w:val="Normal6a"/>
            </w:pPr>
          </w:p>
        </w:tc>
        <w:tc>
          <w:tcPr>
            <w:tcW w:w="4876" w:type="dxa"/>
            <w:tcBorders>
              <w:top w:val="nil"/>
              <w:left w:val="nil"/>
              <w:bottom w:val="nil"/>
              <w:right w:val="nil"/>
            </w:tcBorders>
          </w:tcPr>
          <w:p w:rsidR="00671E64" w:rsidRPr="000F7CEB" w:rsidP="003C5684" w14:paraId="02C1239A" w14:textId="77777777">
            <w:pPr>
              <w:pStyle w:val="Normal6a"/>
            </w:pPr>
            <w:r w:rsidRPr="000F7CEB">
              <w:rPr>
                <w:b/>
                <w:i/>
                <w:color w:val="000005"/>
              </w:rPr>
              <w:t>27 c.</w:t>
            </w:r>
            <w:r w:rsidRPr="000F7CEB">
              <w:rPr>
                <w:color w:val="000005"/>
              </w:rPr>
              <w:tab/>
            </w:r>
            <w:r w:rsidRPr="000F7CEB">
              <w:rPr>
                <w:b/>
                <w:i/>
                <w:color w:val="000005"/>
              </w:rPr>
              <w:t>Welcomes the Joint Declaration of the G7 Defence Ministers of 19 October 2024 and their declaration of intent to increase cooperation in the defence sector, underlines that international partnerships with like-minded partners in this area are of the outmost interest of the EU; reiterates in this regard its call for increased collaboration between EU and partners in the Indo-Pacific, underlines that similar agreements could for instance be concluded with South Korea or other like-minded partners like New Zealand and Australia;</w:t>
            </w:r>
          </w:p>
        </w:tc>
      </w:tr>
    </w:tbl>
    <w:p w:rsidR="00671E64" w:rsidRPr="000F7CEB" w:rsidP="00671E64" w14:paraId="2469A3A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3B8F9F2" w14:textId="77777777">
      <w:r w:rsidRPr="000F7CEB">
        <w:rPr>
          <w:rStyle w:val="HideTWBExt"/>
          <w:noProof w:val="0"/>
        </w:rPr>
        <w:t>&lt;/Amend&gt;</w:t>
      </w:r>
    </w:p>
    <w:p w:rsidR="00671E64" w:rsidRPr="000F7CEB" w:rsidP="00671E64" w14:paraId="5AEA376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767</w:t>
      </w:r>
      <w:r w:rsidRPr="000F7CEB">
        <w:rPr>
          <w:rStyle w:val="HideTWBExt"/>
          <w:b w:val="0"/>
          <w:noProof w:val="0"/>
        </w:rPr>
        <w:t>&lt;/NumAm&gt;</w:t>
      </w:r>
    </w:p>
    <w:p w:rsidR="00671E64" w:rsidRPr="000F7CEB" w:rsidP="00671E64" w14:paraId="665D41D0"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2B2B403" w14:textId="77777777">
      <w:pPr>
        <w:pStyle w:val="NormalBold"/>
      </w:pPr>
      <w:r w:rsidRPr="000F7CEB">
        <w:rPr>
          <w:rStyle w:val="HideTWBExt"/>
          <w:b w:val="0"/>
          <w:noProof w:val="0"/>
        </w:rPr>
        <w:t>&lt;/RepeatBlock-By&gt;</w:t>
      </w:r>
    </w:p>
    <w:p w:rsidR="00671E64" w:rsidRPr="000F7CEB" w:rsidP="00671E64" w14:paraId="3CB09CB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E784F0D" w14:textId="77777777">
      <w:pPr>
        <w:pStyle w:val="NormalBold"/>
      </w:pPr>
      <w:r w:rsidRPr="000F7CEB">
        <w:rPr>
          <w:rStyle w:val="HideTWBExt"/>
          <w:b w:val="0"/>
          <w:noProof w:val="0"/>
        </w:rPr>
        <w:t>&lt;Article&gt;</w:t>
      </w:r>
      <w:r w:rsidRPr="000F7CEB">
        <w:rPr>
          <w:color w:val="0000F0"/>
        </w:rPr>
        <w:t>Paragraph 27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188098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7D7F43" w14:textId="77777777"/>
        </w:tc>
      </w:tr>
      <w:tr w14:paraId="6C9905C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AE15D6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2C7F89B" w14:textId="77777777">
            <w:pPr>
              <w:pStyle w:val="AmColumnHeading"/>
            </w:pPr>
            <w:r w:rsidRPr="000F7CEB">
              <w:rPr>
                <w:color w:val="0000F5"/>
              </w:rPr>
              <w:t>Amendment</w:t>
            </w:r>
          </w:p>
        </w:tc>
      </w:tr>
      <w:tr w14:paraId="3260204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57FC1B1" w14:textId="77777777">
            <w:pPr>
              <w:pStyle w:val="Normal6a"/>
            </w:pPr>
          </w:p>
        </w:tc>
        <w:tc>
          <w:tcPr>
            <w:tcW w:w="4876" w:type="dxa"/>
            <w:tcBorders>
              <w:top w:val="nil"/>
              <w:left w:val="nil"/>
              <w:bottom w:val="nil"/>
              <w:right w:val="nil"/>
            </w:tcBorders>
          </w:tcPr>
          <w:p w:rsidR="00671E64" w:rsidRPr="000F7CEB" w:rsidP="003C5684" w14:paraId="51367CD7" w14:textId="77777777">
            <w:pPr>
              <w:pStyle w:val="Normal6a"/>
            </w:pPr>
            <w:r w:rsidRPr="000F7CEB">
              <w:rPr>
                <w:b/>
                <w:i/>
                <w:color w:val="000005"/>
              </w:rPr>
              <w:t>27 a.</w:t>
            </w:r>
            <w:r w:rsidRPr="000F7CEB">
              <w:rPr>
                <w:color w:val="000005"/>
              </w:rPr>
              <w:tab/>
            </w:r>
            <w:r w:rsidRPr="000F7CEB">
              <w:rPr>
                <w:b/>
                <w:i/>
                <w:color w:val="000005"/>
              </w:rPr>
              <w:t>Calls on the EU to further engage in security cooperation with associated countries across the priority areas identified in the Strategic Compass, notably in strengthening resilience of local security sectors in the area of crisis management, including preparedness for large scale and multi-sectorial maritime and CBRN incidents, in countering hybrid threats as well as upgrading capacities of cybersecurity institutions; calls on the EU to facilitate with Associated countries an enhanced cooperation with the EU Satellite Center, the European Defence Agency (EDA) and the EU Cyber Security Agency – ENISA with the aim to conclude relevant working arrangements; believes that the participation of Associated countries and NATO Allies in the PESCO projects, subject to the agreement by the EU Member States, stands as a strong contribution to promoting compatibility of security and defence sector between third countries and EU standards as well as sharing experience, intelligence and technical expertise in various domains;</w:t>
            </w:r>
          </w:p>
        </w:tc>
      </w:tr>
    </w:tbl>
    <w:p w:rsidR="00671E64" w:rsidRPr="000F7CEB" w:rsidP="00671E64" w14:paraId="2CC2BA9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57C8C7E" w14:textId="77777777">
      <w:r w:rsidRPr="000F7CEB">
        <w:rPr>
          <w:rStyle w:val="HideTWBExt"/>
          <w:noProof w:val="0"/>
        </w:rPr>
        <w:t>&lt;/Amend&gt;</w:t>
      </w:r>
    </w:p>
    <w:p w:rsidR="00671E64" w:rsidRPr="000F7CEB" w:rsidP="00671E64" w14:paraId="52306D1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768</w:t>
      </w:r>
      <w:r w:rsidRPr="000F7CEB">
        <w:rPr>
          <w:rStyle w:val="HideTWBExt"/>
          <w:b w:val="0"/>
          <w:noProof w:val="0"/>
        </w:rPr>
        <w:t>&lt;/NumAm&gt;</w:t>
      </w:r>
    </w:p>
    <w:p w:rsidR="00671E64" w:rsidRPr="000F7CEB" w:rsidP="00671E64" w14:paraId="26D5564F" w14:textId="77777777">
      <w:pPr>
        <w:pStyle w:val="NormalBold"/>
      </w:pPr>
      <w:r w:rsidRPr="000F7CEB">
        <w:rPr>
          <w:rStyle w:val="HideTWBExt"/>
          <w:b w:val="0"/>
          <w:noProof w:val="0"/>
        </w:rPr>
        <w:t>&lt;RepeatBlock-By&gt;&lt;Members&gt;</w:t>
      </w:r>
      <w:r w:rsidRPr="000F7CEB">
        <w:rPr>
          <w:color w:val="0000F0"/>
        </w:rPr>
        <w:t>Ana Miguel Pedro</w:t>
      </w:r>
      <w:r w:rsidRPr="000F7CEB">
        <w:rPr>
          <w:rStyle w:val="HideTWBExt"/>
          <w:b w:val="0"/>
          <w:noProof w:val="0"/>
        </w:rPr>
        <w:t>&lt;/Members&gt;</w:t>
      </w:r>
    </w:p>
    <w:p w:rsidR="00671E64" w:rsidRPr="000F7CEB" w:rsidP="00671E64" w14:paraId="615CD775" w14:textId="77777777">
      <w:pPr>
        <w:pStyle w:val="NormalBold"/>
      </w:pPr>
      <w:r w:rsidRPr="000F7CEB">
        <w:rPr>
          <w:rStyle w:val="HideTWBExt"/>
          <w:b w:val="0"/>
          <w:noProof w:val="0"/>
        </w:rPr>
        <w:t>&lt;/RepeatBlock-By&gt;</w:t>
      </w:r>
    </w:p>
    <w:p w:rsidR="00671E64" w:rsidRPr="000F7CEB" w:rsidP="00671E64" w14:paraId="41C29DA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22652E6" w14:textId="77777777">
      <w:pPr>
        <w:pStyle w:val="NormalBold"/>
      </w:pPr>
      <w:r w:rsidRPr="000F7CEB">
        <w:rPr>
          <w:rStyle w:val="HideTWBExt"/>
          <w:b w:val="0"/>
          <w:noProof w:val="0"/>
        </w:rPr>
        <w:t>&lt;Article&gt;</w:t>
      </w:r>
      <w:r w:rsidRPr="000F7CEB">
        <w:rPr>
          <w:color w:val="0000F0"/>
        </w:rPr>
        <w:t>Paragraph 27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DE975B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34735D7" w14:textId="77777777"/>
        </w:tc>
      </w:tr>
      <w:tr w14:paraId="0296B24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055A3A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0742406" w14:textId="77777777">
            <w:pPr>
              <w:pStyle w:val="AmColumnHeading"/>
            </w:pPr>
            <w:r w:rsidRPr="000F7CEB">
              <w:rPr>
                <w:color w:val="0000F5"/>
              </w:rPr>
              <w:t>Amendment</w:t>
            </w:r>
          </w:p>
        </w:tc>
      </w:tr>
      <w:tr w14:paraId="6A7671A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A430FAF" w14:textId="77777777">
            <w:pPr>
              <w:pStyle w:val="Normal6a"/>
            </w:pPr>
          </w:p>
        </w:tc>
        <w:tc>
          <w:tcPr>
            <w:tcW w:w="4876" w:type="dxa"/>
            <w:tcBorders>
              <w:top w:val="nil"/>
              <w:left w:val="nil"/>
              <w:bottom w:val="nil"/>
              <w:right w:val="nil"/>
            </w:tcBorders>
          </w:tcPr>
          <w:p w:rsidR="00671E64" w:rsidRPr="000F7CEB" w:rsidP="003C5684" w14:paraId="29BD9E81" w14:textId="425D83A8">
            <w:pPr>
              <w:pStyle w:val="Normal6a"/>
            </w:pPr>
            <w:r w:rsidRPr="000F7CEB">
              <w:rPr>
                <w:b/>
                <w:i/>
                <w:color w:val="000005"/>
              </w:rPr>
              <w:t>27 a.</w:t>
            </w:r>
            <w:r w:rsidRPr="000F7CEB">
              <w:rPr>
                <w:color w:val="000005"/>
              </w:rPr>
              <w:tab/>
            </w:r>
            <w:r w:rsidRPr="000F7CEB">
              <w:rPr>
                <w:b/>
                <w:i/>
                <w:color w:val="000005"/>
              </w:rPr>
              <w:t xml:space="preserve">Stresses the Indo-Pacific's strategic significance within the EU's </w:t>
            </w:r>
            <w:r w:rsidRPr="000F7CEB" w:rsidR="000F7CEB">
              <w:rPr>
                <w:b/>
                <w:i/>
                <w:color w:val="000005"/>
              </w:rPr>
              <w:t>defence</w:t>
            </w:r>
            <w:r w:rsidRPr="000F7CEB">
              <w:rPr>
                <w:b/>
                <w:i/>
                <w:color w:val="000005"/>
              </w:rPr>
              <w:t xml:space="preserve"> framework, recognizing the necessity of addressing growing security concerns linked to China's regional activities and their broader implications for global stability; underscores the imperative of establishing more enduring collective security through a network of regional allies and partners, forming the conventional foundation of its engagement in the Indo-Pacific. The EU must deepen communication channels while strategically prioritizing </w:t>
            </w:r>
            <w:r w:rsidRPr="000F7CEB" w:rsidR="000F7CEB">
              <w:rPr>
                <w:b/>
                <w:i/>
                <w:color w:val="000005"/>
              </w:rPr>
              <w:t>defence</w:t>
            </w:r>
            <w:r w:rsidRPr="000F7CEB">
              <w:rPr>
                <w:b/>
                <w:i/>
                <w:color w:val="000005"/>
              </w:rPr>
              <w:t xml:space="preserve"> and security cooperation with established regional allies, including Japan, Australia, South Korea, and the Philippines, and further deepening engagement with emerging strategic partners, such as Indonesia and Vietnam;</w:t>
            </w:r>
          </w:p>
        </w:tc>
      </w:tr>
    </w:tbl>
    <w:p w:rsidR="00671E64" w:rsidRPr="000F7CEB" w:rsidP="00671E64" w14:paraId="5CF24B9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64A9D5F" w14:textId="77777777">
      <w:r w:rsidRPr="000F7CEB">
        <w:rPr>
          <w:rStyle w:val="HideTWBExt"/>
          <w:noProof w:val="0"/>
        </w:rPr>
        <w:t>&lt;/Amend&gt;</w:t>
      </w:r>
    </w:p>
    <w:p w:rsidR="00671E64" w:rsidRPr="000F7CEB" w:rsidP="00671E64" w14:paraId="25EC6E8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769</w:t>
      </w:r>
      <w:r w:rsidRPr="000F7CEB">
        <w:rPr>
          <w:rStyle w:val="HideTWBExt"/>
          <w:b w:val="0"/>
          <w:noProof w:val="0"/>
        </w:rPr>
        <w:t>&lt;/NumAm&gt;</w:t>
      </w:r>
    </w:p>
    <w:p w:rsidR="00671E64" w:rsidRPr="000F7CEB" w:rsidP="00671E64" w14:paraId="7A58D049"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3C3B76E8" w14:textId="77777777">
      <w:pPr>
        <w:pStyle w:val="NormalBold"/>
      </w:pPr>
      <w:r w:rsidRPr="000F7CEB">
        <w:rPr>
          <w:rStyle w:val="HideTWBExt"/>
          <w:b w:val="0"/>
          <w:noProof w:val="0"/>
        </w:rPr>
        <w:t>&lt;/RepeatBlock-By&gt;</w:t>
      </w:r>
    </w:p>
    <w:p w:rsidR="00671E64" w:rsidRPr="000F7CEB" w:rsidP="00671E64" w14:paraId="504D7BD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7940373" w14:textId="77777777">
      <w:pPr>
        <w:pStyle w:val="NormalBold"/>
      </w:pPr>
      <w:r w:rsidRPr="000F7CEB">
        <w:rPr>
          <w:rStyle w:val="HideTWBExt"/>
          <w:b w:val="0"/>
          <w:noProof w:val="0"/>
        </w:rPr>
        <w:t>&lt;Article&gt;</w:t>
      </w:r>
      <w:r w:rsidRPr="000F7CEB">
        <w:rPr>
          <w:color w:val="0000F0"/>
        </w:rPr>
        <w:t>Subheading 19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049F6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4553CA7" w14:textId="77777777"/>
        </w:tc>
      </w:tr>
      <w:tr w14:paraId="3C0556A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D63BF8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6B79614" w14:textId="77777777">
            <w:pPr>
              <w:pStyle w:val="AmColumnHeading"/>
            </w:pPr>
            <w:r w:rsidRPr="000F7CEB">
              <w:rPr>
                <w:color w:val="0000F5"/>
              </w:rPr>
              <w:t>Amendment</w:t>
            </w:r>
          </w:p>
        </w:tc>
      </w:tr>
      <w:tr w14:paraId="29CC25E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3DA3942" w14:textId="77777777">
            <w:pPr>
              <w:pStyle w:val="Normal6a"/>
            </w:pPr>
            <w:r w:rsidRPr="000F7CEB">
              <w:rPr>
                <w:b/>
                <w:i/>
                <w:color w:val="0000FA"/>
              </w:rPr>
              <w:t>EU-NATO cooperation</w:t>
            </w:r>
          </w:p>
        </w:tc>
        <w:tc>
          <w:tcPr>
            <w:tcW w:w="4876" w:type="dxa"/>
            <w:tcBorders>
              <w:top w:val="nil"/>
              <w:left w:val="nil"/>
              <w:bottom w:val="nil"/>
              <w:right w:val="nil"/>
            </w:tcBorders>
          </w:tcPr>
          <w:p w:rsidR="00671E64" w:rsidRPr="000F7CEB" w:rsidP="003C5684" w14:paraId="55D364BA" w14:textId="77777777">
            <w:pPr>
              <w:pStyle w:val="Normal6a"/>
            </w:pPr>
            <w:r w:rsidRPr="000F7CEB">
              <w:rPr>
                <w:b/>
                <w:i/>
                <w:color w:val="000005"/>
              </w:rPr>
              <w:t>deleted</w:t>
            </w:r>
          </w:p>
        </w:tc>
      </w:tr>
    </w:tbl>
    <w:p w:rsidR="00671E64" w:rsidRPr="000F7CEB" w:rsidP="00671E64" w14:paraId="17D73C8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739DB90" w14:textId="77777777">
      <w:r w:rsidRPr="000F7CEB">
        <w:rPr>
          <w:rStyle w:val="HideTWBExt"/>
          <w:noProof w:val="0"/>
        </w:rPr>
        <w:t>&lt;/Amend&gt;</w:t>
      </w:r>
    </w:p>
    <w:p w:rsidR="00671E64" w:rsidRPr="000F7CEB" w:rsidP="00671E64" w14:paraId="0E617FA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770</w:t>
      </w:r>
      <w:r w:rsidRPr="000F7CEB">
        <w:rPr>
          <w:rStyle w:val="HideTWBExt"/>
          <w:b w:val="0"/>
          <w:noProof w:val="0"/>
        </w:rPr>
        <w:t>&lt;/NumAm&gt;</w:t>
      </w:r>
    </w:p>
    <w:p w:rsidR="00671E64" w:rsidRPr="000F7CEB" w:rsidP="00671E64" w14:paraId="4D6C2494"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48C430F6" w14:textId="77777777">
      <w:pPr>
        <w:pStyle w:val="NormalBold"/>
      </w:pPr>
      <w:r w:rsidRPr="000F7CEB">
        <w:rPr>
          <w:rStyle w:val="HideTWBExt"/>
          <w:b w:val="0"/>
          <w:noProof w:val="0"/>
        </w:rPr>
        <w:t>&lt;/RepeatBlock-By&gt;</w:t>
      </w:r>
    </w:p>
    <w:p w:rsidR="00671E64" w:rsidRPr="000F7CEB" w:rsidP="00671E64" w14:paraId="2997162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4388B6A"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979F96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849276B" w14:textId="77777777"/>
        </w:tc>
      </w:tr>
      <w:tr w14:paraId="077EC9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761D3D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089666" w14:textId="77777777">
            <w:pPr>
              <w:pStyle w:val="AmColumnHeading"/>
            </w:pPr>
            <w:r w:rsidRPr="000F7CEB">
              <w:rPr>
                <w:color w:val="0000F5"/>
              </w:rPr>
              <w:t>Amendment</w:t>
            </w:r>
          </w:p>
        </w:tc>
      </w:tr>
      <w:tr w14:paraId="2557DF7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5FF7D1B" w14:textId="77777777">
            <w:pPr>
              <w:pStyle w:val="Normal6a"/>
            </w:pPr>
            <w:r w:rsidRPr="000F7CEB">
              <w:rPr>
                <w:b/>
                <w:i/>
                <w:color w:val="0000FA"/>
              </w:rPr>
              <w:t>28.</w:t>
            </w:r>
            <w:r w:rsidRPr="000F7CEB">
              <w:rPr>
                <w:color w:val="0000FA"/>
              </w:rPr>
              <w:tab/>
            </w:r>
            <w:r w:rsidRPr="000F7CEB">
              <w:rPr>
                <w:b/>
                <w:i/>
                <w:color w:val="0000FA"/>
              </w:rPr>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556F2E81" w14:textId="77777777">
            <w:pPr>
              <w:pStyle w:val="Normal6a"/>
            </w:pPr>
            <w:r w:rsidRPr="000F7CEB">
              <w:rPr>
                <w:b/>
                <w:i/>
                <w:color w:val="000005"/>
              </w:rPr>
              <w:t>deleted</w:t>
            </w:r>
          </w:p>
        </w:tc>
      </w:tr>
    </w:tbl>
    <w:p w:rsidR="00671E64" w:rsidRPr="000F7CEB" w:rsidP="00671E64" w14:paraId="3724681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ABB0DDC" w14:textId="77777777">
      <w:r w:rsidRPr="000F7CEB">
        <w:rPr>
          <w:rStyle w:val="HideTWBExt"/>
          <w:noProof w:val="0"/>
        </w:rPr>
        <w:t>&lt;/Amend&gt;</w:t>
      </w:r>
    </w:p>
    <w:p w:rsidR="00671E64" w:rsidRPr="000F7CEB" w:rsidP="00671E64" w14:paraId="036105B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771</w:t>
      </w:r>
      <w:r w:rsidRPr="000F7CEB">
        <w:rPr>
          <w:rStyle w:val="HideTWBExt"/>
          <w:b w:val="0"/>
          <w:noProof w:val="0"/>
        </w:rPr>
        <w:t>&lt;/NumAm&gt;</w:t>
      </w:r>
    </w:p>
    <w:p w:rsidR="00671E64" w:rsidRPr="000F7CEB" w:rsidP="00671E64" w14:paraId="3C246FEE"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5CE6D760" w14:textId="77777777">
      <w:pPr>
        <w:pStyle w:val="NormalBold"/>
      </w:pPr>
      <w:r w:rsidRPr="000F7CEB">
        <w:rPr>
          <w:rStyle w:val="HideTWBExt"/>
          <w:b w:val="0"/>
          <w:noProof w:val="0"/>
        </w:rPr>
        <w:t>&lt;/RepeatBlock-By&gt;</w:t>
      </w:r>
    </w:p>
    <w:p w:rsidR="00671E64" w:rsidRPr="000F7CEB" w:rsidP="00671E64" w14:paraId="1EE1568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5C0DB39"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82AE6E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A6E84F" w14:textId="77777777"/>
        </w:tc>
      </w:tr>
      <w:tr w14:paraId="7BE046A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EA163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625EEA" w14:textId="77777777">
            <w:pPr>
              <w:pStyle w:val="AmColumnHeading"/>
            </w:pPr>
            <w:r w:rsidRPr="000F7CEB">
              <w:rPr>
                <w:color w:val="0000F5"/>
              </w:rPr>
              <w:t>Amendment</w:t>
            </w:r>
          </w:p>
        </w:tc>
      </w:tr>
      <w:tr w14:paraId="0BE4533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60309B9" w14:textId="77777777">
            <w:pPr>
              <w:pStyle w:val="Normal6a"/>
            </w:pPr>
            <w:r w:rsidRPr="000F7CEB">
              <w:rPr>
                <w:color w:val="0000FA"/>
              </w:rPr>
              <w:t>28.</w:t>
            </w:r>
            <w:r w:rsidRPr="000F7CEB">
              <w:rPr>
                <w:color w:val="0000FA"/>
              </w:rPr>
              <w:tab/>
              <w:t xml:space="preserve">Stresses the importance of NATO and the EU </w:t>
            </w:r>
            <w:r w:rsidRPr="000F7CEB">
              <w:rPr>
                <w:b/>
                <w:bCs/>
                <w:i/>
                <w:iCs/>
                <w:color w:val="0000FA"/>
              </w:rPr>
              <w:t>playing complementary, coherent and mutually reinforcing roles in supporting international</w:t>
            </w:r>
            <w:r w:rsidRPr="000F7CEB">
              <w:rPr>
                <w:color w:val="0000FA"/>
              </w:rPr>
              <w:t xml:space="preserve"> security </w:t>
            </w:r>
            <w:r w:rsidRPr="000F7CEB">
              <w:rPr>
                <w:b/>
                <w:bCs/>
                <w:i/>
                <w:iCs/>
                <w:color w:val="0000FA"/>
              </w:rPr>
              <w:t>and thus avoiding the duplication of defence efforts</w:t>
            </w:r>
            <w:r w:rsidRPr="000F7CEB">
              <w:rPr>
                <w:color w:val="0000FA"/>
              </w:rPr>
              <w:t xml:space="preserve">; </w:t>
            </w:r>
            <w:r w:rsidRPr="000F7CEB">
              <w:rPr>
                <w:b/>
                <w:i/>
                <w:color w:val="0000FA"/>
              </w:rPr>
              <w:t>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1D98D9B2" w14:textId="77777777">
            <w:pPr>
              <w:pStyle w:val="Normal6a"/>
            </w:pPr>
            <w:r w:rsidRPr="000F7CEB">
              <w:rPr>
                <w:color w:val="000005"/>
              </w:rPr>
              <w:t>28.</w:t>
            </w:r>
            <w:r w:rsidRPr="000F7CEB">
              <w:rPr>
                <w:color w:val="000005"/>
              </w:rPr>
              <w:tab/>
              <w:t xml:space="preserve">Stresses the importance of NATO and the EU </w:t>
            </w:r>
            <w:r w:rsidRPr="000F7CEB">
              <w:rPr>
                <w:b/>
                <w:bCs/>
                <w:i/>
                <w:iCs/>
                <w:color w:val="000005"/>
              </w:rPr>
              <w:t>complementing each other until the process of consolidating independent European</w:t>
            </w:r>
            <w:r w:rsidRPr="000F7CEB">
              <w:rPr>
                <w:color w:val="000005"/>
              </w:rPr>
              <w:t xml:space="preserve"> security </w:t>
            </w:r>
            <w:r w:rsidRPr="000F7CEB">
              <w:rPr>
                <w:b/>
                <w:bCs/>
                <w:i/>
                <w:iCs/>
                <w:color w:val="000005"/>
              </w:rPr>
              <w:t>has been completed</w:t>
            </w:r>
            <w:r w:rsidRPr="000F7CEB">
              <w:rPr>
                <w:color w:val="000005"/>
              </w:rPr>
              <w:t>;</w:t>
            </w:r>
          </w:p>
        </w:tc>
      </w:tr>
    </w:tbl>
    <w:p w:rsidR="00671E64" w:rsidRPr="000F7CEB" w:rsidP="00671E64" w14:paraId="515823E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3D65B84C" w14:textId="77777777">
      <w:r w:rsidRPr="000F7CEB">
        <w:rPr>
          <w:rStyle w:val="HideTWBExt"/>
          <w:noProof w:val="0"/>
        </w:rPr>
        <w:t>&lt;/Amend&gt;</w:t>
      </w:r>
    </w:p>
    <w:p w:rsidR="00671E64" w:rsidRPr="000F7CEB" w:rsidP="00671E64" w14:paraId="62A3BF9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772</w:t>
      </w:r>
      <w:r w:rsidRPr="000F7CEB">
        <w:rPr>
          <w:rStyle w:val="HideTWBExt"/>
          <w:b w:val="0"/>
          <w:noProof w:val="0"/>
        </w:rPr>
        <w:t>&lt;/NumAm&gt;</w:t>
      </w:r>
    </w:p>
    <w:p w:rsidR="00671E64" w:rsidRPr="000F7CEB" w:rsidP="00671E64" w14:paraId="3EFAA2FB"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304B52D2" w14:textId="77777777">
      <w:pPr>
        <w:pStyle w:val="NormalBold"/>
      </w:pPr>
      <w:r w:rsidRPr="000F7CEB">
        <w:rPr>
          <w:rStyle w:val="HideTWBExt"/>
          <w:b w:val="0"/>
          <w:noProof w:val="0"/>
        </w:rPr>
        <w:t>&lt;/RepeatBlock-By&gt;</w:t>
      </w:r>
    </w:p>
    <w:p w:rsidR="00671E64" w:rsidRPr="000F7CEB" w:rsidP="00671E64" w14:paraId="54B521B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3DC85F6"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E3F0F7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0C0595" w14:textId="77777777"/>
        </w:tc>
      </w:tr>
      <w:tr w14:paraId="7EDD4CF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440A56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F15B568" w14:textId="77777777">
            <w:pPr>
              <w:pStyle w:val="AmColumnHeading"/>
            </w:pPr>
            <w:r w:rsidRPr="000F7CEB">
              <w:rPr>
                <w:color w:val="0000F5"/>
              </w:rPr>
              <w:t>Amendment</w:t>
            </w:r>
          </w:p>
        </w:tc>
      </w:tr>
      <w:tr w14:paraId="72801D1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ADDA4A0" w14:textId="77777777">
            <w:pPr>
              <w:pStyle w:val="Normal6a"/>
            </w:pPr>
            <w:r w:rsidRPr="000F7CEB">
              <w:rPr>
                <w:color w:val="0000FA"/>
              </w:rPr>
              <w:t>28.</w:t>
            </w:r>
            <w:r w:rsidRPr="000F7CEB">
              <w:rPr>
                <w:color w:val="0000FA"/>
              </w:rPr>
              <w:tab/>
              <w:t xml:space="preserve">Stresses the importance of </w:t>
            </w:r>
            <w:r w:rsidRPr="000F7CEB">
              <w:rPr>
                <w:b/>
                <w:i/>
                <w:color w:val="0000FA"/>
              </w:rPr>
              <w:t>NATO and</w:t>
            </w:r>
            <w:r w:rsidRPr="000F7CEB">
              <w:rPr>
                <w:color w:val="0000FA"/>
              </w:rPr>
              <w:t xml:space="preserve"> the EU </w:t>
            </w:r>
            <w:r w:rsidRPr="000F7CEB">
              <w:rPr>
                <w:b/>
                <w:i/>
                <w:color w:val="0000FA"/>
              </w:rPr>
              <w:t>playing</w:t>
            </w:r>
            <w:r w:rsidRPr="000F7CEB">
              <w:rPr>
                <w:color w:val="0000FA"/>
              </w:rPr>
              <w:t xml:space="preserve"> complementary, coherent and mutually reinforcing roles in supporting international security </w:t>
            </w:r>
            <w:r w:rsidRPr="000F7CEB">
              <w:rPr>
                <w:b/>
                <w:i/>
                <w:color w:val="0000FA"/>
              </w:rPr>
              <w:t>and thus avoiding the duplication of defence efforts</w:t>
            </w:r>
            <w:r w:rsidRPr="000F7CEB">
              <w:rPr>
                <w:color w:val="0000FA"/>
              </w:rPr>
              <w:t xml:space="preserve">; welcomes the accession of Sweden to NATO in 2024, following Finland in 2023, </w:t>
            </w:r>
            <w:r w:rsidRPr="000F7CEB">
              <w:rPr>
                <w:b/>
                <w:i/>
                <w:color w:val="0000FA"/>
              </w:rPr>
              <w:t>representing</w:t>
            </w:r>
            <w:r w:rsidRPr="000F7CEB">
              <w:rPr>
                <w:color w:val="0000FA"/>
              </w:rPr>
              <w:t xml:space="preserve"> a historic step forward in strengthening security in Europe;</w:t>
            </w:r>
          </w:p>
        </w:tc>
        <w:tc>
          <w:tcPr>
            <w:tcW w:w="4876" w:type="dxa"/>
            <w:tcBorders>
              <w:top w:val="nil"/>
              <w:left w:val="nil"/>
              <w:bottom w:val="nil"/>
              <w:right w:val="nil"/>
            </w:tcBorders>
          </w:tcPr>
          <w:p w:rsidR="00671E64" w:rsidRPr="000F7CEB" w:rsidP="003C5684" w14:paraId="74015754" w14:textId="60CAE4F8">
            <w:pPr>
              <w:pStyle w:val="Normal6a"/>
            </w:pPr>
            <w:r w:rsidRPr="000F7CEB">
              <w:rPr>
                <w:color w:val="000005"/>
              </w:rPr>
              <w:t>28.</w:t>
            </w:r>
            <w:r w:rsidRPr="000F7CEB">
              <w:rPr>
                <w:color w:val="000005"/>
              </w:rPr>
              <w:tab/>
              <w:t xml:space="preserve">Stresses the importance of </w:t>
            </w:r>
            <w:r w:rsidRPr="000F7CEB">
              <w:rPr>
                <w:b/>
                <w:i/>
                <w:color w:val="000005"/>
              </w:rPr>
              <w:t xml:space="preserve">NATO's key and overarching role in Europe's security, thereby avoiding duplication of </w:t>
            </w:r>
            <w:r w:rsidRPr="000F7CEB" w:rsidR="000F7CEB">
              <w:rPr>
                <w:b/>
                <w:i/>
                <w:color w:val="000005"/>
              </w:rPr>
              <w:t>defence</w:t>
            </w:r>
            <w:r w:rsidRPr="000F7CEB">
              <w:rPr>
                <w:b/>
                <w:i/>
                <w:color w:val="000005"/>
              </w:rPr>
              <w:t xml:space="preserve"> efforts; notes, however, that</w:t>
            </w:r>
            <w:r w:rsidRPr="000F7CEB">
              <w:rPr>
                <w:color w:val="000005"/>
              </w:rPr>
              <w:t xml:space="preserve"> the EU </w:t>
            </w:r>
            <w:r w:rsidRPr="000F7CEB">
              <w:rPr>
                <w:b/>
                <w:i/>
                <w:color w:val="000005"/>
              </w:rPr>
              <w:t>possesses unique tools to contribute in a</w:t>
            </w:r>
            <w:r w:rsidRPr="000F7CEB">
              <w:rPr>
                <w:color w:val="000005"/>
              </w:rPr>
              <w:t xml:space="preserve"> complementary, coherent and mutually reinforcing roles in supporting international security; welcomes the accession of Sweden to NATO in 2024, following Finland in 2023, </w:t>
            </w:r>
            <w:r w:rsidRPr="000F7CEB">
              <w:rPr>
                <w:b/>
                <w:i/>
                <w:color w:val="000005"/>
              </w:rPr>
              <w:t>as</w:t>
            </w:r>
            <w:r w:rsidRPr="000F7CEB">
              <w:rPr>
                <w:color w:val="000005"/>
              </w:rPr>
              <w:t xml:space="preserve"> a historic step forward in strengthening security in Europe</w:t>
            </w:r>
            <w:r w:rsidRPr="000F7CEB">
              <w:rPr>
                <w:b/>
                <w:i/>
                <w:color w:val="000005"/>
              </w:rPr>
              <w:t>, in particular in the Baltic Sea region</w:t>
            </w:r>
            <w:r w:rsidRPr="000F7CEB">
              <w:rPr>
                <w:color w:val="000005"/>
              </w:rPr>
              <w:t>;</w:t>
            </w:r>
          </w:p>
        </w:tc>
      </w:tr>
    </w:tbl>
    <w:p w:rsidR="00671E64" w:rsidRPr="000F7CEB" w:rsidP="00671E64" w14:paraId="37E9B5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BD4AE7D" w14:textId="77777777">
      <w:r w:rsidRPr="000F7CEB">
        <w:rPr>
          <w:rStyle w:val="HideTWBExt"/>
          <w:noProof w:val="0"/>
        </w:rPr>
        <w:t>&lt;/Amend&gt;</w:t>
      </w:r>
    </w:p>
    <w:p w:rsidR="00671E64" w:rsidRPr="000F7CEB" w:rsidP="00671E64" w14:paraId="6DC68D5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773</w:t>
      </w:r>
      <w:r w:rsidRPr="000F7CEB">
        <w:rPr>
          <w:rStyle w:val="HideTWBExt"/>
          <w:b w:val="0"/>
          <w:noProof w:val="0"/>
        </w:rPr>
        <w:t>&lt;/NumAm&gt;</w:t>
      </w:r>
    </w:p>
    <w:p w:rsidR="00671E64" w:rsidRPr="000F7CEB" w:rsidP="00671E64" w14:paraId="7529F968" w14:textId="77777777">
      <w:pPr>
        <w:pStyle w:val="NormalBold"/>
      </w:pPr>
      <w:r w:rsidRPr="000F7CEB">
        <w:rPr>
          <w:rStyle w:val="HideTWBExt"/>
          <w:b w:val="0"/>
          <w:noProof w:val="0"/>
        </w:rPr>
        <w:t>&lt;RepeatBlock-By&gt;&lt;Members&gt;</w:t>
      </w:r>
      <w:r w:rsidRPr="000F7CEB">
        <w:rPr>
          <w:color w:val="0000F0"/>
        </w:rPr>
        <w:t>Vangelis Meimarakis</w:t>
      </w:r>
      <w:r w:rsidRPr="000F7CEB">
        <w:rPr>
          <w:rStyle w:val="HideTWBExt"/>
          <w:b w:val="0"/>
          <w:noProof w:val="0"/>
        </w:rPr>
        <w:t>&lt;/Members&gt;</w:t>
      </w:r>
    </w:p>
    <w:p w:rsidR="00671E64" w:rsidRPr="000F7CEB" w:rsidP="00671E64" w14:paraId="6651F5B4" w14:textId="77777777">
      <w:pPr>
        <w:pStyle w:val="NormalBold"/>
      </w:pPr>
      <w:r w:rsidRPr="000F7CEB">
        <w:rPr>
          <w:rStyle w:val="HideTWBExt"/>
          <w:b w:val="0"/>
          <w:noProof w:val="0"/>
        </w:rPr>
        <w:t>&lt;/RepeatBlock-By&gt;</w:t>
      </w:r>
    </w:p>
    <w:p w:rsidR="00671E64" w:rsidRPr="000F7CEB" w:rsidP="00671E64" w14:paraId="714BDC0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6449FA9"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21DCD9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ADC2FB" w14:textId="77777777"/>
        </w:tc>
      </w:tr>
      <w:tr w14:paraId="2D0170C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C64A20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BA8924E" w14:textId="77777777">
            <w:pPr>
              <w:pStyle w:val="AmColumnHeading"/>
            </w:pPr>
            <w:r w:rsidRPr="000F7CEB">
              <w:rPr>
                <w:color w:val="0000F5"/>
              </w:rPr>
              <w:t>Amendment</w:t>
            </w:r>
          </w:p>
        </w:tc>
      </w:tr>
      <w:tr w14:paraId="1B5B68C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519110" w14:textId="77777777">
            <w:pPr>
              <w:pStyle w:val="Normal6a"/>
            </w:pPr>
            <w:r w:rsidRPr="000F7CEB">
              <w:rPr>
                <w:color w:val="0000FA"/>
              </w:rPr>
              <w:t>28.</w:t>
            </w:r>
            <w:r w:rsidRPr="000F7CEB">
              <w:rPr>
                <w:color w:val="0000FA"/>
              </w:rPr>
              <w:tab/>
              <w:t xml:space="preserve">Stresses the importance of </w:t>
            </w:r>
            <w:r w:rsidRPr="000F7CEB">
              <w:rPr>
                <w:b/>
                <w:i/>
                <w:color w:val="0000FA"/>
              </w:rPr>
              <w:t>NATO and the EU playing complementary, coherent and mutually</w:t>
            </w:r>
            <w:r w:rsidRPr="000F7CEB">
              <w:rPr>
                <w:color w:val="0000FA"/>
              </w:rPr>
              <w:t xml:space="preserve"> reinforcing </w:t>
            </w:r>
            <w:r w:rsidRPr="000F7CEB">
              <w:rPr>
                <w:b/>
                <w:i/>
                <w:color w:val="0000FA"/>
              </w:rPr>
              <w:t>roles in supporting</w:t>
            </w:r>
            <w:r w:rsidRPr="000F7CEB">
              <w:rPr>
                <w:color w:val="0000FA"/>
              </w:rPr>
              <w:t xml:space="preserve"> international security </w:t>
            </w:r>
            <w:r w:rsidRPr="000F7CEB">
              <w:rPr>
                <w:b/>
                <w:i/>
                <w:color w:val="0000FA"/>
              </w:rPr>
              <w:t>and thus avoiding the duplication of defence efforts</w:t>
            </w:r>
            <w:r w:rsidRPr="000F7CEB">
              <w:rPr>
                <w:color w:val="0000FA"/>
              </w:rPr>
              <w:t>;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7336E0CF" w14:textId="77777777">
            <w:pPr>
              <w:pStyle w:val="Normal6a"/>
            </w:pPr>
            <w:r w:rsidRPr="000F7CEB">
              <w:rPr>
                <w:color w:val="000005"/>
              </w:rPr>
              <w:t>28.</w:t>
            </w:r>
            <w:r w:rsidRPr="000F7CEB">
              <w:rPr>
                <w:color w:val="000005"/>
              </w:rPr>
              <w:tab/>
              <w:t>Stresses the importance of </w:t>
            </w:r>
            <w:r w:rsidRPr="000F7CEB">
              <w:rPr>
                <w:b/>
                <w:i/>
                <w:color w:val="000005"/>
              </w:rPr>
              <w:t>EU’s strategic partnership with NATO, in full respect of the agreed guiding principles of transparency, reciprocity and inclusiveness, as well as the decision-making autonomy and procedures of each organisation; this strategic partnership aims at</w:t>
            </w:r>
            <w:r w:rsidRPr="000F7CEB">
              <w:rPr>
                <w:color w:val="000005"/>
              </w:rPr>
              <w:t xml:space="preserve"> reinforcing international security; welcomes the accession of Sweden to NATO in 2024, following Finland in 2023, representing a historic step forward in strengthening security in Europe;</w:t>
            </w:r>
          </w:p>
        </w:tc>
      </w:tr>
    </w:tbl>
    <w:p w:rsidR="00671E64" w:rsidRPr="000F7CEB" w:rsidP="00671E64" w14:paraId="1CCF4C4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7ADD2D3" w14:textId="77777777">
      <w:r w:rsidRPr="000F7CEB">
        <w:rPr>
          <w:rStyle w:val="HideTWBExt"/>
          <w:noProof w:val="0"/>
        </w:rPr>
        <w:t>&lt;/Amend&gt;</w:t>
      </w:r>
    </w:p>
    <w:p w:rsidR="00671E64" w:rsidRPr="000F7CEB" w:rsidP="00671E64" w14:paraId="3384A12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774</w:t>
      </w:r>
      <w:r w:rsidRPr="000F7CEB">
        <w:rPr>
          <w:rStyle w:val="HideTWBExt"/>
          <w:b w:val="0"/>
          <w:noProof w:val="0"/>
        </w:rPr>
        <w:t>&lt;/NumAm&gt;</w:t>
      </w:r>
    </w:p>
    <w:p w:rsidR="00671E64" w:rsidRPr="000F7CEB" w:rsidP="00671E64" w14:paraId="02285FBF" w14:textId="77777777">
      <w:pPr>
        <w:pStyle w:val="NormalBold"/>
      </w:pPr>
      <w:r w:rsidRPr="000F7CEB">
        <w:rPr>
          <w:rStyle w:val="HideTWBExt"/>
          <w:b w:val="0"/>
          <w:noProof w:val="0"/>
        </w:rPr>
        <w:t>&lt;RepeatBlock-By&gt;&lt;Members&gt;</w:t>
      </w:r>
      <w:r w:rsidRPr="000F7CEB">
        <w:rPr>
          <w:color w:val="0000F0"/>
        </w:rPr>
        <w:t>Rasa Juknevičienė</w:t>
      </w:r>
      <w:r w:rsidRPr="000F7CEB">
        <w:rPr>
          <w:rStyle w:val="HideTWBExt"/>
          <w:b w:val="0"/>
          <w:noProof w:val="0"/>
        </w:rPr>
        <w:t>&lt;/Members&gt;</w:t>
      </w:r>
    </w:p>
    <w:p w:rsidR="00671E64" w:rsidRPr="000F7CEB" w:rsidP="00671E64" w14:paraId="61EDC36E" w14:textId="77777777">
      <w:pPr>
        <w:pStyle w:val="NormalBold"/>
      </w:pPr>
      <w:r w:rsidRPr="000F7CEB">
        <w:rPr>
          <w:rStyle w:val="HideTWBExt"/>
          <w:b w:val="0"/>
          <w:noProof w:val="0"/>
        </w:rPr>
        <w:t>&lt;/RepeatBlock-By&gt;</w:t>
      </w:r>
    </w:p>
    <w:p w:rsidR="00671E64" w:rsidRPr="000F7CEB" w:rsidP="00671E64" w14:paraId="796F30C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AEF64B"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6939A8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2B777D" w14:textId="77777777"/>
        </w:tc>
      </w:tr>
      <w:tr w14:paraId="59C5AB7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9BF5A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52BBB84" w14:textId="77777777">
            <w:pPr>
              <w:pStyle w:val="AmColumnHeading"/>
            </w:pPr>
            <w:r w:rsidRPr="000F7CEB">
              <w:rPr>
                <w:color w:val="0000F5"/>
              </w:rPr>
              <w:t>Amendment</w:t>
            </w:r>
          </w:p>
        </w:tc>
      </w:tr>
      <w:tr w14:paraId="61982FC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F4FDF62" w14:textId="77777777">
            <w:pPr>
              <w:pStyle w:val="Normal6a"/>
            </w:pPr>
            <w:r w:rsidRPr="000F7CEB">
              <w:rPr>
                <w:color w:val="0000FA"/>
              </w:rPr>
              <w:t>28.</w:t>
            </w:r>
            <w:r w:rsidRPr="000F7CEB">
              <w:rPr>
                <w:color w:val="0000FA"/>
              </w:rPr>
              <w:tab/>
              <w:t xml:space="preserve">Stresses the importance of NATO and the EU </w:t>
            </w:r>
            <w:r w:rsidRPr="000F7CEB">
              <w:rPr>
                <w:b/>
                <w:i/>
                <w:color w:val="0000FA"/>
              </w:rPr>
              <w:t>playing complementary</w:t>
            </w:r>
            <w:r w:rsidRPr="000F7CEB">
              <w:rPr>
                <w:color w:val="0000FA"/>
              </w:rPr>
              <w:t>,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06395C57" w14:textId="77777777">
            <w:pPr>
              <w:pStyle w:val="Normal6a"/>
            </w:pPr>
            <w:r w:rsidRPr="000F7CEB">
              <w:rPr>
                <w:color w:val="000005"/>
              </w:rPr>
              <w:t>28.</w:t>
            </w:r>
            <w:r w:rsidRPr="000F7CEB">
              <w:rPr>
                <w:color w:val="000005"/>
              </w:rPr>
              <w:tab/>
              <w:t xml:space="preserve">Stresses the importance of NATO and the EU </w:t>
            </w:r>
            <w:r w:rsidRPr="000F7CEB">
              <w:rPr>
                <w:b/>
                <w:i/>
                <w:color w:val="000005"/>
              </w:rPr>
              <w:t>close cooperation, full complementarity</w:t>
            </w:r>
            <w:r w:rsidRPr="000F7CEB">
              <w:rPr>
                <w:color w:val="000005"/>
              </w:rPr>
              <w:t>,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r>
    </w:tbl>
    <w:p w:rsidR="00671E64" w:rsidRPr="000F7CEB" w:rsidP="00671E64" w14:paraId="266CB0C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2C71FA2" w14:textId="77777777">
      <w:r w:rsidRPr="000F7CEB">
        <w:rPr>
          <w:rStyle w:val="HideTWBExt"/>
          <w:noProof w:val="0"/>
        </w:rPr>
        <w:t>&lt;/Amend&gt;</w:t>
      </w:r>
    </w:p>
    <w:p w:rsidR="00671E64" w:rsidRPr="000F7CEB" w:rsidP="00671E64" w14:paraId="34952CA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775</w:t>
      </w:r>
      <w:r w:rsidRPr="000F7CEB">
        <w:rPr>
          <w:rStyle w:val="HideTWBExt"/>
          <w:b w:val="0"/>
          <w:noProof w:val="0"/>
        </w:rPr>
        <w:t>&lt;/NumAm&gt;</w:t>
      </w:r>
    </w:p>
    <w:p w:rsidR="00671E64" w:rsidRPr="000F7CEB" w:rsidP="00671E64" w14:paraId="59DE818B"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481C95E6" w14:textId="77777777">
      <w:pPr>
        <w:pStyle w:val="NormalBold"/>
      </w:pPr>
      <w:r w:rsidRPr="000F7CEB">
        <w:rPr>
          <w:rStyle w:val="HideTWBExt"/>
          <w:b w:val="0"/>
          <w:noProof w:val="0"/>
        </w:rPr>
        <w:t>&lt;/RepeatBlock-By&gt;</w:t>
      </w:r>
    </w:p>
    <w:p w:rsidR="00671E64" w:rsidRPr="000F7CEB" w:rsidP="00671E64" w14:paraId="0BAF81A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70EC3FB"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0848F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8150DF" w14:textId="77777777"/>
        </w:tc>
      </w:tr>
      <w:tr w14:paraId="5BE9639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0E2F56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DEE596D" w14:textId="77777777">
            <w:pPr>
              <w:pStyle w:val="AmColumnHeading"/>
            </w:pPr>
            <w:r w:rsidRPr="000F7CEB">
              <w:rPr>
                <w:color w:val="0000F5"/>
              </w:rPr>
              <w:t>Amendment</w:t>
            </w:r>
          </w:p>
        </w:tc>
      </w:tr>
      <w:tr w14:paraId="742A274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39F9282" w14:textId="77777777">
            <w:pPr>
              <w:pStyle w:val="Normal6a"/>
            </w:pPr>
            <w:r w:rsidRPr="000F7CEB">
              <w:rPr>
                <w:color w:val="0000FA"/>
              </w:rPr>
              <w:t>28.</w:t>
            </w:r>
            <w:r w:rsidRPr="000F7CEB">
              <w:rPr>
                <w:color w:val="0000FA"/>
              </w:rPr>
              <w:tab/>
              <w:t xml:space="preserve">Stresses the importance of NATO and the EU playing complementary, coherent and mutually reinforcing roles in supporting international security and thus </w:t>
            </w:r>
            <w:r w:rsidRPr="000F7CEB">
              <w:rPr>
                <w:b/>
                <w:i/>
                <w:color w:val="0000FA"/>
              </w:rPr>
              <w:t>avoiding</w:t>
            </w:r>
            <w:r w:rsidRPr="000F7CEB">
              <w:rPr>
                <w:color w:val="0000FA"/>
              </w:rPr>
              <w:t xml:space="preserve"> the duplication of </w:t>
            </w:r>
            <w:r w:rsidRPr="000F7CEB">
              <w:rPr>
                <w:b/>
                <w:i/>
                <w:color w:val="0000FA"/>
              </w:rPr>
              <w:t>defence efforts</w:t>
            </w:r>
            <w:r w:rsidRPr="000F7CEB">
              <w:rPr>
                <w:color w:val="0000FA"/>
              </w:rPr>
              <w:t xml:space="preserve">; welcomes the accession of Sweden to NATO in 2024, </w:t>
            </w:r>
            <w:r w:rsidRPr="000F7CEB">
              <w:rPr>
                <w:b/>
                <w:i/>
                <w:color w:val="0000FA"/>
              </w:rPr>
              <w:t>following</w:t>
            </w:r>
            <w:r w:rsidRPr="000F7CEB">
              <w:rPr>
                <w:color w:val="0000FA"/>
              </w:rPr>
              <w:t xml:space="preserve"> Finland in 2023, representing a </w:t>
            </w:r>
            <w:r w:rsidRPr="000F7CEB">
              <w:rPr>
                <w:b/>
                <w:i/>
                <w:color w:val="0000FA"/>
              </w:rPr>
              <w:t>historic</w:t>
            </w:r>
            <w:r w:rsidRPr="000F7CEB">
              <w:rPr>
                <w:color w:val="0000FA"/>
              </w:rPr>
              <w:t xml:space="preserve"> step forward </w:t>
            </w:r>
            <w:r w:rsidRPr="000F7CEB">
              <w:rPr>
                <w:b/>
                <w:i/>
                <w:color w:val="0000FA"/>
              </w:rPr>
              <w:t>in strengthening</w:t>
            </w:r>
            <w:r w:rsidRPr="000F7CEB">
              <w:rPr>
                <w:color w:val="0000FA"/>
              </w:rPr>
              <w:t xml:space="preserve"> security in Europe;</w:t>
            </w:r>
          </w:p>
        </w:tc>
        <w:tc>
          <w:tcPr>
            <w:tcW w:w="4876" w:type="dxa"/>
            <w:tcBorders>
              <w:top w:val="nil"/>
              <w:left w:val="nil"/>
              <w:bottom w:val="nil"/>
              <w:right w:val="nil"/>
            </w:tcBorders>
          </w:tcPr>
          <w:p w:rsidR="00671E64" w:rsidRPr="000F7CEB" w:rsidP="003C5684" w14:paraId="3BC448D0" w14:textId="77777777">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w:t>
            </w:r>
            <w:r w:rsidRPr="000F7CEB">
              <w:rPr>
                <w:b/>
                <w:i/>
                <w:color w:val="000005"/>
              </w:rPr>
              <w:t>strengthening defence efforts; notes that</w:t>
            </w:r>
            <w:r w:rsidRPr="000F7CEB">
              <w:rPr>
                <w:color w:val="000005"/>
              </w:rPr>
              <w:t xml:space="preserve"> the duplication of </w:t>
            </w:r>
            <w:r w:rsidRPr="000F7CEB">
              <w:rPr>
                <w:b/>
                <w:i/>
                <w:color w:val="000005"/>
              </w:rPr>
              <w:t>resources on each side of the Atlantic strengthens the Alliance by giving each side the capacity to act in support of the other in the event of a major crisis affecting a critical system</w:t>
            </w:r>
            <w:r w:rsidRPr="000F7CEB">
              <w:rPr>
                <w:color w:val="000005"/>
              </w:rPr>
              <w:t xml:space="preserve">; welcomes the accession of Sweden to NATO in 2024, </w:t>
            </w:r>
            <w:r w:rsidRPr="000F7CEB">
              <w:rPr>
                <w:b/>
                <w:i/>
                <w:color w:val="000005"/>
              </w:rPr>
              <w:t>which followed</w:t>
            </w:r>
            <w:r w:rsidRPr="000F7CEB">
              <w:rPr>
                <w:color w:val="000005"/>
              </w:rPr>
              <w:t xml:space="preserve"> Finland in 2023, representing a </w:t>
            </w:r>
            <w:r w:rsidRPr="000F7CEB">
              <w:rPr>
                <w:b/>
                <w:i/>
                <w:color w:val="000005"/>
              </w:rPr>
              <w:t>historical</w:t>
            </w:r>
            <w:r w:rsidRPr="000F7CEB">
              <w:rPr>
                <w:color w:val="000005"/>
              </w:rPr>
              <w:t xml:space="preserve"> step forward </w:t>
            </w:r>
            <w:r w:rsidRPr="000F7CEB">
              <w:rPr>
                <w:b/>
                <w:i/>
                <w:color w:val="000005"/>
              </w:rPr>
              <w:t>to strengthen</w:t>
            </w:r>
            <w:r w:rsidRPr="000F7CEB">
              <w:rPr>
                <w:color w:val="000005"/>
              </w:rPr>
              <w:t xml:space="preserve"> security in Europe;</w:t>
            </w:r>
          </w:p>
        </w:tc>
      </w:tr>
    </w:tbl>
    <w:p w:rsidR="00671E64" w:rsidRPr="000F7CEB" w:rsidP="00671E64" w14:paraId="1030E4B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C252B6" w14:textId="77777777">
      <w:r w:rsidRPr="000F7CEB">
        <w:rPr>
          <w:rStyle w:val="HideTWBExt"/>
          <w:noProof w:val="0"/>
        </w:rPr>
        <w:t>&lt;/Amend&gt;</w:t>
      </w:r>
    </w:p>
    <w:p w:rsidR="00671E64" w:rsidRPr="000F7CEB" w:rsidP="00671E64" w14:paraId="6BD3A6D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776</w:t>
      </w:r>
      <w:r w:rsidRPr="000F7CEB">
        <w:rPr>
          <w:rStyle w:val="HideTWBExt"/>
          <w:b w:val="0"/>
          <w:noProof w:val="0"/>
        </w:rPr>
        <w:t>&lt;/NumAm&gt;</w:t>
      </w:r>
    </w:p>
    <w:p w:rsidR="00671E64" w:rsidRPr="000F7CEB" w:rsidP="00671E64" w14:paraId="31B3F27A"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5F69F5AE" w14:textId="77777777">
      <w:pPr>
        <w:pStyle w:val="NormalBold"/>
      </w:pPr>
      <w:r w:rsidRPr="000F7CEB">
        <w:rPr>
          <w:rStyle w:val="HideTWBExt"/>
          <w:b w:val="0"/>
          <w:noProof w:val="0"/>
        </w:rPr>
        <w:t>&lt;/RepeatBlock-By&gt;</w:t>
      </w:r>
    </w:p>
    <w:p w:rsidR="00671E64" w:rsidRPr="000F7CEB" w:rsidP="00671E64" w14:paraId="7F02F95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02546DE"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DF3385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11C83A6" w14:textId="77777777"/>
        </w:tc>
      </w:tr>
      <w:tr w14:paraId="1D26063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6C554E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57AA1D" w14:textId="77777777">
            <w:pPr>
              <w:pStyle w:val="AmColumnHeading"/>
            </w:pPr>
            <w:r w:rsidRPr="000F7CEB">
              <w:rPr>
                <w:color w:val="0000F5"/>
              </w:rPr>
              <w:t>Amendment</w:t>
            </w:r>
          </w:p>
        </w:tc>
      </w:tr>
      <w:tr w14:paraId="792EFB9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6C8F9D7" w14:textId="77777777">
            <w:pPr>
              <w:pStyle w:val="Normal6a"/>
            </w:pPr>
            <w:r w:rsidRPr="000F7CEB">
              <w:rPr>
                <w:color w:val="0000FA"/>
              </w:rPr>
              <w:t>28.</w:t>
            </w:r>
            <w:r w:rsidRPr="000F7CEB">
              <w:rPr>
                <w:color w:val="0000FA"/>
              </w:rPr>
              <w:tab/>
              <w:t xml:space="preserve">Stresses the importance of NATO and the EU playing complementary, coherent and mutually reinforcing roles in supporting international security and thus avoiding the duplication of defence efforts; welcomes the accession of </w:t>
            </w:r>
            <w:r w:rsidRPr="000F7CEB">
              <w:rPr>
                <w:b/>
                <w:i/>
                <w:color w:val="0000FA"/>
              </w:rPr>
              <w:t>Sweden to NATO in 2024, following Finland in 2023, representing a historic step forward in strengthening</w:t>
            </w:r>
            <w:r w:rsidRPr="000F7CEB">
              <w:rPr>
                <w:color w:val="0000FA"/>
              </w:rPr>
              <w:t xml:space="preserve"> security in </w:t>
            </w:r>
            <w:r w:rsidRPr="000F7CEB">
              <w:rPr>
                <w:b/>
                <w:i/>
                <w:color w:val="0000FA"/>
              </w:rPr>
              <w:t>Europe</w:t>
            </w:r>
            <w:r w:rsidRPr="000F7CEB">
              <w:rPr>
                <w:color w:val="0000FA"/>
              </w:rPr>
              <w:t>;</w:t>
            </w:r>
          </w:p>
        </w:tc>
        <w:tc>
          <w:tcPr>
            <w:tcW w:w="4876" w:type="dxa"/>
            <w:tcBorders>
              <w:top w:val="nil"/>
              <w:left w:val="nil"/>
              <w:bottom w:val="nil"/>
              <w:right w:val="nil"/>
            </w:tcBorders>
          </w:tcPr>
          <w:p w:rsidR="00671E64" w:rsidRPr="000F7CEB" w:rsidP="003C5684" w14:paraId="77259E18" w14:textId="77777777">
            <w:pPr>
              <w:pStyle w:val="Normal6a"/>
            </w:pPr>
            <w:r w:rsidRPr="000F7CEB">
              <w:rPr>
                <w:color w:val="000005"/>
              </w:rPr>
              <w:t>28.</w:t>
            </w:r>
            <w:r w:rsidRPr="000F7CEB">
              <w:rPr>
                <w:color w:val="000005"/>
              </w:rPr>
              <w:tab/>
            </w:r>
            <w:r w:rsidRPr="000F7CEB">
              <w:rPr>
                <w:b/>
                <w:i/>
                <w:color w:val="000005"/>
              </w:rPr>
              <w:t>Calls for maintaining and further strengthening transatlantic unity and determination in responding to Russia’s war of aggression against Ukraine;</w:t>
            </w:r>
            <w:r w:rsidRPr="000F7CEB">
              <w:rPr>
                <w:color w:val="000005"/>
              </w:rPr>
              <w:t xml:space="preserve"> stresses the importance of NATO and the EU playing complementary, coherent and mutually reinforcing roles in supporting international </w:t>
            </w:r>
            <w:r w:rsidRPr="000F7CEB">
              <w:rPr>
                <w:b/>
                <w:i/>
                <w:color w:val="000005"/>
              </w:rPr>
              <w:t>peace and</w:t>
            </w:r>
            <w:r w:rsidRPr="000F7CEB">
              <w:rPr>
                <w:color w:val="000005"/>
              </w:rPr>
              <w:t xml:space="preserve"> security and thus avoiding the duplication of defence efforts; welcomes the accession of </w:t>
            </w:r>
            <w:r w:rsidRPr="000F7CEB">
              <w:rPr>
                <w:b/>
                <w:i/>
                <w:color w:val="000005"/>
              </w:rPr>
              <w:t>new NATO Allies in line with the fundamental interest of the Union to include in due time all European countries, in order to strengthen</w:t>
            </w:r>
            <w:r w:rsidRPr="000F7CEB">
              <w:rPr>
                <w:color w:val="000005"/>
              </w:rPr>
              <w:t xml:space="preserve"> security in </w:t>
            </w:r>
            <w:r w:rsidRPr="000F7CEB">
              <w:rPr>
                <w:b/>
                <w:i/>
                <w:color w:val="000005"/>
              </w:rPr>
              <w:t>our continent</w:t>
            </w:r>
            <w:r w:rsidRPr="000F7CEB">
              <w:rPr>
                <w:color w:val="000005"/>
              </w:rPr>
              <w:t>;</w:t>
            </w:r>
          </w:p>
        </w:tc>
      </w:tr>
    </w:tbl>
    <w:p w:rsidR="00671E64" w:rsidRPr="000F7CEB" w:rsidP="00671E64" w14:paraId="1A77FB2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7EB9CEE" w14:textId="77777777">
      <w:r w:rsidRPr="000F7CEB">
        <w:rPr>
          <w:rStyle w:val="HideTWBExt"/>
          <w:noProof w:val="0"/>
        </w:rPr>
        <w:t>&lt;/Amend&gt;</w:t>
      </w:r>
    </w:p>
    <w:p w:rsidR="00671E64" w:rsidRPr="000F7CEB" w:rsidP="00671E64" w14:paraId="13ED733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777</w:t>
      </w:r>
      <w:r w:rsidRPr="000F7CEB">
        <w:rPr>
          <w:rStyle w:val="HideTWBExt"/>
          <w:b w:val="0"/>
          <w:noProof w:val="0"/>
        </w:rPr>
        <w:t>&lt;/NumAm&gt;</w:t>
      </w:r>
    </w:p>
    <w:p w:rsidR="00671E64" w:rsidRPr="000F7CEB" w:rsidP="00671E64" w14:paraId="1769E8F0" w14:textId="77777777">
      <w:pPr>
        <w:pStyle w:val="NormalBold"/>
      </w:pPr>
      <w:r w:rsidRPr="000F7CEB">
        <w:rPr>
          <w:rStyle w:val="HideTWBExt"/>
          <w:b w:val="0"/>
          <w:noProof w:val="0"/>
        </w:rPr>
        <w:t>&lt;RepeatBlock-By&gt;&lt;Members&gt;</w:t>
      </w:r>
      <w:r w:rsidRPr="000F7CEB">
        <w:rPr>
          <w:color w:val="0000F0"/>
        </w:rPr>
        <w:t>Lucia Yar, Hilde Vautmans, Dan Barna, Ilhan Kyuchyuk</w:t>
      </w:r>
      <w:r w:rsidRPr="000F7CEB">
        <w:rPr>
          <w:rStyle w:val="HideTWBExt"/>
          <w:b w:val="0"/>
          <w:noProof w:val="0"/>
        </w:rPr>
        <w:t>&lt;/Members&gt;</w:t>
      </w:r>
    </w:p>
    <w:p w:rsidR="00671E64" w:rsidRPr="000F7CEB" w:rsidP="00671E64" w14:paraId="5519FE80" w14:textId="77777777">
      <w:pPr>
        <w:pStyle w:val="NormalBold"/>
      </w:pPr>
      <w:r w:rsidRPr="000F7CEB">
        <w:rPr>
          <w:rStyle w:val="HideTWBExt"/>
          <w:b w:val="0"/>
          <w:noProof w:val="0"/>
        </w:rPr>
        <w:t>&lt;/RepeatBlock-By&gt;</w:t>
      </w:r>
    </w:p>
    <w:p w:rsidR="00671E64" w:rsidRPr="000F7CEB" w:rsidP="00671E64" w14:paraId="614560F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A6F113"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CAABDC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7B48F5" w14:textId="77777777"/>
        </w:tc>
      </w:tr>
      <w:tr w14:paraId="39A0454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3FBF9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1A67341" w14:textId="77777777">
            <w:pPr>
              <w:pStyle w:val="AmColumnHeading"/>
            </w:pPr>
            <w:r w:rsidRPr="000F7CEB">
              <w:rPr>
                <w:color w:val="0000F5"/>
              </w:rPr>
              <w:t>Amendment</w:t>
            </w:r>
          </w:p>
        </w:tc>
      </w:tr>
      <w:tr w14:paraId="358C6FB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48E8544" w14:textId="77777777">
            <w:pPr>
              <w:pStyle w:val="Normal6a"/>
            </w:pPr>
            <w:r w:rsidRPr="000F7CEB">
              <w:rPr>
                <w:color w:val="0000FA"/>
              </w:rPr>
              <w:t>28.</w:t>
            </w:r>
            <w:r w:rsidRPr="000F7CEB">
              <w:rPr>
                <w:color w:val="0000FA"/>
              </w:rPr>
              <w:tab/>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7A9B5EB0" w14:textId="77777777">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avoiding the duplication of defence efforts </w:t>
            </w:r>
            <w:r w:rsidRPr="000F7CEB">
              <w:rPr>
                <w:b/>
                <w:i/>
                <w:color w:val="000005"/>
              </w:rPr>
              <w:t>while maintaining a strong mutual cooperation</w:t>
            </w:r>
            <w:r w:rsidRPr="000F7CEB">
              <w:rPr>
                <w:color w:val="000005"/>
              </w:rPr>
              <w:t>; welcomes the accession of Sweden to NATO in 2024, following Finland in 2023, representing a historic step forward in strengthening security in Europe;</w:t>
            </w:r>
          </w:p>
        </w:tc>
      </w:tr>
    </w:tbl>
    <w:p w:rsidR="00671E64" w:rsidRPr="000F7CEB" w:rsidP="00671E64" w14:paraId="67A76B6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CD0C5D5" w14:textId="77777777">
      <w:r w:rsidRPr="000F7CEB">
        <w:rPr>
          <w:rStyle w:val="HideTWBExt"/>
          <w:noProof w:val="0"/>
        </w:rPr>
        <w:t>&lt;/Amend&gt;</w:t>
      </w:r>
    </w:p>
    <w:p w:rsidR="00671E64" w:rsidRPr="000F7CEB" w:rsidP="00671E64" w14:paraId="31093F8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778</w:t>
      </w:r>
      <w:r w:rsidRPr="000F7CEB">
        <w:rPr>
          <w:rStyle w:val="HideTWBExt"/>
          <w:b w:val="0"/>
          <w:noProof w:val="0"/>
        </w:rPr>
        <w:t>&lt;/NumAm&gt;</w:t>
      </w:r>
    </w:p>
    <w:p w:rsidR="00671E64" w:rsidRPr="000F7CEB" w:rsidP="00671E64" w14:paraId="4AD6257C"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1468D5EC" w14:textId="77777777">
      <w:pPr>
        <w:pStyle w:val="NormalBold"/>
      </w:pPr>
      <w:r w:rsidRPr="000F7CEB">
        <w:rPr>
          <w:rStyle w:val="HideTWBExt"/>
          <w:b w:val="0"/>
          <w:noProof w:val="0"/>
        </w:rPr>
        <w:t>&lt;/RepeatBlock-By&gt;</w:t>
      </w:r>
    </w:p>
    <w:p w:rsidR="00671E64" w:rsidRPr="000F7CEB" w:rsidP="00671E64" w14:paraId="14E38A5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83EE9A5"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057880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0964811" w14:textId="77777777"/>
        </w:tc>
      </w:tr>
      <w:tr w14:paraId="3449118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90A0B7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166EAC4" w14:textId="77777777">
            <w:pPr>
              <w:pStyle w:val="AmColumnHeading"/>
            </w:pPr>
            <w:r w:rsidRPr="000F7CEB">
              <w:rPr>
                <w:color w:val="0000F5"/>
              </w:rPr>
              <w:t>Amendment</w:t>
            </w:r>
          </w:p>
        </w:tc>
      </w:tr>
      <w:tr w14:paraId="1CA76A8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2326E50" w14:textId="77777777">
            <w:pPr>
              <w:pStyle w:val="Normal6a"/>
            </w:pPr>
            <w:r w:rsidRPr="000F7CEB">
              <w:rPr>
                <w:color w:val="0000FA"/>
              </w:rPr>
              <w:t>28.</w:t>
            </w:r>
            <w:r w:rsidRPr="000F7CEB">
              <w:rPr>
                <w:color w:val="0000FA"/>
              </w:rPr>
              <w:tab/>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13BEE016" w14:textId="77777777">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sidRPr="000F7CEB">
              <w:rPr>
                <w:b/>
                <w:i/>
                <w:color w:val="000005"/>
              </w:rPr>
              <w:t>recalls that NATO has proven itself as a powerful transatlantic military alliance that has successfully protected Europe from foreign aggression since 1949, and that its deterrence capacity remains crucial today and in the future;</w:t>
            </w:r>
          </w:p>
        </w:tc>
      </w:tr>
    </w:tbl>
    <w:p w:rsidR="00671E64" w:rsidRPr="000F7CEB" w:rsidP="00671E64" w14:paraId="5DAFBD2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9F751E9" w14:textId="77777777">
      <w:r w:rsidRPr="000F7CEB">
        <w:rPr>
          <w:rStyle w:val="HideTWBExt"/>
          <w:noProof w:val="0"/>
        </w:rPr>
        <w:t>&lt;/Amend&gt;</w:t>
      </w:r>
    </w:p>
    <w:p w:rsidR="00671E64" w:rsidRPr="000F7CEB" w:rsidP="00671E64" w14:paraId="10F0242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779</w:t>
      </w:r>
      <w:r w:rsidRPr="000F7CEB">
        <w:rPr>
          <w:rStyle w:val="HideTWBExt"/>
          <w:b w:val="0"/>
          <w:noProof w:val="0"/>
        </w:rPr>
        <w:t>&lt;/NumAm&gt;</w:t>
      </w:r>
    </w:p>
    <w:p w:rsidR="00671E64" w:rsidRPr="000F7CEB" w:rsidP="00671E64" w14:paraId="67A77E8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1FADC7C7" w14:textId="77777777">
      <w:pPr>
        <w:pStyle w:val="NormalBold"/>
      </w:pPr>
      <w:r w:rsidRPr="000F7CEB">
        <w:rPr>
          <w:rStyle w:val="HideTWBExt"/>
          <w:b w:val="0"/>
          <w:noProof w:val="0"/>
        </w:rPr>
        <w:t>&lt;/RepeatBlock-By&gt;</w:t>
      </w:r>
    </w:p>
    <w:p w:rsidR="00671E64" w:rsidRPr="000F7CEB" w:rsidP="00671E64" w14:paraId="68D5E2C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068C833"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5E683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ED52E4E" w14:textId="77777777"/>
        </w:tc>
      </w:tr>
      <w:tr w14:paraId="69B45AA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7CFCB0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9ACEAB1" w14:textId="77777777">
            <w:pPr>
              <w:pStyle w:val="AmColumnHeading"/>
            </w:pPr>
            <w:r w:rsidRPr="000F7CEB">
              <w:rPr>
                <w:color w:val="0000F5"/>
              </w:rPr>
              <w:t>Amendment</w:t>
            </w:r>
          </w:p>
        </w:tc>
      </w:tr>
      <w:tr w14:paraId="1D3BF20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065DAF" w14:textId="77777777">
            <w:pPr>
              <w:pStyle w:val="Normal6a"/>
            </w:pPr>
            <w:r w:rsidRPr="000F7CEB">
              <w:rPr>
                <w:color w:val="0000FA"/>
              </w:rPr>
              <w:t>28.</w:t>
            </w:r>
            <w:r w:rsidRPr="000F7CEB">
              <w:rPr>
                <w:color w:val="0000FA"/>
              </w:rPr>
              <w:tab/>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5A44D212" w14:textId="77777777">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sidRPr="000F7CEB">
              <w:rPr>
                <w:b/>
                <w:i/>
                <w:color w:val="000005"/>
              </w:rPr>
              <w:t>stresses the constant need of alignment among European Partners of NATO and the obligation under article 1 and 3 of the NATO charter for cooperation and mutual self-aid; calls on the EU to step up its efforts on common security and defence initiatives where there is no NATO equivalent, such as the European Defence Agency’s Multinational Helicopter Training Centre, to increase standardisation, improve interoperability and develop common operating procedures between Member States’ and the EU’s defence capabilities;</w:t>
            </w:r>
          </w:p>
        </w:tc>
      </w:tr>
    </w:tbl>
    <w:p w:rsidR="00671E64" w:rsidRPr="000F7CEB" w:rsidP="00671E64" w14:paraId="1FC0C93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1F31DB0" w14:textId="77777777">
      <w:r w:rsidRPr="000F7CEB">
        <w:rPr>
          <w:rStyle w:val="HideTWBExt"/>
          <w:noProof w:val="0"/>
        </w:rPr>
        <w:t>&lt;/Amend&gt;</w:t>
      </w:r>
    </w:p>
    <w:p w:rsidR="00671E64" w:rsidRPr="000F7CEB" w:rsidP="00671E64" w14:paraId="0B2A1ED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780</w:t>
      </w:r>
      <w:r w:rsidRPr="000F7CEB">
        <w:rPr>
          <w:rStyle w:val="HideTWBExt"/>
          <w:b w:val="0"/>
          <w:noProof w:val="0"/>
        </w:rPr>
        <w:t>&lt;/NumAm&gt;</w:t>
      </w:r>
    </w:p>
    <w:p w:rsidR="00671E64" w:rsidRPr="000F7CEB" w:rsidP="00671E64" w14:paraId="69EDF0E6"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683F9CBE" w14:textId="77777777">
      <w:pPr>
        <w:pStyle w:val="NormalBold"/>
      </w:pPr>
      <w:r w:rsidRPr="000F7CEB">
        <w:rPr>
          <w:rStyle w:val="HideTWBExt"/>
          <w:b w:val="0"/>
          <w:noProof w:val="0"/>
        </w:rPr>
        <w:t>&lt;/RepeatBlock-By&gt;</w:t>
      </w:r>
    </w:p>
    <w:p w:rsidR="00671E64" w:rsidRPr="000F7CEB" w:rsidP="00671E64" w14:paraId="6B6D022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FF8B044"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3B5669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8F04BC" w14:textId="77777777"/>
        </w:tc>
      </w:tr>
      <w:tr w14:paraId="722F315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12D242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BD053E5" w14:textId="77777777">
            <w:pPr>
              <w:pStyle w:val="AmColumnHeading"/>
            </w:pPr>
            <w:r w:rsidRPr="000F7CEB">
              <w:rPr>
                <w:color w:val="0000F5"/>
              </w:rPr>
              <w:t>Amendment</w:t>
            </w:r>
          </w:p>
        </w:tc>
      </w:tr>
      <w:tr w14:paraId="67D53D1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78586F8" w14:textId="77777777">
            <w:pPr>
              <w:pStyle w:val="Normal6a"/>
            </w:pPr>
            <w:r w:rsidRPr="000F7CEB">
              <w:rPr>
                <w:color w:val="0000FA"/>
              </w:rPr>
              <w:t>28.</w:t>
            </w:r>
            <w:r w:rsidRPr="000F7CEB">
              <w:rPr>
                <w:color w:val="0000FA"/>
              </w:rPr>
              <w:tab/>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789784F9" w14:textId="77777777">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sidRPr="000F7CEB">
              <w:rPr>
                <w:b/>
                <w:i/>
                <w:color w:val="000005"/>
              </w:rPr>
              <w:t>raises concern about unnecessary and dysfunctional duplication between both organizations, especially with regard to defence industrial policies and measures, as this might result in contradictory results and risks reducing effective impact of European taxpayers’ money as it is, for instance, the case for the EDF and NATO project on the next generation rotorcraft; calls for the set-up of a regular defence capability and industrial capacity conference between both organisation in order to ensure coherence and improve effectiveness of measures taken by both organizations; calls for stronger linkage between both organisations with regard to defence planning by establishing a double function of the Director General of the EU Military Staff as EU Deputy SACEUR in NATO;</w:t>
            </w:r>
          </w:p>
        </w:tc>
      </w:tr>
    </w:tbl>
    <w:p w:rsidR="00671E64" w:rsidRPr="000F7CEB" w:rsidP="00671E64" w14:paraId="7A95864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54D3359" w14:textId="77777777">
      <w:r w:rsidRPr="000F7CEB">
        <w:rPr>
          <w:rStyle w:val="HideTWBExt"/>
          <w:noProof w:val="0"/>
        </w:rPr>
        <w:t>&lt;/Amend&gt;</w:t>
      </w:r>
    </w:p>
    <w:p w:rsidR="00671E64" w:rsidRPr="000F7CEB" w:rsidP="00671E64" w14:paraId="74F6F62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781</w:t>
      </w:r>
      <w:r w:rsidRPr="000F7CEB">
        <w:rPr>
          <w:rStyle w:val="HideTWBExt"/>
          <w:b w:val="0"/>
          <w:noProof w:val="0"/>
        </w:rPr>
        <w:t>&lt;/NumAm&gt;</w:t>
      </w:r>
    </w:p>
    <w:p w:rsidR="00671E64" w:rsidRPr="000F7CEB" w:rsidP="00671E64" w14:paraId="414DB20C" w14:textId="77777777">
      <w:pPr>
        <w:pStyle w:val="NormalBold"/>
      </w:pPr>
      <w:r w:rsidRPr="000F7CEB">
        <w:rPr>
          <w:rStyle w:val="HideTWBExt"/>
          <w:b w:val="0"/>
          <w:noProof w:val="0"/>
        </w:rPr>
        <w:t>&lt;RepeatBlock-By&gt;&lt;Members&gt;</w:t>
      </w:r>
      <w:r w:rsidRPr="000F7CEB">
        <w:rPr>
          <w:color w:val="0000F0"/>
        </w:rPr>
        <w:t>Ioan-Rareş Bogdan</w:t>
      </w:r>
      <w:r w:rsidRPr="000F7CEB">
        <w:rPr>
          <w:rStyle w:val="HideTWBExt"/>
          <w:b w:val="0"/>
          <w:noProof w:val="0"/>
        </w:rPr>
        <w:t>&lt;/Members&gt;</w:t>
      </w:r>
    </w:p>
    <w:p w:rsidR="00671E64" w:rsidRPr="000F7CEB" w:rsidP="00671E64" w14:paraId="5CB450A6" w14:textId="77777777">
      <w:pPr>
        <w:pStyle w:val="NormalBold"/>
      </w:pPr>
      <w:r w:rsidRPr="000F7CEB">
        <w:rPr>
          <w:rStyle w:val="HideTWBExt"/>
          <w:b w:val="0"/>
          <w:noProof w:val="0"/>
        </w:rPr>
        <w:t>&lt;/RepeatBlock-By&gt;</w:t>
      </w:r>
    </w:p>
    <w:p w:rsidR="00671E64" w:rsidRPr="000F7CEB" w:rsidP="00671E64" w14:paraId="0C86C56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950A743"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73598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62D85D1" w14:textId="77777777"/>
        </w:tc>
      </w:tr>
      <w:tr w14:paraId="20588C2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33F39A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B93CE27" w14:textId="77777777">
            <w:pPr>
              <w:pStyle w:val="AmColumnHeading"/>
            </w:pPr>
            <w:r w:rsidRPr="000F7CEB">
              <w:rPr>
                <w:color w:val="0000F5"/>
              </w:rPr>
              <w:t>Amendment</w:t>
            </w:r>
          </w:p>
        </w:tc>
      </w:tr>
      <w:tr w14:paraId="65C1829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0049F71" w14:textId="77777777">
            <w:pPr>
              <w:pStyle w:val="Normal6a"/>
            </w:pPr>
            <w:r w:rsidRPr="000F7CEB">
              <w:rPr>
                <w:color w:val="0000FA"/>
              </w:rPr>
              <w:t>28.</w:t>
            </w:r>
            <w:r w:rsidRPr="000F7CEB">
              <w:rPr>
                <w:color w:val="0000FA"/>
              </w:rPr>
              <w:tab/>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4C65502C" w14:textId="5C7F4296">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sidRPr="000F7CEB">
              <w:rPr>
                <w:b/>
                <w:i/>
                <w:color w:val="000005"/>
              </w:rPr>
              <w:t xml:space="preserve">emphasizes the need for a stronger EU-NATO cooperation in areas such as cybersecurity, hybrid threat response and </w:t>
            </w:r>
            <w:r w:rsidRPr="000F7CEB" w:rsidR="000F7CEB">
              <w:rPr>
                <w:b/>
                <w:i/>
                <w:color w:val="000005"/>
              </w:rPr>
              <w:t>defence</w:t>
            </w:r>
            <w:r w:rsidRPr="000F7CEB">
              <w:rPr>
                <w:b/>
                <w:i/>
                <w:color w:val="000005"/>
              </w:rPr>
              <w:t xml:space="preserve"> innovation to address common security challenges more efficiently and enhance collective resilience;</w:t>
            </w:r>
          </w:p>
        </w:tc>
      </w:tr>
    </w:tbl>
    <w:p w:rsidR="00671E64" w:rsidRPr="000F7CEB" w:rsidP="00671E64" w14:paraId="4BBB19E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3DD2D85" w14:textId="77777777">
      <w:r w:rsidRPr="000F7CEB">
        <w:rPr>
          <w:rStyle w:val="HideTWBExt"/>
          <w:noProof w:val="0"/>
        </w:rPr>
        <w:t>&lt;/Amend&gt;</w:t>
      </w:r>
    </w:p>
    <w:p w:rsidR="00671E64" w:rsidRPr="000F7CEB" w:rsidP="00671E64" w14:paraId="6C62575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782</w:t>
      </w:r>
      <w:r w:rsidRPr="000F7CEB">
        <w:rPr>
          <w:rStyle w:val="HideTWBExt"/>
          <w:b w:val="0"/>
          <w:noProof w:val="0"/>
        </w:rPr>
        <w:t>&lt;/NumAm&gt;</w:t>
      </w:r>
    </w:p>
    <w:p w:rsidR="00671E64" w:rsidRPr="000F7CEB" w:rsidP="00671E64" w14:paraId="13BEC6BF" w14:textId="77777777">
      <w:pPr>
        <w:pStyle w:val="NormalBold"/>
      </w:pPr>
      <w:r w:rsidRPr="000F7CEB">
        <w:rPr>
          <w:rStyle w:val="HideTWBExt"/>
          <w:b w:val="0"/>
          <w:noProof w:val="0"/>
        </w:rPr>
        <w:t>&lt;RepeatBlock-By&gt;&lt;Members&gt;</w:t>
      </w:r>
      <w:r w:rsidRPr="000F7CEB">
        <w:rPr>
          <w:color w:val="0000F0"/>
        </w:rPr>
        <w:t>Bart Groothuis, Hilde Vautmans, Lucia Yar, Ilhan Kyuchyuk, Petras Auštrevičius</w:t>
      </w:r>
      <w:r w:rsidRPr="000F7CEB">
        <w:rPr>
          <w:rStyle w:val="HideTWBExt"/>
          <w:b w:val="0"/>
          <w:noProof w:val="0"/>
        </w:rPr>
        <w:t>&lt;/Members&gt;</w:t>
      </w:r>
    </w:p>
    <w:p w:rsidR="00671E64" w:rsidRPr="000F7CEB" w:rsidP="00671E64" w14:paraId="18DB468F" w14:textId="77777777">
      <w:pPr>
        <w:pStyle w:val="NormalBold"/>
      </w:pPr>
      <w:r w:rsidRPr="000F7CEB">
        <w:rPr>
          <w:rStyle w:val="HideTWBExt"/>
          <w:b w:val="0"/>
          <w:noProof w:val="0"/>
        </w:rPr>
        <w:t>&lt;/RepeatBlock-By&gt;</w:t>
      </w:r>
    </w:p>
    <w:p w:rsidR="00671E64" w:rsidRPr="000F7CEB" w:rsidP="00671E64" w14:paraId="2F2EA62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BA81316"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4D1E2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9F0F753" w14:textId="77777777"/>
        </w:tc>
      </w:tr>
      <w:tr w14:paraId="291808B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58B2A7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6E9F992" w14:textId="77777777">
            <w:pPr>
              <w:pStyle w:val="AmColumnHeading"/>
            </w:pPr>
            <w:r w:rsidRPr="000F7CEB">
              <w:rPr>
                <w:color w:val="0000F5"/>
              </w:rPr>
              <w:t>Amendment</w:t>
            </w:r>
          </w:p>
        </w:tc>
      </w:tr>
      <w:tr w14:paraId="4E9918F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A12400D" w14:textId="77777777">
            <w:pPr>
              <w:pStyle w:val="Normal6a"/>
            </w:pPr>
            <w:r w:rsidRPr="000F7CEB">
              <w:rPr>
                <w:color w:val="0000FA"/>
              </w:rPr>
              <w:t>28.</w:t>
            </w:r>
            <w:r w:rsidRPr="000F7CEB">
              <w:rPr>
                <w:color w:val="0000FA"/>
              </w:rPr>
              <w:tab/>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492FECB8" w14:textId="77777777">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sidRPr="000F7CEB">
              <w:rPr>
                <w:b/>
                <w:i/>
                <w:color w:val="000005"/>
              </w:rPr>
              <w:t>calls on the VP/HR to operate in close coordination and unity with the NATO Secretary-General;</w:t>
            </w:r>
          </w:p>
        </w:tc>
      </w:tr>
    </w:tbl>
    <w:p w:rsidR="00671E64" w:rsidRPr="000F7CEB" w:rsidP="00671E64" w14:paraId="625EEE6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EECD43C" w14:textId="77777777">
      <w:r w:rsidRPr="000F7CEB">
        <w:rPr>
          <w:rStyle w:val="HideTWBExt"/>
          <w:noProof w:val="0"/>
        </w:rPr>
        <w:t>&lt;/Amend&gt;</w:t>
      </w:r>
    </w:p>
    <w:p w:rsidR="00671E64" w:rsidRPr="000F7CEB" w:rsidP="00671E64" w14:paraId="21A9E0F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783</w:t>
      </w:r>
      <w:r w:rsidRPr="000F7CEB">
        <w:rPr>
          <w:rStyle w:val="HideTWBExt"/>
          <w:b w:val="0"/>
          <w:noProof w:val="0"/>
        </w:rPr>
        <w:t>&lt;/NumAm&gt;</w:t>
      </w:r>
    </w:p>
    <w:p w:rsidR="00671E64" w:rsidRPr="000F7CEB" w:rsidP="00671E64" w14:paraId="0D27F5B7" w14:textId="77777777">
      <w:pPr>
        <w:pStyle w:val="NormalBold"/>
      </w:pPr>
      <w:r w:rsidRPr="000F7CEB">
        <w:rPr>
          <w:rStyle w:val="HideTWBExt"/>
          <w:b w:val="0"/>
          <w:noProof w:val="0"/>
        </w:rPr>
        <w:t>&lt;RepeatBlock-By&gt;&lt;Members&gt;</w:t>
      </w:r>
      <w:r w:rsidRPr="000F7CEB">
        <w:rPr>
          <w:color w:val="0000F0"/>
        </w:rPr>
        <w:t>Petras Auštrevičius, Hilde Vautmans, Dan Barna, Bart Groothuis, Lucia Yar, Nathalie Loiseau</w:t>
      </w:r>
      <w:r w:rsidRPr="000F7CEB">
        <w:rPr>
          <w:rStyle w:val="HideTWBExt"/>
          <w:b w:val="0"/>
          <w:noProof w:val="0"/>
        </w:rPr>
        <w:t>&lt;/Members&gt;</w:t>
      </w:r>
    </w:p>
    <w:p w:rsidR="00671E64" w:rsidRPr="000F7CEB" w:rsidP="00671E64" w14:paraId="510A37BC" w14:textId="77777777">
      <w:pPr>
        <w:pStyle w:val="NormalBold"/>
      </w:pPr>
      <w:r w:rsidRPr="000F7CEB">
        <w:rPr>
          <w:rStyle w:val="HideTWBExt"/>
          <w:b w:val="0"/>
          <w:noProof w:val="0"/>
        </w:rPr>
        <w:t>&lt;/RepeatBlock-By&gt;</w:t>
      </w:r>
    </w:p>
    <w:p w:rsidR="00671E64" w:rsidRPr="000F7CEB" w:rsidP="00671E64" w14:paraId="1009015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860D00" w14:textId="77777777">
      <w:pPr>
        <w:pStyle w:val="NormalBold"/>
      </w:pPr>
      <w:r w:rsidRPr="000F7CEB">
        <w:rPr>
          <w:rStyle w:val="HideTWBExt"/>
          <w:b w:val="0"/>
          <w:noProof w:val="0"/>
        </w:rPr>
        <w:t>&lt;Article&gt;</w:t>
      </w:r>
      <w:r w:rsidRPr="000F7CEB">
        <w:rPr>
          <w:color w:val="0000F0"/>
        </w:rPr>
        <w:t>Paragraph 28</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CFB89E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5AD8606" w14:textId="77777777"/>
        </w:tc>
      </w:tr>
      <w:tr w14:paraId="7A0DD52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8E5D76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4847F20" w14:textId="77777777">
            <w:pPr>
              <w:pStyle w:val="AmColumnHeading"/>
            </w:pPr>
            <w:r w:rsidRPr="000F7CEB">
              <w:rPr>
                <w:color w:val="0000F5"/>
              </w:rPr>
              <w:t>Amendment</w:t>
            </w:r>
          </w:p>
        </w:tc>
      </w:tr>
      <w:tr w14:paraId="7887F02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FB6190B" w14:textId="77777777">
            <w:pPr>
              <w:pStyle w:val="Normal6a"/>
            </w:pPr>
            <w:r w:rsidRPr="000F7CEB">
              <w:rPr>
                <w:color w:val="0000FA"/>
              </w:rPr>
              <w:t>28.</w:t>
            </w:r>
            <w:r w:rsidRPr="000F7CEB">
              <w:rPr>
                <w:color w:val="0000FA"/>
              </w:rPr>
              <w:tab/>
              <w:t>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w:t>
            </w:r>
          </w:p>
        </w:tc>
        <w:tc>
          <w:tcPr>
            <w:tcW w:w="4876" w:type="dxa"/>
            <w:tcBorders>
              <w:top w:val="nil"/>
              <w:left w:val="nil"/>
              <w:bottom w:val="nil"/>
              <w:right w:val="nil"/>
            </w:tcBorders>
          </w:tcPr>
          <w:p w:rsidR="00671E64" w:rsidRPr="000F7CEB" w:rsidP="003C5684" w14:paraId="07EBB4E8" w14:textId="77777777">
            <w:pPr>
              <w:pStyle w:val="Normal6a"/>
            </w:pPr>
            <w:r w:rsidRPr="000F7CEB">
              <w:rPr>
                <w:color w:val="000005"/>
              </w:rPr>
              <w:t>28.</w:t>
            </w:r>
            <w:r w:rsidRPr="000F7CEB">
              <w:rPr>
                <w:color w:val="000005"/>
              </w:rPr>
              <w:tab/>
              <w:t xml:space="preserve">Stresses the importance of NATO and the EU playing complementary, coherent and mutually reinforcing roles in supporting international security and thus avoiding the duplication of defence efforts; welcomes the accession of Sweden to NATO in 2024, following Finland in 2023, representing a historic step forward in strengthening security in Europe; </w:t>
            </w:r>
            <w:r w:rsidRPr="000F7CEB">
              <w:rPr>
                <w:b/>
                <w:i/>
                <w:color w:val="000005"/>
              </w:rPr>
              <w:t>reiterates its belief that Ukraine is on an irreversible path to NATO membership;</w:t>
            </w:r>
          </w:p>
        </w:tc>
      </w:tr>
    </w:tbl>
    <w:p w:rsidR="00671E64" w:rsidRPr="000F7CEB" w:rsidP="00671E64" w14:paraId="12144FF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4CD49B" w14:textId="77777777">
      <w:r w:rsidRPr="000F7CEB">
        <w:rPr>
          <w:rStyle w:val="HideTWBExt"/>
          <w:noProof w:val="0"/>
        </w:rPr>
        <w:t>&lt;/Amend&gt;</w:t>
      </w:r>
    </w:p>
    <w:p w:rsidR="00671E64" w:rsidRPr="000F7CEB" w:rsidP="00671E64" w14:paraId="53E9DF5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784</w:t>
      </w:r>
      <w:r w:rsidRPr="000F7CEB">
        <w:rPr>
          <w:rStyle w:val="HideTWBExt"/>
          <w:b w:val="0"/>
          <w:noProof w:val="0"/>
        </w:rPr>
        <w:t>&lt;/NumAm&gt;</w:t>
      </w:r>
    </w:p>
    <w:p w:rsidR="00671E64" w:rsidRPr="000F7CEB" w:rsidP="00671E64" w14:paraId="4E2A8FEF" w14:textId="77777777">
      <w:pPr>
        <w:pStyle w:val="NormalBold"/>
      </w:pPr>
      <w:r w:rsidRPr="000F7CEB">
        <w:rPr>
          <w:rStyle w:val="HideTWBExt"/>
          <w:b w:val="0"/>
          <w:noProof w:val="0"/>
        </w:rPr>
        <w:t>&lt;RepeatBlock-By&gt;&lt;Members&gt;</w:t>
      </w:r>
      <w:r w:rsidRPr="000F7CEB">
        <w:rPr>
          <w:color w:val="0000F0"/>
        </w:rPr>
        <w:t>Sebastian Tynkkynen</w:t>
      </w:r>
      <w:r w:rsidRPr="000F7CEB">
        <w:rPr>
          <w:rStyle w:val="HideTWBExt"/>
          <w:b w:val="0"/>
          <w:noProof w:val="0"/>
        </w:rPr>
        <w:t>&lt;/Members&gt;</w:t>
      </w:r>
    </w:p>
    <w:p w:rsidR="00671E64" w:rsidRPr="000F7CEB" w:rsidP="00671E64" w14:paraId="51E0908D" w14:textId="77777777">
      <w:pPr>
        <w:pStyle w:val="NormalBold"/>
      </w:pPr>
      <w:r w:rsidRPr="000F7CEB">
        <w:rPr>
          <w:rStyle w:val="HideTWBExt"/>
          <w:b w:val="0"/>
          <w:noProof w:val="0"/>
        </w:rPr>
        <w:t>&lt;/RepeatBlock-By&gt;</w:t>
      </w:r>
    </w:p>
    <w:p w:rsidR="00671E64" w:rsidRPr="000F7CEB" w:rsidP="00671E64" w14:paraId="2F164B1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54A767D" w14:textId="77777777">
      <w:pPr>
        <w:pStyle w:val="NormalBold"/>
      </w:pPr>
      <w:r w:rsidRPr="000F7CEB">
        <w:rPr>
          <w:rStyle w:val="HideTWBExt"/>
          <w:b w:val="0"/>
          <w:noProof w:val="0"/>
        </w:rPr>
        <w:t>&lt;Article&gt;</w:t>
      </w:r>
      <w:r w:rsidRPr="000F7CEB">
        <w:rPr>
          <w:color w:val="0000F0"/>
        </w:rPr>
        <w:t>Paragraph 28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A7132E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4B04C70" w14:textId="77777777"/>
        </w:tc>
      </w:tr>
      <w:tr w14:paraId="214D5CF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3BB06C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FF32D1" w14:textId="77777777">
            <w:pPr>
              <w:pStyle w:val="AmColumnHeading"/>
            </w:pPr>
            <w:r w:rsidRPr="000F7CEB">
              <w:rPr>
                <w:color w:val="0000F5"/>
              </w:rPr>
              <w:t>Amendment</w:t>
            </w:r>
          </w:p>
        </w:tc>
      </w:tr>
      <w:tr w14:paraId="04DB1BE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F40576" w14:textId="77777777">
            <w:pPr>
              <w:pStyle w:val="Normal6a"/>
            </w:pPr>
          </w:p>
        </w:tc>
        <w:tc>
          <w:tcPr>
            <w:tcW w:w="4876" w:type="dxa"/>
            <w:tcBorders>
              <w:top w:val="nil"/>
              <w:left w:val="nil"/>
              <w:bottom w:val="nil"/>
              <w:right w:val="nil"/>
            </w:tcBorders>
          </w:tcPr>
          <w:p w:rsidR="00671E64" w:rsidRPr="000F7CEB" w:rsidP="003C5684" w14:paraId="3F824D45" w14:textId="77777777">
            <w:pPr>
              <w:pStyle w:val="Normal6a"/>
            </w:pPr>
            <w:r w:rsidRPr="000F7CEB">
              <w:rPr>
                <w:b/>
                <w:i/>
                <w:color w:val="000005"/>
              </w:rPr>
              <w:t>28a.</w:t>
            </w:r>
            <w:r w:rsidRPr="000F7CEB">
              <w:rPr>
                <w:color w:val="000005"/>
              </w:rPr>
              <w:tab/>
            </w:r>
            <w:r w:rsidRPr="000F7CEB">
              <w:rPr>
                <w:b/>
                <w:i/>
                <w:color w:val="000005"/>
              </w:rPr>
              <w:t>Stresses that the EU and its Member States can, by means of a political decision, also improve NATO’s capability; emphasises, however, that the operation with the main responsibility for Europe’s security is, and will continue to be, NATO; urges, in this respect, the EU to try to avoid encroaching on NATO’s operational domains;</w:t>
            </w:r>
          </w:p>
        </w:tc>
      </w:tr>
    </w:tbl>
    <w:p w:rsidR="00671E64" w:rsidRPr="000F7CEB" w:rsidP="00671E64" w14:paraId="64C9F32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{FI}</w:t>
      </w:r>
      <w:r w:rsidRPr="000F7CEB">
        <w:rPr>
          <w:color w:val="0000F0"/>
        </w:rPr>
        <w:t>fi</w:t>
      </w:r>
      <w:r w:rsidRPr="000F7CEB">
        <w:rPr>
          <w:rStyle w:val="HideTWBExt"/>
          <w:noProof w:val="0"/>
        </w:rPr>
        <w:t>&lt;/Original&gt;</w:t>
      </w:r>
    </w:p>
    <w:p w:rsidR="00671E64" w:rsidRPr="000F7CEB" w:rsidP="00671E64" w14:paraId="74A64304" w14:textId="45080336">
      <w:r w:rsidRPr="000F7CEB">
        <w:rPr>
          <w:rStyle w:val="HideTWBExt"/>
          <w:noProof w:val="0"/>
        </w:rPr>
        <w:t>&lt;/Amend&gt;</w:t>
      </w:r>
    </w:p>
    <w:p w:rsidR="00671E64" w:rsidRPr="000F7CEB" w:rsidP="00671E64" w14:paraId="35326C6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785</w:t>
      </w:r>
      <w:r w:rsidRPr="000F7CEB">
        <w:rPr>
          <w:rStyle w:val="HideTWBExt"/>
          <w:b w:val="0"/>
          <w:noProof w:val="0"/>
        </w:rPr>
        <w:t>&lt;/NumAm&gt;</w:t>
      </w:r>
    </w:p>
    <w:p w:rsidR="00671E64" w:rsidRPr="000F7CEB" w:rsidP="00671E64" w14:paraId="6A75E949"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48837A00" w14:textId="77777777">
      <w:pPr>
        <w:pStyle w:val="NormalBold"/>
      </w:pPr>
      <w:r w:rsidRPr="000F7CEB">
        <w:rPr>
          <w:rStyle w:val="HideTWBExt"/>
          <w:b w:val="0"/>
          <w:noProof w:val="0"/>
        </w:rPr>
        <w:t>&lt;/RepeatBlock-By&gt;</w:t>
      </w:r>
    </w:p>
    <w:p w:rsidR="00671E64" w:rsidRPr="000F7CEB" w:rsidP="00671E64" w14:paraId="76EC1BB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AF0A495" w14:textId="77777777">
      <w:pPr>
        <w:pStyle w:val="NormalBold"/>
      </w:pPr>
      <w:r w:rsidRPr="000F7CEB">
        <w:rPr>
          <w:rStyle w:val="HideTWBExt"/>
          <w:b w:val="0"/>
          <w:noProof w:val="0"/>
        </w:rPr>
        <w:t>&lt;Article&gt;</w:t>
      </w:r>
      <w:r w:rsidRPr="000F7CEB">
        <w:rPr>
          <w:color w:val="0000F0"/>
        </w:rPr>
        <w:t>Paragraph 28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C2A931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CE6C543" w14:textId="77777777"/>
        </w:tc>
      </w:tr>
      <w:tr w14:paraId="6F68766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85923C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EBE8E5D" w14:textId="77777777">
            <w:pPr>
              <w:pStyle w:val="AmColumnHeading"/>
            </w:pPr>
            <w:r w:rsidRPr="000F7CEB">
              <w:rPr>
                <w:color w:val="0000F5"/>
              </w:rPr>
              <w:t>Amendment</w:t>
            </w:r>
          </w:p>
        </w:tc>
      </w:tr>
      <w:tr w14:paraId="37B4A12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93278F" w14:textId="77777777">
            <w:pPr>
              <w:pStyle w:val="Normal6a"/>
            </w:pPr>
          </w:p>
        </w:tc>
        <w:tc>
          <w:tcPr>
            <w:tcW w:w="4876" w:type="dxa"/>
            <w:tcBorders>
              <w:top w:val="nil"/>
              <w:left w:val="nil"/>
              <w:bottom w:val="nil"/>
              <w:right w:val="nil"/>
            </w:tcBorders>
          </w:tcPr>
          <w:p w:rsidR="00671E64" w:rsidRPr="000F7CEB" w:rsidP="003C5684" w14:paraId="49616035" w14:textId="77777777">
            <w:pPr>
              <w:pStyle w:val="Normal6a"/>
            </w:pPr>
            <w:r w:rsidRPr="000F7CEB">
              <w:rPr>
                <w:b/>
                <w:i/>
                <w:color w:val="000005"/>
              </w:rPr>
              <w:t>28 b.</w:t>
            </w:r>
            <w:r w:rsidRPr="000F7CEB">
              <w:rPr>
                <w:color w:val="000005"/>
              </w:rPr>
              <w:tab/>
            </w:r>
            <w:r w:rsidRPr="000F7CEB">
              <w:rPr>
                <w:b/>
                <w:i/>
                <w:color w:val="000005"/>
              </w:rPr>
              <w:t>Calls for further deepening EU-NATO cooperation by building on the EU’s Strategic Compass and NATO’s new Strategic Concept especially in the fields of military mobility, dual-use infrastructure, conflict prevention and crisis management, military-security cooperation with partners in the East and in the South, countering malicious foreign interference from third countries, a coordinated approach in the Indo-Pacific as well as increasing common action on the international stage to protect democracy; points out that EU capability development also strengthens the European pillar within NATO and contributes accordingly to transatlantic security;</w:t>
            </w:r>
          </w:p>
        </w:tc>
      </w:tr>
    </w:tbl>
    <w:p w:rsidR="00671E64" w:rsidRPr="000F7CEB" w:rsidP="00671E64" w14:paraId="27963A9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9529742" w14:textId="77777777">
      <w:r w:rsidRPr="000F7CEB">
        <w:rPr>
          <w:rStyle w:val="HideTWBExt"/>
          <w:noProof w:val="0"/>
        </w:rPr>
        <w:t>&lt;/Amend&gt;</w:t>
      </w:r>
    </w:p>
    <w:p w:rsidR="00671E64" w:rsidRPr="000F7CEB" w:rsidP="00671E64" w14:paraId="553FC1F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786</w:t>
      </w:r>
      <w:r w:rsidRPr="000F7CEB">
        <w:rPr>
          <w:rStyle w:val="HideTWBExt"/>
          <w:b w:val="0"/>
          <w:noProof w:val="0"/>
        </w:rPr>
        <w:t>&lt;/NumAm&gt;</w:t>
      </w:r>
    </w:p>
    <w:p w:rsidR="00671E64" w:rsidRPr="000F7CEB" w:rsidP="00671E64" w14:paraId="0A0018D0"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40C4AA5F" w14:textId="77777777">
      <w:pPr>
        <w:pStyle w:val="NormalBold"/>
      </w:pPr>
      <w:r w:rsidRPr="000F7CEB">
        <w:rPr>
          <w:rStyle w:val="HideTWBExt"/>
          <w:b w:val="0"/>
          <w:noProof w:val="0"/>
        </w:rPr>
        <w:t>&lt;/RepeatBlock-By&gt;</w:t>
      </w:r>
    </w:p>
    <w:p w:rsidR="00671E64" w:rsidRPr="000F7CEB" w:rsidP="00671E64" w14:paraId="53C8CAF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91E3D84" w14:textId="77777777">
      <w:pPr>
        <w:pStyle w:val="NormalBold"/>
      </w:pPr>
      <w:r w:rsidRPr="000F7CEB">
        <w:rPr>
          <w:rStyle w:val="HideTWBExt"/>
          <w:b w:val="0"/>
          <w:noProof w:val="0"/>
        </w:rPr>
        <w:t>&lt;Article&gt;</w:t>
      </w:r>
      <w:r w:rsidRPr="000F7CEB">
        <w:rPr>
          <w:color w:val="0000F0"/>
        </w:rPr>
        <w:t>Paragraph 28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DF1B11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82AD31B" w14:textId="77777777"/>
        </w:tc>
      </w:tr>
      <w:tr w14:paraId="07BF574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C228F3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4DC6FF2" w14:textId="77777777">
            <w:pPr>
              <w:pStyle w:val="AmColumnHeading"/>
            </w:pPr>
            <w:r w:rsidRPr="000F7CEB">
              <w:rPr>
                <w:color w:val="0000F5"/>
              </w:rPr>
              <w:t>Amendment</w:t>
            </w:r>
          </w:p>
        </w:tc>
      </w:tr>
      <w:tr w14:paraId="26B9B26E"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28419C1" w14:textId="77777777">
            <w:pPr>
              <w:pStyle w:val="Normal6a"/>
            </w:pPr>
          </w:p>
        </w:tc>
        <w:tc>
          <w:tcPr>
            <w:tcW w:w="4876" w:type="dxa"/>
            <w:tcBorders>
              <w:top w:val="nil"/>
              <w:left w:val="nil"/>
              <w:bottom w:val="nil"/>
              <w:right w:val="nil"/>
            </w:tcBorders>
          </w:tcPr>
          <w:p w:rsidR="00671E64" w:rsidRPr="000F7CEB" w:rsidP="003C5684" w14:paraId="30DCEE96" w14:textId="77777777">
            <w:pPr>
              <w:pStyle w:val="Normal6a"/>
            </w:pPr>
            <w:r w:rsidRPr="000F7CEB">
              <w:rPr>
                <w:b/>
                <w:i/>
                <w:color w:val="000005"/>
              </w:rPr>
              <w:t>28 a.</w:t>
            </w:r>
            <w:r w:rsidRPr="000F7CEB">
              <w:rPr>
                <w:color w:val="000005"/>
              </w:rPr>
              <w:tab/>
            </w:r>
            <w:r w:rsidRPr="000F7CEB">
              <w:rPr>
                <w:b/>
                <w:i/>
                <w:color w:val="000005"/>
              </w:rPr>
              <w:t>Underlines the importance of further deepening EU-NATO cooperation also by building on the EU’s Strategic Compass and NATO’s new Strategic Concept especially in the fields of military mobility, conflict prevention and crisis management, military-security cooperation with partners in the East and in the South, countering malicious foreign interference from third countries, a coordinated approach in the Indo-Pacific as well as increasing common action on the international stage to protect democracy;</w:t>
            </w:r>
          </w:p>
        </w:tc>
      </w:tr>
    </w:tbl>
    <w:p w:rsidR="00671E64" w:rsidRPr="000F7CEB" w:rsidP="00671E64" w14:paraId="3CFEF9C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CC2377E" w14:textId="77777777">
      <w:r w:rsidRPr="000F7CEB">
        <w:rPr>
          <w:rStyle w:val="HideTWBExt"/>
          <w:noProof w:val="0"/>
        </w:rPr>
        <w:t>&lt;/Amend&gt;</w:t>
      </w:r>
    </w:p>
    <w:p w:rsidR="00671E64" w:rsidRPr="000F7CEB" w:rsidP="00671E64" w14:paraId="12738D6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787</w:t>
      </w:r>
      <w:r w:rsidRPr="000F7CEB">
        <w:rPr>
          <w:rStyle w:val="HideTWBExt"/>
          <w:b w:val="0"/>
          <w:noProof w:val="0"/>
        </w:rPr>
        <w:t>&lt;/NumAm&gt;</w:t>
      </w:r>
    </w:p>
    <w:p w:rsidR="00671E64" w:rsidRPr="000F7CEB" w:rsidP="00671E64" w14:paraId="760423FF"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17E5D258" w14:textId="77777777">
      <w:pPr>
        <w:pStyle w:val="NormalBold"/>
      </w:pPr>
      <w:r w:rsidRPr="000F7CEB">
        <w:rPr>
          <w:rStyle w:val="HideTWBExt"/>
          <w:b w:val="0"/>
          <w:noProof w:val="0"/>
        </w:rPr>
        <w:t>&lt;/RepeatBlock-By&gt;</w:t>
      </w:r>
    </w:p>
    <w:p w:rsidR="00671E64" w:rsidRPr="000F7CEB" w:rsidP="00671E64" w14:paraId="66C3323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96B37CF" w14:textId="77777777">
      <w:pPr>
        <w:pStyle w:val="NormalBold"/>
      </w:pPr>
      <w:r w:rsidRPr="000F7CEB">
        <w:rPr>
          <w:rStyle w:val="HideTWBExt"/>
          <w:b w:val="0"/>
          <w:noProof w:val="0"/>
        </w:rPr>
        <w:t>&lt;Article&gt;</w:t>
      </w:r>
      <w:r w:rsidRPr="000F7CEB">
        <w:rPr>
          <w:color w:val="0000F0"/>
        </w:rPr>
        <w:t>Paragraph 28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3883BC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148DE62" w14:textId="77777777"/>
        </w:tc>
      </w:tr>
      <w:tr w14:paraId="033C022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C6B1E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47979A2" w14:textId="77777777">
            <w:pPr>
              <w:pStyle w:val="AmColumnHeading"/>
            </w:pPr>
            <w:r w:rsidRPr="000F7CEB">
              <w:rPr>
                <w:color w:val="0000F5"/>
              </w:rPr>
              <w:t>Amendment</w:t>
            </w:r>
          </w:p>
        </w:tc>
      </w:tr>
      <w:tr w14:paraId="2761422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02ABABA" w14:textId="77777777">
            <w:pPr>
              <w:pStyle w:val="Normal6a"/>
            </w:pPr>
          </w:p>
        </w:tc>
        <w:tc>
          <w:tcPr>
            <w:tcW w:w="4876" w:type="dxa"/>
            <w:tcBorders>
              <w:top w:val="nil"/>
              <w:left w:val="nil"/>
              <w:bottom w:val="nil"/>
              <w:right w:val="nil"/>
            </w:tcBorders>
          </w:tcPr>
          <w:p w:rsidR="00671E64" w:rsidRPr="000F7CEB" w:rsidP="003C5684" w14:paraId="724A4C62" w14:textId="77777777">
            <w:pPr>
              <w:pStyle w:val="Normal6a"/>
            </w:pPr>
            <w:r w:rsidRPr="000F7CEB">
              <w:rPr>
                <w:b/>
                <w:i/>
                <w:color w:val="000005"/>
              </w:rPr>
              <w:t>28 a.</w:t>
            </w:r>
            <w:r w:rsidRPr="000F7CEB">
              <w:rPr>
                <w:color w:val="000005"/>
              </w:rPr>
              <w:tab/>
            </w:r>
            <w:r w:rsidRPr="000F7CEB">
              <w:rPr>
                <w:b/>
                <w:i/>
                <w:color w:val="000005"/>
              </w:rPr>
              <w:t>Emphasises the importance of developing coherent, complementary and interoperable defence capabilities to boost the security of the Euro-Atlantic area in line with the principle of the single set of forces;</w:t>
            </w:r>
          </w:p>
        </w:tc>
      </w:tr>
    </w:tbl>
    <w:p w:rsidR="00671E64" w:rsidRPr="000F7CEB" w:rsidP="00671E64" w14:paraId="5933205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96C8B77" w14:textId="77777777">
      <w:r w:rsidRPr="000F7CEB">
        <w:rPr>
          <w:rStyle w:val="HideTWBExt"/>
          <w:noProof w:val="0"/>
        </w:rPr>
        <w:t>&lt;/Amend&gt;</w:t>
      </w:r>
    </w:p>
    <w:p w:rsidR="00671E64" w:rsidRPr="000F7CEB" w:rsidP="00671E64" w14:paraId="46F1503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788</w:t>
      </w:r>
      <w:r w:rsidRPr="000F7CEB">
        <w:rPr>
          <w:rStyle w:val="HideTWBExt"/>
          <w:b w:val="0"/>
          <w:noProof w:val="0"/>
        </w:rPr>
        <w:t>&lt;/NumAm&gt;</w:t>
      </w:r>
    </w:p>
    <w:p w:rsidR="00671E64" w:rsidRPr="000F7CEB" w:rsidP="00671E64" w14:paraId="329F6244"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2789A717" w14:textId="77777777">
      <w:pPr>
        <w:pStyle w:val="NormalBold"/>
      </w:pPr>
      <w:r w:rsidRPr="000F7CEB">
        <w:rPr>
          <w:rStyle w:val="HideTWBExt"/>
          <w:b w:val="0"/>
          <w:noProof w:val="0"/>
        </w:rPr>
        <w:t>&lt;/RepeatBlock-By&gt;</w:t>
      </w:r>
    </w:p>
    <w:p w:rsidR="00671E64" w:rsidRPr="000F7CEB" w:rsidP="00671E64" w14:paraId="66DBF5C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F706D4C" w14:textId="77777777">
      <w:pPr>
        <w:pStyle w:val="NormalBold"/>
      </w:pPr>
      <w:r w:rsidRPr="000F7CEB">
        <w:rPr>
          <w:rStyle w:val="HideTWBExt"/>
          <w:b w:val="0"/>
          <w:noProof w:val="0"/>
        </w:rPr>
        <w:t>&lt;Article&gt;</w:t>
      </w:r>
      <w:r w:rsidRPr="000F7CEB">
        <w:rPr>
          <w:color w:val="0000F0"/>
        </w:rPr>
        <w:t>Paragraph 28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9242BB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1DB136" w14:textId="77777777"/>
        </w:tc>
      </w:tr>
      <w:tr w14:paraId="1296893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AE408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6ED8F11" w14:textId="77777777">
            <w:pPr>
              <w:pStyle w:val="AmColumnHeading"/>
            </w:pPr>
            <w:r w:rsidRPr="000F7CEB">
              <w:rPr>
                <w:color w:val="0000F5"/>
              </w:rPr>
              <w:t>Amendment</w:t>
            </w:r>
          </w:p>
        </w:tc>
      </w:tr>
      <w:tr w14:paraId="5C2E5ED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41A0D1F" w14:textId="77777777">
            <w:pPr>
              <w:pStyle w:val="Normal6a"/>
            </w:pPr>
          </w:p>
        </w:tc>
        <w:tc>
          <w:tcPr>
            <w:tcW w:w="4876" w:type="dxa"/>
            <w:tcBorders>
              <w:top w:val="nil"/>
              <w:left w:val="nil"/>
              <w:bottom w:val="nil"/>
              <w:right w:val="nil"/>
            </w:tcBorders>
          </w:tcPr>
          <w:p w:rsidR="00671E64" w:rsidRPr="000F7CEB" w:rsidP="003C5684" w14:paraId="66761C73" w14:textId="77777777">
            <w:pPr>
              <w:pStyle w:val="Normal6a"/>
            </w:pPr>
            <w:r w:rsidRPr="000F7CEB">
              <w:rPr>
                <w:b/>
                <w:i/>
                <w:color w:val="000005"/>
              </w:rPr>
              <w:t>28 b.</w:t>
            </w:r>
            <w:r w:rsidRPr="000F7CEB">
              <w:rPr>
                <w:color w:val="000005"/>
              </w:rPr>
              <w:tab/>
            </w:r>
            <w:r w:rsidRPr="000F7CEB">
              <w:rPr>
                <w:b/>
                <w:i/>
                <w:color w:val="000005"/>
              </w:rPr>
              <w:t>Emphasises the importance of developing coherent, complementary and interoperable defence capabilities to boost the security of the Euro-Atlantic area in line with the principle of the single set of forces; stresses the need to ensure coherence of output between respective EU and NATO capability development planning processes; calls for all EPF support for the provision of equipment to be carried out in coordination with NATO to increase efficiency and avoid unnecessary duplication;</w:t>
            </w:r>
          </w:p>
        </w:tc>
      </w:tr>
    </w:tbl>
    <w:p w:rsidR="00671E64" w:rsidRPr="000F7CEB" w:rsidP="00671E64" w14:paraId="79F929A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6BF0949" w14:textId="77777777">
      <w:r w:rsidRPr="000F7CEB">
        <w:rPr>
          <w:rStyle w:val="HideTWBExt"/>
          <w:noProof w:val="0"/>
        </w:rPr>
        <w:t>&lt;/Amend&gt;</w:t>
      </w:r>
    </w:p>
    <w:p w:rsidR="00671E64" w:rsidRPr="000F7CEB" w:rsidP="00671E64" w14:paraId="6F6CFC3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789</w:t>
      </w:r>
      <w:r w:rsidRPr="000F7CEB">
        <w:rPr>
          <w:rStyle w:val="HideTWBExt"/>
          <w:b w:val="0"/>
          <w:noProof w:val="0"/>
        </w:rPr>
        <w:t>&lt;/NumAm&gt;</w:t>
      </w:r>
    </w:p>
    <w:p w:rsidR="00671E64" w:rsidRPr="000F7CEB" w:rsidP="00671E64" w14:paraId="4313F456"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6F916FEA" w14:textId="77777777">
      <w:pPr>
        <w:pStyle w:val="NormalBold"/>
      </w:pPr>
      <w:r w:rsidRPr="000F7CEB">
        <w:rPr>
          <w:rStyle w:val="HideTWBExt"/>
          <w:b w:val="0"/>
          <w:noProof w:val="0"/>
        </w:rPr>
        <w:t>&lt;/RepeatBlock-By&gt;</w:t>
      </w:r>
    </w:p>
    <w:p w:rsidR="00671E64" w:rsidRPr="000F7CEB" w:rsidP="00671E64" w14:paraId="397F5AB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5C72DB6" w14:textId="77777777">
      <w:pPr>
        <w:pStyle w:val="NormalBold"/>
      </w:pPr>
      <w:r w:rsidRPr="000F7CEB">
        <w:rPr>
          <w:rStyle w:val="HideTWBExt"/>
          <w:b w:val="0"/>
          <w:noProof w:val="0"/>
        </w:rPr>
        <w:t>&lt;Article&gt;</w:t>
      </w:r>
      <w:r w:rsidRPr="000F7CEB">
        <w:rPr>
          <w:color w:val="0000F0"/>
        </w:rPr>
        <w:t>Paragraph 28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9A96E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5319129" w14:textId="77777777"/>
        </w:tc>
      </w:tr>
      <w:tr w14:paraId="53725DE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A9C00E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DDC31E2" w14:textId="77777777">
            <w:pPr>
              <w:pStyle w:val="AmColumnHeading"/>
            </w:pPr>
            <w:r w:rsidRPr="000F7CEB">
              <w:rPr>
                <w:color w:val="0000F5"/>
              </w:rPr>
              <w:t>Amendment</w:t>
            </w:r>
          </w:p>
        </w:tc>
      </w:tr>
      <w:tr w14:paraId="1799E2A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5894699" w14:textId="77777777">
            <w:pPr>
              <w:pStyle w:val="Normal6a"/>
            </w:pPr>
          </w:p>
        </w:tc>
        <w:tc>
          <w:tcPr>
            <w:tcW w:w="4876" w:type="dxa"/>
            <w:tcBorders>
              <w:top w:val="nil"/>
              <w:left w:val="nil"/>
              <w:bottom w:val="nil"/>
              <w:right w:val="nil"/>
            </w:tcBorders>
          </w:tcPr>
          <w:p w:rsidR="00671E64" w:rsidRPr="000F7CEB" w:rsidP="003C5684" w14:paraId="5E665A0F" w14:textId="20C43383">
            <w:pPr>
              <w:pStyle w:val="Normal6a"/>
            </w:pPr>
            <w:r w:rsidRPr="000F7CEB">
              <w:rPr>
                <w:b/>
                <w:i/>
                <w:color w:val="000005"/>
              </w:rPr>
              <w:t>28 b.</w:t>
            </w:r>
            <w:r w:rsidRPr="000F7CEB">
              <w:rPr>
                <w:color w:val="000005"/>
              </w:rPr>
              <w:tab/>
            </w:r>
            <w:r w:rsidRPr="000F7CEB">
              <w:rPr>
                <w:b/>
                <w:i/>
                <w:color w:val="000005"/>
              </w:rPr>
              <w:t xml:space="preserve">Stresses that CSDP enhanced coordination with NATO's </w:t>
            </w:r>
            <w:r w:rsidRPr="000F7CEB" w:rsidR="000F7CEB">
              <w:rPr>
                <w:b/>
                <w:i/>
                <w:color w:val="000005"/>
              </w:rPr>
              <w:t>defence</w:t>
            </w:r>
            <w:r w:rsidRPr="000F7CEB">
              <w:rPr>
                <w:b/>
                <w:i/>
                <w:color w:val="000005"/>
              </w:rPr>
              <w:t xml:space="preserve"> and deterrence strategies is vital in </w:t>
            </w:r>
            <w:r w:rsidRPr="000F7CEB" w:rsidR="000F7CEB">
              <w:rPr>
                <w:b/>
                <w:i/>
                <w:color w:val="000005"/>
              </w:rPr>
              <w:t>addressing</w:t>
            </w:r>
            <w:r w:rsidRPr="000F7CEB">
              <w:rPr>
                <w:b/>
                <w:i/>
                <w:color w:val="000005"/>
              </w:rPr>
              <w:t xml:space="preserve"> shared challenges, optimizing resource allocation, fostering interoperability between EU and NATO forces </w:t>
            </w:r>
            <w:r w:rsidRPr="000F7CEB" w:rsidR="000F7CEB">
              <w:rPr>
                <w:b/>
                <w:i/>
                <w:color w:val="000005"/>
              </w:rPr>
              <w:t>thereby</w:t>
            </w:r>
            <w:r w:rsidRPr="000F7CEB">
              <w:rPr>
                <w:b/>
                <w:i/>
                <w:color w:val="000005"/>
              </w:rPr>
              <w:t xml:space="preserve"> </w:t>
            </w:r>
            <w:r w:rsidRPr="000F7CEB" w:rsidR="000F7CEB">
              <w:rPr>
                <w:b/>
                <w:i/>
                <w:color w:val="000005"/>
              </w:rPr>
              <w:t>ensuring</w:t>
            </w:r>
            <w:r w:rsidRPr="000F7CEB">
              <w:rPr>
                <w:b/>
                <w:i/>
                <w:color w:val="000005"/>
              </w:rPr>
              <w:t xml:space="preserve"> a cohesive approach to European security and strengthening the overall </w:t>
            </w:r>
            <w:r w:rsidRPr="000F7CEB" w:rsidR="000F7CEB">
              <w:rPr>
                <w:b/>
                <w:i/>
                <w:color w:val="000005"/>
              </w:rPr>
              <w:t>defence</w:t>
            </w:r>
            <w:r w:rsidRPr="000F7CEB">
              <w:rPr>
                <w:b/>
                <w:i/>
                <w:color w:val="000005"/>
              </w:rPr>
              <w:t xml:space="preserve"> posture of the transatlantic alliance in the face of emerging threats;</w:t>
            </w:r>
          </w:p>
        </w:tc>
      </w:tr>
    </w:tbl>
    <w:p w:rsidR="00671E64" w:rsidRPr="000F7CEB" w:rsidP="00671E64" w14:paraId="05997F3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B1D9DC" w14:textId="77777777">
      <w:r w:rsidRPr="000F7CEB">
        <w:rPr>
          <w:rStyle w:val="HideTWBExt"/>
          <w:noProof w:val="0"/>
        </w:rPr>
        <w:t>&lt;/Amend&gt;</w:t>
      </w:r>
    </w:p>
    <w:p w:rsidR="00671E64" w:rsidRPr="000F7CEB" w:rsidP="00671E64" w14:paraId="4FEEE0E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790</w:t>
      </w:r>
      <w:r w:rsidRPr="000F7CEB">
        <w:rPr>
          <w:rStyle w:val="HideTWBExt"/>
          <w:b w:val="0"/>
          <w:noProof w:val="0"/>
        </w:rPr>
        <w:t>&lt;/NumAm&gt;</w:t>
      </w:r>
    </w:p>
    <w:p w:rsidR="00671E64" w:rsidRPr="000F7CEB" w:rsidP="00671E64" w14:paraId="1A37B4F3"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66258160" w14:textId="77777777">
      <w:pPr>
        <w:pStyle w:val="NormalBold"/>
      </w:pPr>
      <w:r w:rsidRPr="000F7CEB">
        <w:rPr>
          <w:rStyle w:val="HideTWBExt"/>
          <w:b w:val="0"/>
          <w:noProof w:val="0"/>
        </w:rPr>
        <w:t>&lt;/RepeatBlock-By&gt;</w:t>
      </w:r>
    </w:p>
    <w:p w:rsidR="00671E64" w:rsidRPr="000F7CEB" w:rsidP="00671E64" w14:paraId="47E13B6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B1D8F5" w14:textId="77777777">
      <w:pPr>
        <w:pStyle w:val="NormalBold"/>
      </w:pPr>
      <w:r w:rsidRPr="000F7CEB">
        <w:rPr>
          <w:rStyle w:val="HideTWBExt"/>
          <w:b w:val="0"/>
          <w:noProof w:val="0"/>
        </w:rPr>
        <w:t>&lt;Article&gt;</w:t>
      </w:r>
      <w:r w:rsidRPr="000F7CEB">
        <w:rPr>
          <w:color w:val="0000F0"/>
        </w:rPr>
        <w:t>Paragraph 28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BA3AF6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FDCFB5C" w14:textId="77777777"/>
        </w:tc>
      </w:tr>
      <w:tr w14:paraId="204000A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18D822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CC6C352" w14:textId="77777777">
            <w:pPr>
              <w:pStyle w:val="AmColumnHeading"/>
            </w:pPr>
            <w:r w:rsidRPr="000F7CEB">
              <w:rPr>
                <w:color w:val="0000F5"/>
              </w:rPr>
              <w:t>Amendment</w:t>
            </w:r>
          </w:p>
        </w:tc>
      </w:tr>
      <w:tr w14:paraId="080D62D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264B9E3" w14:textId="77777777">
            <w:pPr>
              <w:pStyle w:val="Normal6a"/>
            </w:pPr>
          </w:p>
        </w:tc>
        <w:tc>
          <w:tcPr>
            <w:tcW w:w="4876" w:type="dxa"/>
            <w:tcBorders>
              <w:top w:val="nil"/>
              <w:left w:val="nil"/>
              <w:bottom w:val="nil"/>
              <w:right w:val="nil"/>
            </w:tcBorders>
          </w:tcPr>
          <w:p w:rsidR="00671E64" w:rsidRPr="000F7CEB" w:rsidP="003C5684" w14:paraId="7D3C2968" w14:textId="77777777">
            <w:pPr>
              <w:pStyle w:val="Normal6a"/>
            </w:pPr>
            <w:r w:rsidRPr="000F7CEB">
              <w:rPr>
                <w:b/>
                <w:i/>
                <w:color w:val="000005"/>
              </w:rPr>
              <w:t>28 b.</w:t>
            </w:r>
            <w:r w:rsidRPr="000F7CEB">
              <w:rPr>
                <w:color w:val="000005"/>
              </w:rPr>
              <w:tab/>
            </w:r>
            <w:r w:rsidRPr="000F7CEB">
              <w:rPr>
                <w:b/>
                <w:i/>
                <w:color w:val="000005"/>
              </w:rPr>
              <w:t>Concurs that both the EU and NATO stood united in condemning Russia’s war of aggression against Ukraine and that both organisations have clearly demonstrated their political unity and complementarity of efforts in solidarity with and commitment to supporting Ukraine;</w:t>
            </w:r>
          </w:p>
        </w:tc>
      </w:tr>
    </w:tbl>
    <w:p w:rsidR="00671E64" w:rsidRPr="000F7CEB" w:rsidP="00671E64" w14:paraId="049650F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5ABD7D0" w14:textId="77777777">
      <w:r w:rsidRPr="000F7CEB">
        <w:rPr>
          <w:rStyle w:val="HideTWBExt"/>
          <w:noProof w:val="0"/>
        </w:rPr>
        <w:t>&lt;/Amend&gt;</w:t>
      </w:r>
    </w:p>
    <w:p w:rsidR="00671E64" w:rsidRPr="000F7CEB" w:rsidP="00671E64" w14:paraId="3F347EA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791</w:t>
      </w:r>
      <w:r w:rsidRPr="000F7CEB">
        <w:rPr>
          <w:rStyle w:val="HideTWBExt"/>
          <w:b w:val="0"/>
          <w:noProof w:val="0"/>
        </w:rPr>
        <w:t>&lt;/NumAm&gt;</w:t>
      </w:r>
    </w:p>
    <w:p w:rsidR="00671E64" w:rsidRPr="000F7CEB" w:rsidP="00671E64" w14:paraId="5BEC1553"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0AFAFBA1" w14:textId="77777777">
      <w:pPr>
        <w:pStyle w:val="NormalBold"/>
      </w:pPr>
      <w:r w:rsidRPr="000F7CEB">
        <w:rPr>
          <w:rStyle w:val="HideTWBExt"/>
          <w:b w:val="0"/>
          <w:noProof w:val="0"/>
        </w:rPr>
        <w:t>&lt;/RepeatBlock-By&gt;</w:t>
      </w:r>
    </w:p>
    <w:p w:rsidR="00671E64" w:rsidRPr="000F7CEB" w:rsidP="00671E64" w14:paraId="5994073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EE66808" w14:textId="77777777">
      <w:pPr>
        <w:pStyle w:val="NormalBold"/>
      </w:pPr>
      <w:r w:rsidRPr="000F7CEB">
        <w:rPr>
          <w:rStyle w:val="HideTWBExt"/>
          <w:b w:val="0"/>
          <w:noProof w:val="0"/>
        </w:rPr>
        <w:t>&lt;Article&gt;</w:t>
      </w:r>
      <w:r w:rsidRPr="000F7CEB">
        <w:rPr>
          <w:color w:val="0000F0"/>
        </w:rPr>
        <w:t>Paragraph 28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9F51DF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31CF94" w14:textId="77777777"/>
        </w:tc>
      </w:tr>
      <w:tr w14:paraId="73A1CB2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B8C0F6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736FD57" w14:textId="77777777">
            <w:pPr>
              <w:pStyle w:val="AmColumnHeading"/>
            </w:pPr>
            <w:r w:rsidRPr="000F7CEB">
              <w:rPr>
                <w:color w:val="0000F5"/>
              </w:rPr>
              <w:t>Amendment</w:t>
            </w:r>
          </w:p>
        </w:tc>
      </w:tr>
      <w:tr w14:paraId="21F6D64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0FC2549" w14:textId="77777777">
            <w:pPr>
              <w:pStyle w:val="Normal6a"/>
            </w:pPr>
          </w:p>
        </w:tc>
        <w:tc>
          <w:tcPr>
            <w:tcW w:w="4876" w:type="dxa"/>
            <w:tcBorders>
              <w:top w:val="nil"/>
              <w:left w:val="nil"/>
              <w:bottom w:val="nil"/>
              <w:right w:val="nil"/>
            </w:tcBorders>
          </w:tcPr>
          <w:p w:rsidR="00671E64" w:rsidRPr="000F7CEB" w:rsidP="003C5684" w14:paraId="042F3452" w14:textId="77777777">
            <w:pPr>
              <w:pStyle w:val="Normal6a"/>
            </w:pPr>
            <w:r w:rsidRPr="000F7CEB">
              <w:rPr>
                <w:b/>
                <w:i/>
                <w:color w:val="000005"/>
              </w:rPr>
              <w:t>28 a.</w:t>
            </w:r>
            <w:r w:rsidRPr="000F7CEB">
              <w:rPr>
                <w:color w:val="000005"/>
              </w:rPr>
              <w:tab/>
            </w:r>
            <w:r w:rsidRPr="000F7CEB">
              <w:rPr>
                <w:b/>
                <w:i/>
                <w:color w:val="000005"/>
              </w:rPr>
              <w:t>Calls for an EU-NATO enhanced strategic partnership to advance key areas of common defence and security interest such as countering hybrid threats, cyber security and defence, counter terrorism, development of defence capabilities, defence industry and research, exercises, and defence and security capacity building for partners;</w:t>
            </w:r>
          </w:p>
        </w:tc>
      </w:tr>
    </w:tbl>
    <w:p w:rsidR="00671E64" w:rsidRPr="000F7CEB" w:rsidP="00671E64" w14:paraId="1586326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847D156" w14:textId="77777777">
      <w:r w:rsidRPr="000F7CEB">
        <w:rPr>
          <w:rStyle w:val="HideTWBExt"/>
          <w:noProof w:val="0"/>
        </w:rPr>
        <w:t>&lt;/Amend&gt;</w:t>
      </w:r>
    </w:p>
    <w:p w:rsidR="00671E64" w:rsidRPr="000F7CEB" w:rsidP="00671E64" w14:paraId="2B8AC5A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792</w:t>
      </w:r>
      <w:r w:rsidRPr="000F7CEB">
        <w:rPr>
          <w:rStyle w:val="HideTWBExt"/>
          <w:b w:val="0"/>
          <w:noProof w:val="0"/>
        </w:rPr>
        <w:t>&lt;/NumAm&gt;</w:t>
      </w:r>
    </w:p>
    <w:p w:rsidR="00671E64" w:rsidRPr="000F7CEB" w:rsidP="00671E64" w14:paraId="05CD7615" w14:textId="77777777">
      <w:pPr>
        <w:pStyle w:val="NormalBold"/>
      </w:pPr>
      <w:r w:rsidRPr="000F7CEB">
        <w:rPr>
          <w:rStyle w:val="HideTWBExt"/>
          <w:b w:val="0"/>
          <w:noProof w:val="0"/>
        </w:rPr>
        <w:t>&lt;RepeatBlock-By&gt;&lt;Members&gt;</w:t>
      </w:r>
      <w:r w:rsidRPr="000F7CEB">
        <w:rPr>
          <w:color w:val="0000F0"/>
        </w:rPr>
        <w:t>Cristian Terheş</w:t>
      </w:r>
      <w:r w:rsidRPr="000F7CEB">
        <w:rPr>
          <w:rStyle w:val="HideTWBExt"/>
          <w:b w:val="0"/>
          <w:noProof w:val="0"/>
        </w:rPr>
        <w:t>&lt;/Members&gt;</w:t>
      </w:r>
    </w:p>
    <w:p w:rsidR="00671E64" w:rsidRPr="000F7CEB" w:rsidP="00671E64" w14:paraId="3637B203" w14:textId="77777777">
      <w:pPr>
        <w:pStyle w:val="NormalBold"/>
      </w:pPr>
      <w:r w:rsidRPr="000F7CEB">
        <w:rPr>
          <w:rStyle w:val="HideTWBExt"/>
          <w:b w:val="0"/>
          <w:noProof w:val="0"/>
        </w:rPr>
        <w:t>&lt;/RepeatBlock-By&gt;</w:t>
      </w:r>
    </w:p>
    <w:p w:rsidR="00671E64" w:rsidRPr="000F7CEB" w:rsidP="00671E64" w14:paraId="11B4E14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3331F82" w14:textId="77777777">
      <w:pPr>
        <w:pStyle w:val="NormalBold"/>
      </w:pPr>
      <w:r w:rsidRPr="000F7CEB">
        <w:rPr>
          <w:rStyle w:val="HideTWBExt"/>
          <w:b w:val="0"/>
          <w:noProof w:val="0"/>
        </w:rPr>
        <w:t>&lt;Article&gt;</w:t>
      </w:r>
      <w:r w:rsidRPr="000F7CEB">
        <w:rPr>
          <w:color w:val="0000F0"/>
        </w:rPr>
        <w:t>Paragraph 28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4A373A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4C9957" w14:textId="77777777"/>
        </w:tc>
      </w:tr>
      <w:tr w14:paraId="6E5998D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98875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8DCF61" w14:textId="77777777">
            <w:pPr>
              <w:pStyle w:val="AmColumnHeading"/>
            </w:pPr>
            <w:r w:rsidRPr="000F7CEB">
              <w:rPr>
                <w:color w:val="0000F5"/>
              </w:rPr>
              <w:t>Amendment</w:t>
            </w:r>
          </w:p>
        </w:tc>
      </w:tr>
      <w:tr w14:paraId="17B3417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E49AA26" w14:textId="77777777">
            <w:pPr>
              <w:pStyle w:val="Normal6a"/>
            </w:pPr>
          </w:p>
        </w:tc>
        <w:tc>
          <w:tcPr>
            <w:tcW w:w="4876" w:type="dxa"/>
            <w:tcBorders>
              <w:top w:val="nil"/>
              <w:left w:val="nil"/>
              <w:bottom w:val="nil"/>
              <w:right w:val="nil"/>
            </w:tcBorders>
          </w:tcPr>
          <w:p w:rsidR="00671E64" w:rsidRPr="000F7CEB" w:rsidP="003C5684" w14:paraId="6B11749B" w14:textId="77777777">
            <w:pPr>
              <w:pStyle w:val="Normal6a"/>
            </w:pPr>
            <w:r w:rsidRPr="000F7CEB">
              <w:rPr>
                <w:b/>
                <w:i/>
                <w:color w:val="000005"/>
              </w:rPr>
              <w:t>28 a.</w:t>
            </w:r>
            <w:r w:rsidRPr="000F7CEB">
              <w:rPr>
                <w:color w:val="000005"/>
              </w:rPr>
              <w:tab/>
            </w:r>
            <w:r w:rsidRPr="000F7CEB">
              <w:rPr>
                <w:b/>
                <w:i/>
                <w:color w:val="000005"/>
              </w:rPr>
              <w:t>Emphasizes the vital role of the Black Sea in the European security landscape, recognizing that its stability is integral to the overall safety and resilience of the EU; calls on the EU to collaborate with NATO in formulating a comprehensive strategy for the Black Sea region, which should address security challenges, counter hybrid threats, enhance maritime cooperation, and bolster regional partnerships;</w:t>
            </w:r>
          </w:p>
        </w:tc>
      </w:tr>
    </w:tbl>
    <w:p w:rsidR="00671E64" w:rsidRPr="000F7CEB" w:rsidP="00671E64" w14:paraId="52E24B8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E77DB06" w14:textId="77777777">
      <w:r w:rsidRPr="000F7CEB">
        <w:rPr>
          <w:rStyle w:val="HideTWBExt"/>
          <w:noProof w:val="0"/>
        </w:rPr>
        <w:t>&lt;/Amend&gt;</w:t>
      </w:r>
    </w:p>
    <w:p w:rsidR="00671E64" w:rsidRPr="000F7CEB" w:rsidP="00671E64" w14:paraId="49A2194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793</w:t>
      </w:r>
      <w:r w:rsidRPr="000F7CEB">
        <w:rPr>
          <w:rStyle w:val="HideTWBExt"/>
          <w:b w:val="0"/>
          <w:noProof w:val="0"/>
        </w:rPr>
        <w:t>&lt;/NumAm&gt;</w:t>
      </w:r>
    </w:p>
    <w:p w:rsidR="00671E64" w:rsidRPr="000F7CEB" w:rsidP="00671E64" w14:paraId="6AB14DE0"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2F057F57" w14:textId="77777777">
      <w:pPr>
        <w:pStyle w:val="NormalBold"/>
      </w:pPr>
      <w:r w:rsidRPr="000F7CEB">
        <w:rPr>
          <w:rStyle w:val="HideTWBExt"/>
          <w:b w:val="0"/>
          <w:noProof w:val="0"/>
        </w:rPr>
        <w:t>&lt;/RepeatBlock-By&gt;</w:t>
      </w:r>
    </w:p>
    <w:p w:rsidR="00671E64" w:rsidRPr="000F7CEB" w:rsidP="00671E64" w14:paraId="00F2F4D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3A7937B" w14:textId="77777777">
      <w:pPr>
        <w:pStyle w:val="NormalBold"/>
      </w:pPr>
      <w:r w:rsidRPr="000F7CEB">
        <w:rPr>
          <w:rStyle w:val="HideTWBExt"/>
          <w:b w:val="0"/>
          <w:noProof w:val="0"/>
        </w:rPr>
        <w:t>&lt;Article&gt;</w:t>
      </w:r>
      <w:r w:rsidRPr="000F7CEB">
        <w:rPr>
          <w:color w:val="0000F0"/>
        </w:rPr>
        <w:t>Paragraph 28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8DDD7A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ED19214" w14:textId="77777777"/>
        </w:tc>
      </w:tr>
      <w:tr w14:paraId="627C384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1A7CA3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063717" w14:textId="77777777">
            <w:pPr>
              <w:pStyle w:val="AmColumnHeading"/>
            </w:pPr>
            <w:r w:rsidRPr="000F7CEB">
              <w:rPr>
                <w:color w:val="0000F5"/>
              </w:rPr>
              <w:t>Amendment</w:t>
            </w:r>
          </w:p>
        </w:tc>
      </w:tr>
      <w:tr w14:paraId="501D573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2881492" w14:textId="77777777">
            <w:pPr>
              <w:pStyle w:val="Normal6a"/>
            </w:pPr>
          </w:p>
        </w:tc>
        <w:tc>
          <w:tcPr>
            <w:tcW w:w="4876" w:type="dxa"/>
            <w:tcBorders>
              <w:top w:val="nil"/>
              <w:left w:val="nil"/>
              <w:bottom w:val="nil"/>
              <w:right w:val="nil"/>
            </w:tcBorders>
          </w:tcPr>
          <w:p w:rsidR="00671E64" w:rsidRPr="000F7CEB" w:rsidP="003C5684" w14:paraId="498A0CE4" w14:textId="77777777">
            <w:pPr>
              <w:pStyle w:val="Normal6a"/>
            </w:pPr>
            <w:r w:rsidRPr="000F7CEB">
              <w:rPr>
                <w:b/>
                <w:i/>
                <w:color w:val="000005"/>
              </w:rPr>
              <w:t>28 b.</w:t>
            </w:r>
            <w:r w:rsidRPr="000F7CEB">
              <w:rPr>
                <w:color w:val="000005"/>
              </w:rPr>
              <w:tab/>
            </w:r>
            <w:r w:rsidRPr="000F7CEB">
              <w:rPr>
                <w:b/>
                <w:i/>
                <w:color w:val="000005"/>
              </w:rPr>
              <w:t>Calls on the EU to elaborate, together with NATO, an integrated approach towards the Black Sea with a view to strengthening partnership in the areas of security, energy and connectivity; calls on the EU to redouble joint efforts by the EU and NATO to build deterrence and resilience of the Eastern Neighbourhood countries by developing maritime defence capabilities, enhancing maritime interoperability, provision of capabilities to deter and defend against cyber intrusions and attacks, expanding intelligence sharing, and maintaining modern outfitting of national Armed Forces;</w:t>
            </w:r>
          </w:p>
        </w:tc>
      </w:tr>
    </w:tbl>
    <w:p w:rsidR="00671E64" w:rsidRPr="000F7CEB" w:rsidP="00671E64" w14:paraId="10A8221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D3093EA" w14:textId="77777777">
      <w:r w:rsidRPr="000F7CEB">
        <w:rPr>
          <w:rStyle w:val="HideTWBExt"/>
          <w:noProof w:val="0"/>
        </w:rPr>
        <w:t>&lt;/Amend&gt;</w:t>
      </w:r>
    </w:p>
    <w:p w:rsidR="00671E64" w:rsidRPr="000F7CEB" w:rsidP="00671E64" w14:paraId="077B5C8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794</w:t>
      </w:r>
      <w:r w:rsidRPr="000F7CEB">
        <w:rPr>
          <w:rStyle w:val="HideTWBExt"/>
          <w:b w:val="0"/>
          <w:noProof w:val="0"/>
        </w:rPr>
        <w:t>&lt;/NumAm&gt;</w:t>
      </w:r>
    </w:p>
    <w:p w:rsidR="00671E64" w:rsidRPr="000F7CEB" w:rsidP="00671E64" w14:paraId="229A9D89"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209A6477" w14:textId="77777777">
      <w:pPr>
        <w:pStyle w:val="NormalBold"/>
      </w:pPr>
      <w:r w:rsidRPr="000F7CEB">
        <w:rPr>
          <w:rStyle w:val="HideTWBExt"/>
          <w:b w:val="0"/>
          <w:noProof w:val="0"/>
        </w:rPr>
        <w:t>&lt;/RepeatBlock-By&gt;</w:t>
      </w:r>
    </w:p>
    <w:p w:rsidR="00671E64" w:rsidRPr="000F7CEB" w:rsidP="00671E64" w14:paraId="5E0CFEF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39D8253" w14:textId="77777777">
      <w:pPr>
        <w:pStyle w:val="NormalBold"/>
      </w:pPr>
      <w:r w:rsidRPr="000F7CEB">
        <w:rPr>
          <w:rStyle w:val="HideTWBExt"/>
          <w:b w:val="0"/>
          <w:noProof w:val="0"/>
        </w:rPr>
        <w:t>&lt;Article&gt;</w:t>
      </w:r>
      <w:r w:rsidRPr="000F7CEB">
        <w:rPr>
          <w:color w:val="0000F0"/>
        </w:rPr>
        <w:t>Paragraph 28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1451FC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C9D8005" w14:textId="77777777"/>
        </w:tc>
      </w:tr>
      <w:tr w14:paraId="6C7BB7F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E1C91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7ECA4D2" w14:textId="77777777">
            <w:pPr>
              <w:pStyle w:val="AmColumnHeading"/>
            </w:pPr>
            <w:r w:rsidRPr="000F7CEB">
              <w:rPr>
                <w:color w:val="0000F5"/>
              </w:rPr>
              <w:t>Amendment</w:t>
            </w:r>
          </w:p>
        </w:tc>
      </w:tr>
      <w:tr w14:paraId="09FA451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14DA153" w14:textId="77777777">
            <w:pPr>
              <w:pStyle w:val="Normal6a"/>
            </w:pPr>
          </w:p>
        </w:tc>
        <w:tc>
          <w:tcPr>
            <w:tcW w:w="4876" w:type="dxa"/>
            <w:tcBorders>
              <w:top w:val="nil"/>
              <w:left w:val="nil"/>
              <w:bottom w:val="nil"/>
              <w:right w:val="nil"/>
            </w:tcBorders>
          </w:tcPr>
          <w:p w:rsidR="00671E64" w:rsidRPr="000F7CEB" w:rsidP="003C5684" w14:paraId="7A32CD48" w14:textId="77777777">
            <w:pPr>
              <w:pStyle w:val="Normal6a"/>
            </w:pPr>
            <w:r w:rsidRPr="000F7CEB">
              <w:rPr>
                <w:b/>
                <w:i/>
                <w:color w:val="000005"/>
              </w:rPr>
              <w:t>28 c.</w:t>
            </w:r>
            <w:r w:rsidRPr="000F7CEB">
              <w:rPr>
                <w:color w:val="000005"/>
              </w:rPr>
              <w:tab/>
            </w:r>
            <w:r w:rsidRPr="000F7CEB">
              <w:rPr>
                <w:b/>
                <w:i/>
                <w:color w:val="000005"/>
              </w:rPr>
              <w:t>Reiterates its calls on EU Member States to simplify and harmonise procedures for military mobility and to enable faster action; underlines the need for additional funding for this flagship EU-NATO cooperation initiative;</w:t>
            </w:r>
          </w:p>
        </w:tc>
      </w:tr>
    </w:tbl>
    <w:p w:rsidR="00671E64" w:rsidRPr="000F7CEB" w:rsidP="00671E64" w14:paraId="61390F4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50B9F55" w14:textId="77777777">
      <w:r w:rsidRPr="000F7CEB">
        <w:rPr>
          <w:rStyle w:val="HideTWBExt"/>
          <w:noProof w:val="0"/>
        </w:rPr>
        <w:t>&lt;/Amend&gt;</w:t>
      </w:r>
    </w:p>
    <w:p w:rsidR="00671E64" w:rsidRPr="000F7CEB" w:rsidP="00671E64" w14:paraId="7EBFC4B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795</w:t>
      </w:r>
      <w:r w:rsidRPr="000F7CEB">
        <w:rPr>
          <w:rStyle w:val="HideTWBExt"/>
          <w:b w:val="0"/>
          <w:noProof w:val="0"/>
        </w:rPr>
        <w:t>&lt;/NumAm&gt;</w:t>
      </w:r>
    </w:p>
    <w:p w:rsidR="00671E64" w:rsidRPr="000F7CEB" w:rsidP="00671E64" w14:paraId="1DEA85F0"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4920F991" w14:textId="77777777">
      <w:pPr>
        <w:pStyle w:val="NormalBold"/>
      </w:pPr>
      <w:r w:rsidRPr="000F7CEB">
        <w:rPr>
          <w:rStyle w:val="HideTWBExt"/>
          <w:b w:val="0"/>
          <w:noProof w:val="0"/>
        </w:rPr>
        <w:t>&lt;/RepeatBlock-By&gt;</w:t>
      </w:r>
    </w:p>
    <w:p w:rsidR="00671E64" w:rsidRPr="000F7CEB" w:rsidP="00671E64" w14:paraId="1112FE0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0A9126A" w14:textId="77777777">
      <w:pPr>
        <w:pStyle w:val="NormalBold"/>
      </w:pPr>
      <w:r w:rsidRPr="000F7CEB">
        <w:rPr>
          <w:rStyle w:val="HideTWBExt"/>
          <w:b w:val="0"/>
          <w:noProof w:val="0"/>
        </w:rPr>
        <w:t>&lt;Article&gt;</w:t>
      </w:r>
      <w:r w:rsidRPr="000F7CEB">
        <w:rPr>
          <w:color w:val="0000F0"/>
        </w:rPr>
        <w:t>Paragraph 28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A2B9C2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34303F" w14:textId="77777777"/>
        </w:tc>
      </w:tr>
      <w:tr w14:paraId="60975E8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612780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D92B785" w14:textId="77777777">
            <w:pPr>
              <w:pStyle w:val="AmColumnHeading"/>
            </w:pPr>
            <w:r w:rsidRPr="000F7CEB">
              <w:rPr>
                <w:color w:val="0000F5"/>
              </w:rPr>
              <w:t>Amendment</w:t>
            </w:r>
          </w:p>
        </w:tc>
      </w:tr>
      <w:tr w14:paraId="535F25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A115800" w14:textId="77777777">
            <w:pPr>
              <w:pStyle w:val="Normal6a"/>
            </w:pPr>
          </w:p>
        </w:tc>
        <w:tc>
          <w:tcPr>
            <w:tcW w:w="4876" w:type="dxa"/>
            <w:tcBorders>
              <w:top w:val="nil"/>
              <w:left w:val="nil"/>
              <w:bottom w:val="nil"/>
              <w:right w:val="nil"/>
            </w:tcBorders>
          </w:tcPr>
          <w:p w:rsidR="00671E64" w:rsidRPr="000F7CEB" w:rsidP="003C5684" w14:paraId="7669C95E" w14:textId="77777777">
            <w:pPr>
              <w:pStyle w:val="Normal6a"/>
            </w:pPr>
            <w:r w:rsidRPr="000F7CEB">
              <w:rPr>
                <w:b/>
                <w:i/>
                <w:color w:val="000005"/>
              </w:rPr>
              <w:t>28 d.</w:t>
            </w:r>
            <w:r w:rsidRPr="000F7CEB">
              <w:rPr>
                <w:color w:val="000005"/>
              </w:rPr>
              <w:tab/>
            </w:r>
            <w:r w:rsidRPr="000F7CEB">
              <w:rPr>
                <w:b/>
                <w:i/>
                <w:color w:val="000005"/>
              </w:rPr>
              <w:t>Continues to strongly support NATO’s Open Door Policy; invites the EU and NATO to reinforce cooperation on supporting the capacity-building of our partners;</w:t>
            </w:r>
          </w:p>
        </w:tc>
      </w:tr>
    </w:tbl>
    <w:p w:rsidR="00671E64" w:rsidRPr="000F7CEB" w:rsidP="00671E64" w14:paraId="042A4C1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5B6C5C1" w14:textId="77777777">
      <w:r w:rsidRPr="000F7CEB">
        <w:rPr>
          <w:rStyle w:val="HideTWBExt"/>
          <w:noProof w:val="0"/>
        </w:rPr>
        <w:t>&lt;/Amend&gt;</w:t>
      </w:r>
    </w:p>
    <w:p w:rsidR="00671E64" w:rsidRPr="000F7CEB" w:rsidP="00671E64" w14:paraId="4E4DC5A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796</w:t>
      </w:r>
      <w:r w:rsidRPr="000F7CEB">
        <w:rPr>
          <w:rStyle w:val="HideTWBExt"/>
          <w:b w:val="0"/>
          <w:noProof w:val="0"/>
        </w:rPr>
        <w:t>&lt;/NumAm&gt;</w:t>
      </w:r>
    </w:p>
    <w:p w:rsidR="00671E64" w:rsidRPr="000F7CEB" w:rsidP="00671E64" w14:paraId="18A4C222"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03B84EBF" w14:textId="77777777">
      <w:pPr>
        <w:pStyle w:val="NormalBold"/>
      </w:pPr>
      <w:r w:rsidRPr="000F7CEB">
        <w:rPr>
          <w:rStyle w:val="HideTWBExt"/>
          <w:b w:val="0"/>
          <w:noProof w:val="0"/>
        </w:rPr>
        <w:t>&lt;/RepeatBlock-By&gt;</w:t>
      </w:r>
    </w:p>
    <w:p w:rsidR="00671E64" w:rsidRPr="000F7CEB" w:rsidP="00671E64" w14:paraId="50B1B84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CF81D51" w14:textId="77777777">
      <w:pPr>
        <w:pStyle w:val="NormalBold"/>
      </w:pPr>
      <w:r w:rsidRPr="000F7CEB">
        <w:rPr>
          <w:rStyle w:val="HideTWBExt"/>
          <w:b w:val="0"/>
          <w:noProof w:val="0"/>
        </w:rPr>
        <w:t>&lt;Article&gt;</w:t>
      </w:r>
      <w:r w:rsidRPr="000F7CEB">
        <w:rPr>
          <w:color w:val="0000F0"/>
        </w:rPr>
        <w:t>Paragraph 28 e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721B9A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58980DE" w14:textId="77777777"/>
        </w:tc>
      </w:tr>
      <w:tr w14:paraId="47E3B5A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3DD6424"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576C55" w14:textId="77777777">
            <w:pPr>
              <w:pStyle w:val="AmColumnHeading"/>
            </w:pPr>
            <w:r w:rsidRPr="000F7CEB">
              <w:rPr>
                <w:color w:val="0000F5"/>
              </w:rPr>
              <w:t>Amendment</w:t>
            </w:r>
          </w:p>
        </w:tc>
      </w:tr>
      <w:tr w14:paraId="083E8A8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5BC60B3" w14:textId="77777777">
            <w:pPr>
              <w:pStyle w:val="Normal6a"/>
            </w:pPr>
          </w:p>
        </w:tc>
        <w:tc>
          <w:tcPr>
            <w:tcW w:w="4876" w:type="dxa"/>
            <w:tcBorders>
              <w:top w:val="nil"/>
              <w:left w:val="nil"/>
              <w:bottom w:val="nil"/>
              <w:right w:val="nil"/>
            </w:tcBorders>
          </w:tcPr>
          <w:p w:rsidR="00671E64" w:rsidRPr="000F7CEB" w:rsidP="003C5684" w14:paraId="26D659C4" w14:textId="77777777">
            <w:pPr>
              <w:pStyle w:val="Normal6a"/>
            </w:pPr>
            <w:r w:rsidRPr="000F7CEB">
              <w:rPr>
                <w:b/>
                <w:i/>
                <w:color w:val="000005"/>
              </w:rPr>
              <w:t>28 e.</w:t>
            </w:r>
            <w:r w:rsidRPr="000F7CEB">
              <w:rPr>
                <w:color w:val="000005"/>
              </w:rPr>
              <w:tab/>
            </w:r>
            <w:r w:rsidRPr="000F7CEB">
              <w:rPr>
                <w:b/>
                <w:i/>
                <w:color w:val="000005"/>
              </w:rPr>
              <w:t>Stresses the need to continue supporting the establishment of the NATO Centre for Democratic Resilience aimed at monitoring and identifying challenges to democracy, human rights and the rule of law, and facilitating democracy and governance assistance to member and partner states;</w:t>
            </w:r>
          </w:p>
        </w:tc>
      </w:tr>
    </w:tbl>
    <w:p w:rsidR="00671E64" w:rsidRPr="000F7CEB" w:rsidP="00671E64" w14:paraId="6254F3B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017C1A6" w14:textId="77777777">
      <w:r w:rsidRPr="000F7CEB">
        <w:rPr>
          <w:rStyle w:val="HideTWBExt"/>
          <w:noProof w:val="0"/>
        </w:rPr>
        <w:t>&lt;/Amend&gt;</w:t>
      </w:r>
    </w:p>
    <w:p w:rsidR="00671E64" w:rsidRPr="000F7CEB" w:rsidP="00671E64" w14:paraId="1838BE4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797</w:t>
      </w:r>
      <w:r w:rsidRPr="000F7CEB">
        <w:rPr>
          <w:rStyle w:val="HideTWBExt"/>
          <w:b w:val="0"/>
          <w:noProof w:val="0"/>
        </w:rPr>
        <w:t>&lt;/NumAm&gt;</w:t>
      </w:r>
    </w:p>
    <w:p w:rsidR="00671E64" w:rsidRPr="000F7CEB" w:rsidP="00671E64" w14:paraId="53E8A38D"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1ED7386F" w14:textId="77777777">
      <w:pPr>
        <w:pStyle w:val="NormalBold"/>
      </w:pPr>
      <w:r w:rsidRPr="000F7CEB">
        <w:rPr>
          <w:rStyle w:val="HideTWBExt"/>
          <w:b w:val="0"/>
          <w:noProof w:val="0"/>
        </w:rPr>
        <w:t>&lt;/RepeatBlock-By&gt;</w:t>
      </w:r>
    </w:p>
    <w:p w:rsidR="00671E64" w:rsidRPr="000F7CEB" w:rsidP="00671E64" w14:paraId="419CB67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11D425" w14:textId="77777777">
      <w:pPr>
        <w:pStyle w:val="NormalBold"/>
      </w:pPr>
      <w:r w:rsidRPr="000F7CEB">
        <w:rPr>
          <w:rStyle w:val="HideTWBExt"/>
          <w:b w:val="0"/>
          <w:noProof w:val="0"/>
        </w:rPr>
        <w:t>&lt;Article&gt;</w:t>
      </w:r>
      <w:r w:rsidRPr="000F7CEB">
        <w:rPr>
          <w:color w:val="0000F0"/>
        </w:rPr>
        <w:t>Paragraph 28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090202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B045726" w14:textId="77777777"/>
        </w:tc>
      </w:tr>
      <w:tr w14:paraId="4E3EA3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42D44D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7B7B8F0" w14:textId="77777777">
            <w:pPr>
              <w:pStyle w:val="AmColumnHeading"/>
            </w:pPr>
            <w:r w:rsidRPr="000F7CEB">
              <w:rPr>
                <w:color w:val="0000F5"/>
              </w:rPr>
              <w:t>Amendment</w:t>
            </w:r>
          </w:p>
        </w:tc>
      </w:tr>
      <w:tr w14:paraId="74F890E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4070D4D" w14:textId="77777777">
            <w:pPr>
              <w:pStyle w:val="Normal6a"/>
            </w:pPr>
          </w:p>
        </w:tc>
        <w:tc>
          <w:tcPr>
            <w:tcW w:w="4876" w:type="dxa"/>
            <w:tcBorders>
              <w:top w:val="nil"/>
              <w:left w:val="nil"/>
              <w:bottom w:val="nil"/>
              <w:right w:val="nil"/>
            </w:tcBorders>
          </w:tcPr>
          <w:p w:rsidR="00671E64" w:rsidRPr="000F7CEB" w:rsidP="003C5684" w14:paraId="2D962AE6" w14:textId="77777777">
            <w:pPr>
              <w:pStyle w:val="Normal6a"/>
            </w:pPr>
            <w:r w:rsidRPr="000F7CEB">
              <w:rPr>
                <w:b/>
                <w:i/>
                <w:color w:val="000005"/>
              </w:rPr>
              <w:t>28 c.</w:t>
            </w:r>
            <w:r w:rsidRPr="000F7CEB">
              <w:rPr>
                <w:color w:val="000005"/>
              </w:rPr>
              <w:tab/>
            </w:r>
            <w:r w:rsidRPr="000F7CEB">
              <w:rPr>
                <w:b/>
                <w:i/>
                <w:color w:val="000005"/>
              </w:rPr>
              <w:t>Commends the close EU-NATO cooperation in the Western Balkans, including through the EUFOR Althea and the Kosovo Force military operations, which guarantee the necessary stability for Bosnia and Herzegovina and Kosovo as well as for the whole region;</w:t>
            </w:r>
          </w:p>
        </w:tc>
      </w:tr>
    </w:tbl>
    <w:p w:rsidR="00671E64" w:rsidRPr="000F7CEB" w:rsidP="00671E64" w14:paraId="7EDC7FA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1931DB" w14:textId="77777777">
      <w:r w:rsidRPr="000F7CEB">
        <w:rPr>
          <w:rStyle w:val="HideTWBExt"/>
          <w:noProof w:val="0"/>
        </w:rPr>
        <w:t>&lt;/Amend&gt;</w:t>
      </w:r>
    </w:p>
    <w:p w:rsidR="00671E64" w:rsidRPr="000F7CEB" w:rsidP="00671E64" w14:paraId="4629D4B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798</w:t>
      </w:r>
      <w:r w:rsidRPr="000F7CEB">
        <w:rPr>
          <w:rStyle w:val="HideTWBExt"/>
          <w:b w:val="0"/>
          <w:noProof w:val="0"/>
        </w:rPr>
        <w:t>&lt;/NumAm&gt;</w:t>
      </w:r>
    </w:p>
    <w:p w:rsidR="00671E64" w:rsidRPr="000F7CEB" w:rsidP="00671E64" w14:paraId="4DD1E923"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08E9C533" w14:textId="77777777">
      <w:pPr>
        <w:pStyle w:val="NormalBold"/>
      </w:pPr>
      <w:r w:rsidRPr="000F7CEB">
        <w:rPr>
          <w:rStyle w:val="HideTWBExt"/>
          <w:b w:val="0"/>
          <w:noProof w:val="0"/>
        </w:rPr>
        <w:t>&lt;/RepeatBlock-By&gt;</w:t>
      </w:r>
    </w:p>
    <w:p w:rsidR="00671E64" w:rsidRPr="000F7CEB" w:rsidP="00671E64" w14:paraId="0B3EF512"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4C6838" w14:textId="77777777">
      <w:pPr>
        <w:pStyle w:val="NormalBold"/>
      </w:pPr>
      <w:r w:rsidRPr="000F7CEB">
        <w:rPr>
          <w:rStyle w:val="HideTWBExt"/>
          <w:b w:val="0"/>
          <w:noProof w:val="0"/>
        </w:rPr>
        <w:t>&lt;Article&gt;</w:t>
      </w:r>
      <w:r w:rsidRPr="000F7CEB">
        <w:rPr>
          <w:color w:val="0000F0"/>
        </w:rPr>
        <w:t>Paragraph 28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F420143"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346D40E" w14:textId="77777777"/>
        </w:tc>
      </w:tr>
      <w:tr w14:paraId="23DA723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23761ED"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1B47ADF" w14:textId="77777777">
            <w:pPr>
              <w:pStyle w:val="AmColumnHeading"/>
            </w:pPr>
            <w:r w:rsidRPr="000F7CEB">
              <w:rPr>
                <w:color w:val="0000F5"/>
              </w:rPr>
              <w:t>Amendment</w:t>
            </w:r>
          </w:p>
        </w:tc>
      </w:tr>
      <w:tr w14:paraId="4EA6472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E5C711D" w14:textId="77777777">
            <w:pPr>
              <w:pStyle w:val="Normal6a"/>
            </w:pPr>
          </w:p>
        </w:tc>
        <w:tc>
          <w:tcPr>
            <w:tcW w:w="4876" w:type="dxa"/>
            <w:tcBorders>
              <w:top w:val="nil"/>
              <w:left w:val="nil"/>
              <w:bottom w:val="nil"/>
              <w:right w:val="nil"/>
            </w:tcBorders>
          </w:tcPr>
          <w:p w:rsidR="00671E64" w:rsidRPr="000F7CEB" w:rsidP="003C5684" w14:paraId="0B6C23CE" w14:textId="77777777">
            <w:pPr>
              <w:pStyle w:val="Normal6a"/>
            </w:pPr>
            <w:r w:rsidRPr="000F7CEB">
              <w:rPr>
                <w:b/>
                <w:i/>
                <w:color w:val="000005"/>
              </w:rPr>
              <w:t>28 a.</w:t>
            </w:r>
            <w:r w:rsidRPr="000F7CEB">
              <w:rPr>
                <w:color w:val="000005"/>
              </w:rPr>
              <w:tab/>
            </w:r>
            <w:r w:rsidRPr="000F7CEB">
              <w:rPr>
                <w:b/>
                <w:i/>
                <w:color w:val="000005"/>
              </w:rPr>
              <w:t>Calls on the EEAS to coordinate assessment reports and political messaging with NATO Liaison Offices in Eastern Partnership and other countries;</w:t>
            </w:r>
          </w:p>
        </w:tc>
      </w:tr>
    </w:tbl>
    <w:p w:rsidR="00671E64" w:rsidRPr="000F7CEB" w:rsidP="00671E64" w14:paraId="5C03F77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F3A2DDC" w14:textId="77777777">
      <w:r w:rsidRPr="000F7CEB">
        <w:rPr>
          <w:rStyle w:val="HideTWBExt"/>
          <w:noProof w:val="0"/>
        </w:rPr>
        <w:t>&lt;/Amend&gt;</w:t>
      </w:r>
    </w:p>
    <w:p w:rsidR="00671E64" w:rsidRPr="000F7CEB" w:rsidP="00671E64" w14:paraId="5C3544B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799</w:t>
      </w:r>
      <w:r w:rsidRPr="000F7CEB">
        <w:rPr>
          <w:rStyle w:val="HideTWBExt"/>
          <w:b w:val="0"/>
          <w:noProof w:val="0"/>
        </w:rPr>
        <w:t>&lt;/NumAm&gt;</w:t>
      </w:r>
    </w:p>
    <w:p w:rsidR="00671E64" w:rsidRPr="000F7CEB" w:rsidP="00671E64" w14:paraId="029A9919" w14:textId="77777777">
      <w:pPr>
        <w:pStyle w:val="NormalBold"/>
      </w:pPr>
      <w:r w:rsidRPr="000F7CEB">
        <w:rPr>
          <w:rStyle w:val="HideTWBExt"/>
          <w:b w:val="0"/>
          <w:noProof w:val="0"/>
        </w:rPr>
        <w:t>&lt;RepeatBlock-By&gt;&lt;Members&gt;</w:t>
      </w:r>
      <w:r w:rsidRPr="000F7CEB">
        <w:rPr>
          <w:color w:val="0000F0"/>
        </w:rPr>
        <w:t>Francisco José Millán Mon</w:t>
      </w:r>
      <w:r w:rsidRPr="000F7CEB">
        <w:rPr>
          <w:rStyle w:val="HideTWBExt"/>
          <w:b w:val="0"/>
          <w:noProof w:val="0"/>
        </w:rPr>
        <w:t>&lt;/Members&gt;</w:t>
      </w:r>
    </w:p>
    <w:p w:rsidR="00671E64" w:rsidRPr="000F7CEB" w:rsidP="00671E64" w14:paraId="7FEFFB6A" w14:textId="77777777">
      <w:pPr>
        <w:pStyle w:val="NormalBold"/>
      </w:pPr>
      <w:r w:rsidRPr="000F7CEB">
        <w:rPr>
          <w:rStyle w:val="HideTWBExt"/>
          <w:b w:val="0"/>
          <w:noProof w:val="0"/>
        </w:rPr>
        <w:t>&lt;/RepeatBlock-By&gt;</w:t>
      </w:r>
    </w:p>
    <w:p w:rsidR="00671E64" w:rsidRPr="000F7CEB" w:rsidP="00671E64" w14:paraId="348D1F9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50123F2" w14:textId="77777777">
      <w:pPr>
        <w:pStyle w:val="NormalBold"/>
      </w:pPr>
      <w:r w:rsidRPr="000F7CEB">
        <w:rPr>
          <w:rStyle w:val="HideTWBExt"/>
          <w:b w:val="0"/>
          <w:noProof w:val="0"/>
        </w:rPr>
        <w:t>&lt;Article&gt;</w:t>
      </w:r>
      <w:r w:rsidRPr="000F7CEB">
        <w:rPr>
          <w:color w:val="0000F0"/>
        </w:rPr>
        <w:t>Paragraph 28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A41FF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7CCB0B7" w14:textId="77777777"/>
        </w:tc>
      </w:tr>
      <w:tr w14:paraId="3492FEC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D6C200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81479D7" w14:textId="77777777">
            <w:pPr>
              <w:pStyle w:val="AmColumnHeading"/>
            </w:pPr>
            <w:r w:rsidRPr="000F7CEB">
              <w:rPr>
                <w:color w:val="0000F5"/>
              </w:rPr>
              <w:t>Amendment</w:t>
            </w:r>
          </w:p>
        </w:tc>
      </w:tr>
      <w:tr w14:paraId="6471483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644F1B0" w14:textId="77777777">
            <w:pPr>
              <w:pStyle w:val="Normal6a"/>
            </w:pPr>
          </w:p>
        </w:tc>
        <w:tc>
          <w:tcPr>
            <w:tcW w:w="4876" w:type="dxa"/>
            <w:tcBorders>
              <w:top w:val="nil"/>
              <w:left w:val="nil"/>
              <w:bottom w:val="nil"/>
              <w:right w:val="nil"/>
            </w:tcBorders>
          </w:tcPr>
          <w:p w:rsidR="00671E64" w:rsidRPr="000F7CEB" w:rsidP="003C5684" w14:paraId="1DF894CD" w14:textId="77777777">
            <w:pPr>
              <w:pStyle w:val="Normal6a"/>
            </w:pPr>
            <w:r w:rsidRPr="000F7CEB">
              <w:rPr>
                <w:b/>
                <w:i/>
                <w:color w:val="000005"/>
              </w:rPr>
              <w:t>28a.</w:t>
            </w:r>
            <w:r w:rsidRPr="000F7CEB">
              <w:rPr>
                <w:color w:val="000005"/>
              </w:rPr>
              <w:tab/>
            </w:r>
            <w:r w:rsidRPr="000F7CEB">
              <w:rPr>
                <w:b/>
                <w:i/>
                <w:color w:val="000005"/>
              </w:rPr>
              <w:t>Celebrates the appointment of NATO’s Special Representative for the Southern Neighbourhood and NATO’s focus on this region; considers it appropriate to strengthen coordination and consultation between EU officials in charge of policy for the Southern Neighbourhood and the Sahel and their NATO counterparts, in order to avoid publicity and fragmentation of efforts and resources;</w:t>
            </w:r>
          </w:p>
        </w:tc>
      </w:tr>
    </w:tbl>
    <w:p w:rsidR="00671E64" w:rsidRPr="000F7CEB" w:rsidP="00671E64" w14:paraId="68ECA50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{ES}</w:t>
      </w:r>
      <w:r w:rsidRPr="000F7CEB">
        <w:rPr>
          <w:color w:val="0000F0"/>
        </w:rPr>
        <w:t>es</w:t>
      </w:r>
      <w:r w:rsidRPr="000F7CEB">
        <w:rPr>
          <w:rStyle w:val="HideTWBExt"/>
          <w:noProof w:val="0"/>
        </w:rPr>
        <w:t>&lt;/Original&gt;</w:t>
      </w:r>
    </w:p>
    <w:p w:rsidR="00671E64" w:rsidRPr="000F7CEB" w:rsidP="00671E64" w14:paraId="59849E3E" w14:textId="77777777">
      <w:r w:rsidRPr="000F7CEB">
        <w:rPr>
          <w:rStyle w:val="HideTWBExt"/>
          <w:noProof w:val="0"/>
        </w:rPr>
        <w:t>&lt;/Amend&gt;</w:t>
      </w:r>
    </w:p>
    <w:p w:rsidR="00671E64" w:rsidRPr="000F7CEB" w:rsidP="00671E64" w14:paraId="5B3943C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800</w:t>
      </w:r>
      <w:r w:rsidRPr="000F7CEB">
        <w:rPr>
          <w:rStyle w:val="HideTWBExt"/>
          <w:b w:val="0"/>
          <w:noProof w:val="0"/>
        </w:rPr>
        <w:t>&lt;/NumAm&gt;</w:t>
      </w:r>
    </w:p>
    <w:p w:rsidR="00671E64" w:rsidRPr="000F7CEB" w:rsidP="00671E64" w14:paraId="3EEA3363"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39C22DBD" w14:textId="77777777">
      <w:pPr>
        <w:pStyle w:val="NormalBold"/>
      </w:pPr>
      <w:r w:rsidRPr="000F7CEB">
        <w:rPr>
          <w:rStyle w:val="HideTWBExt"/>
          <w:b w:val="0"/>
          <w:noProof w:val="0"/>
        </w:rPr>
        <w:t>&lt;/RepeatBlock-By&gt;</w:t>
      </w:r>
    </w:p>
    <w:p w:rsidR="00671E64" w:rsidRPr="000F7CEB" w:rsidP="00671E64" w14:paraId="69617E2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C319DD8" w14:textId="77777777">
      <w:pPr>
        <w:pStyle w:val="NormalBold"/>
      </w:pPr>
      <w:r w:rsidRPr="000F7CEB">
        <w:rPr>
          <w:rStyle w:val="HideTWBExt"/>
          <w:b w:val="0"/>
          <w:noProof w:val="0"/>
        </w:rPr>
        <w:t>&lt;Article&gt;</w:t>
      </w:r>
      <w:r w:rsidRPr="000F7CEB">
        <w:rPr>
          <w:color w:val="0000F0"/>
        </w:rPr>
        <w:t>Subheading 20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AAA233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815516" w14:textId="77777777"/>
        </w:tc>
      </w:tr>
      <w:tr w14:paraId="4CEC566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C165A3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08EAF6B" w14:textId="77777777">
            <w:pPr>
              <w:pStyle w:val="AmColumnHeading"/>
            </w:pPr>
            <w:r w:rsidRPr="000F7CEB">
              <w:rPr>
                <w:color w:val="0000F5"/>
              </w:rPr>
              <w:t>Amendment</w:t>
            </w:r>
          </w:p>
        </w:tc>
      </w:tr>
      <w:tr w14:paraId="3D28C36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1BB0ED9" w14:textId="77777777">
            <w:pPr>
              <w:pStyle w:val="Normal6a"/>
            </w:pPr>
            <w:r w:rsidRPr="000F7CEB">
              <w:rPr>
                <w:b/>
                <w:i/>
                <w:color w:val="0000FA"/>
              </w:rPr>
              <w:t>Partnership with the United States</w:t>
            </w:r>
          </w:p>
        </w:tc>
        <w:tc>
          <w:tcPr>
            <w:tcW w:w="4876" w:type="dxa"/>
            <w:tcBorders>
              <w:top w:val="nil"/>
              <w:left w:val="nil"/>
              <w:bottom w:val="nil"/>
              <w:right w:val="nil"/>
            </w:tcBorders>
          </w:tcPr>
          <w:p w:rsidR="00671E64" w:rsidRPr="000F7CEB" w:rsidP="003C5684" w14:paraId="2035707A" w14:textId="77777777">
            <w:pPr>
              <w:pStyle w:val="Normal6a"/>
            </w:pPr>
            <w:r w:rsidRPr="000F7CEB">
              <w:rPr>
                <w:b/>
                <w:i/>
                <w:color w:val="000005"/>
              </w:rPr>
              <w:t>deleted</w:t>
            </w:r>
          </w:p>
        </w:tc>
      </w:tr>
    </w:tbl>
    <w:p w:rsidR="00671E64" w:rsidRPr="000F7CEB" w:rsidP="00671E64" w14:paraId="5FDCFA0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B71579B" w14:textId="77777777">
      <w:r w:rsidRPr="000F7CEB">
        <w:rPr>
          <w:rStyle w:val="HideTWBExt"/>
          <w:noProof w:val="0"/>
        </w:rPr>
        <w:t>&lt;/Amend&gt;</w:t>
      </w:r>
    </w:p>
    <w:p w:rsidR="00671E64" w:rsidRPr="000F7CEB" w:rsidP="00671E64" w14:paraId="50A9210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801</w:t>
      </w:r>
      <w:r w:rsidRPr="000F7CEB">
        <w:rPr>
          <w:rStyle w:val="HideTWBExt"/>
          <w:b w:val="0"/>
          <w:noProof w:val="0"/>
        </w:rPr>
        <w:t>&lt;/NumAm&gt;</w:t>
      </w:r>
    </w:p>
    <w:p w:rsidR="00671E64" w:rsidRPr="000F7CEB" w:rsidP="00671E64" w14:paraId="03649516"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44B81F6B" w14:textId="77777777">
      <w:pPr>
        <w:pStyle w:val="NormalBold"/>
      </w:pPr>
      <w:r w:rsidRPr="000F7CEB">
        <w:rPr>
          <w:rStyle w:val="HideTWBExt"/>
          <w:b w:val="0"/>
          <w:noProof w:val="0"/>
        </w:rPr>
        <w:t>&lt;/RepeatBlock-By&gt;</w:t>
      </w:r>
    </w:p>
    <w:p w:rsidR="00671E64" w:rsidRPr="000F7CEB" w:rsidP="00671E64" w14:paraId="669A2F1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0CD8A0"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DEB517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DF3B1B" w14:textId="77777777"/>
        </w:tc>
      </w:tr>
      <w:tr w14:paraId="28346A5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7A27B6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F6531CD" w14:textId="77777777">
            <w:pPr>
              <w:pStyle w:val="AmColumnHeading"/>
            </w:pPr>
            <w:r w:rsidRPr="000F7CEB">
              <w:rPr>
                <w:color w:val="0000F5"/>
              </w:rPr>
              <w:t>Amendment</w:t>
            </w:r>
          </w:p>
        </w:tc>
      </w:tr>
      <w:tr w14:paraId="3D6BA5F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DFDEB8" w14:textId="77777777">
            <w:pPr>
              <w:pStyle w:val="Normal6a"/>
            </w:pPr>
            <w:r w:rsidRPr="000F7CEB">
              <w:rPr>
                <w:b/>
                <w:i/>
                <w:color w:val="0000FA"/>
              </w:rPr>
              <w:t>29.</w:t>
            </w:r>
            <w:r w:rsidRPr="000F7CEB">
              <w:rPr>
                <w:color w:val="0000FA"/>
              </w:rPr>
              <w:tab/>
            </w:r>
            <w:r w:rsidRPr="000F7CEB">
              <w:rPr>
                <w:b/>
                <w:i/>
                <w:color w:val="0000FA"/>
              </w:rPr>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rsidR="00671E64" w:rsidRPr="000F7CEB" w:rsidP="003C5684" w14:paraId="1070409E" w14:textId="77777777">
            <w:pPr>
              <w:pStyle w:val="Normal6a"/>
            </w:pPr>
            <w:r w:rsidRPr="000F7CEB">
              <w:rPr>
                <w:b/>
                <w:i/>
                <w:color w:val="000005"/>
              </w:rPr>
              <w:t>deleted</w:t>
            </w:r>
          </w:p>
        </w:tc>
      </w:tr>
    </w:tbl>
    <w:p w:rsidR="00671E64" w:rsidRPr="000F7CEB" w:rsidP="00671E64" w14:paraId="65CAFA4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6EF5D51" w14:textId="77777777">
      <w:r w:rsidRPr="000F7CEB">
        <w:rPr>
          <w:rStyle w:val="HideTWBExt"/>
          <w:noProof w:val="0"/>
        </w:rPr>
        <w:t>&lt;/Amend&gt;</w:t>
      </w:r>
    </w:p>
    <w:p w:rsidR="00671E64" w:rsidRPr="000F7CEB" w:rsidP="00671E64" w14:paraId="1A9019E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802</w:t>
      </w:r>
      <w:r w:rsidRPr="000F7CEB">
        <w:rPr>
          <w:rStyle w:val="HideTWBExt"/>
          <w:b w:val="0"/>
          <w:noProof w:val="0"/>
        </w:rPr>
        <w:t>&lt;/NumAm&gt;</w:t>
      </w:r>
    </w:p>
    <w:p w:rsidR="00671E64" w:rsidRPr="000F7CEB" w:rsidP="00671E64" w14:paraId="253DB112" w14:textId="77777777">
      <w:pPr>
        <w:pStyle w:val="NormalBold"/>
      </w:pPr>
      <w:r w:rsidRPr="000F7CEB">
        <w:rPr>
          <w:rStyle w:val="HideTWBExt"/>
          <w:b w:val="0"/>
          <w:noProof w:val="0"/>
        </w:rPr>
        <w:t>&lt;RepeatBlock-By&gt;&lt;Members&gt;</w:t>
      </w:r>
      <w:r w:rsidRPr="000F7CEB">
        <w:rPr>
          <w:color w:val="0000F0"/>
        </w:rPr>
        <w:t>Christophe Gomart</w:t>
      </w:r>
      <w:r w:rsidRPr="000F7CEB">
        <w:rPr>
          <w:rStyle w:val="HideTWBExt"/>
          <w:b w:val="0"/>
          <w:noProof w:val="0"/>
        </w:rPr>
        <w:t>&lt;/Members&gt;</w:t>
      </w:r>
    </w:p>
    <w:p w:rsidR="00671E64" w:rsidRPr="000F7CEB" w:rsidP="00671E64" w14:paraId="4ABEBB55" w14:textId="77777777">
      <w:pPr>
        <w:pStyle w:val="NormalBold"/>
      </w:pPr>
      <w:r w:rsidRPr="000F7CEB">
        <w:rPr>
          <w:rStyle w:val="HideTWBExt"/>
          <w:b w:val="0"/>
          <w:noProof w:val="0"/>
        </w:rPr>
        <w:t>&lt;/RepeatBlock-By&gt;</w:t>
      </w:r>
    </w:p>
    <w:p w:rsidR="00671E64" w:rsidRPr="000F7CEB" w:rsidP="00671E64" w14:paraId="122583C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3CF8E1"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24872E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224A12F" w14:textId="77777777"/>
        </w:tc>
      </w:tr>
      <w:tr w14:paraId="632BFDF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06DA27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8FED485" w14:textId="77777777">
            <w:pPr>
              <w:pStyle w:val="AmColumnHeading"/>
            </w:pPr>
            <w:r w:rsidRPr="000F7CEB">
              <w:rPr>
                <w:color w:val="0000F5"/>
              </w:rPr>
              <w:t>Amendment</w:t>
            </w:r>
          </w:p>
        </w:tc>
      </w:tr>
      <w:tr w14:paraId="33BBCF3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9BB7634" w14:textId="77777777">
            <w:pPr>
              <w:pStyle w:val="Normal6a"/>
            </w:pPr>
            <w:r w:rsidRPr="000F7CEB">
              <w:rPr>
                <w:b/>
                <w:i/>
                <w:color w:val="0000FA"/>
              </w:rPr>
              <w:t>29.</w:t>
            </w:r>
            <w:r w:rsidRPr="000F7CEB">
              <w:rPr>
                <w:color w:val="0000FA"/>
              </w:rPr>
              <w:tab/>
            </w:r>
            <w:r w:rsidRPr="000F7CEB">
              <w:rPr>
                <w:b/>
                <w:i/>
                <w:color w:val="0000FA"/>
              </w:rPr>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rsidR="00671E64" w:rsidRPr="000F7CEB" w:rsidP="003C5684" w14:paraId="17B27193" w14:textId="77777777">
            <w:pPr>
              <w:pStyle w:val="Normal6a"/>
            </w:pPr>
            <w:r w:rsidRPr="000F7CEB">
              <w:rPr>
                <w:b/>
                <w:i/>
                <w:color w:val="000005"/>
              </w:rPr>
              <w:t>deleted</w:t>
            </w:r>
          </w:p>
        </w:tc>
      </w:tr>
    </w:tbl>
    <w:p w:rsidR="00671E64" w:rsidRPr="000F7CEB" w:rsidP="00671E64" w14:paraId="470987B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3A922D1" w14:textId="77777777">
      <w:r w:rsidRPr="000F7CEB">
        <w:rPr>
          <w:rStyle w:val="HideTWBExt"/>
          <w:noProof w:val="0"/>
        </w:rPr>
        <w:t>&lt;/Amend&gt;</w:t>
      </w:r>
    </w:p>
    <w:p w:rsidR="00671E64" w:rsidRPr="000F7CEB" w:rsidP="00671E64" w14:paraId="157BF74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803</w:t>
      </w:r>
      <w:r w:rsidRPr="000F7CEB">
        <w:rPr>
          <w:rStyle w:val="HideTWBExt"/>
          <w:b w:val="0"/>
          <w:noProof w:val="0"/>
        </w:rPr>
        <w:t>&lt;/NumAm&gt;</w:t>
      </w:r>
    </w:p>
    <w:p w:rsidR="00671E64" w:rsidRPr="000F7CEB" w:rsidP="00671E64" w14:paraId="4FC98F25"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02855510" w14:textId="77777777">
      <w:pPr>
        <w:pStyle w:val="NormalBold"/>
      </w:pPr>
      <w:r w:rsidRPr="000F7CEB">
        <w:rPr>
          <w:rStyle w:val="HideTWBExt"/>
          <w:b w:val="0"/>
          <w:noProof w:val="0"/>
        </w:rPr>
        <w:t>&lt;/RepeatBlock-By&gt;</w:t>
      </w:r>
    </w:p>
    <w:p w:rsidR="00671E64" w:rsidRPr="000F7CEB" w:rsidP="00671E64" w14:paraId="501CF96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2983C1D"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924A4E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546D34B" w14:textId="77777777"/>
        </w:tc>
      </w:tr>
      <w:tr w14:paraId="76CFDA5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DD7661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B75872E" w14:textId="77777777">
            <w:pPr>
              <w:pStyle w:val="AmColumnHeading"/>
            </w:pPr>
            <w:r w:rsidRPr="000F7CEB">
              <w:rPr>
                <w:color w:val="0000F5"/>
              </w:rPr>
              <w:t>Amendment</w:t>
            </w:r>
          </w:p>
        </w:tc>
      </w:tr>
      <w:tr w14:paraId="1BB5408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F7DAEE" w14:textId="77777777">
            <w:pPr>
              <w:pStyle w:val="Normal6a"/>
            </w:pPr>
            <w:r w:rsidRPr="000F7CEB">
              <w:rPr>
                <w:color w:val="0000FA"/>
              </w:rPr>
              <w:t>29.</w:t>
            </w:r>
            <w:r w:rsidRPr="000F7CEB">
              <w:rPr>
                <w:color w:val="0000FA"/>
              </w:rPr>
              <w:tab/>
              <w:t xml:space="preserve">Considers it essential to further develop the EU’s </w:t>
            </w:r>
            <w:r w:rsidRPr="000F7CEB">
              <w:rPr>
                <w:b/>
                <w:bCs/>
                <w:i/>
                <w:iCs/>
                <w:color w:val="0000FA"/>
              </w:rPr>
              <w:t>close</w:t>
            </w:r>
            <w:r w:rsidRPr="000F7CEB">
              <w:rPr>
                <w:color w:val="0000FA"/>
              </w:rPr>
              <w:t xml:space="preserve"> relationship with the United States</w:t>
            </w:r>
            <w:r w:rsidRPr="000F7CEB">
              <w:rPr>
                <w:b/>
                <w:bCs/>
                <w:i/>
                <w:iCs/>
                <w:color w:val="0000FA"/>
              </w:rPr>
              <w:t>, which is based on the shared values of democracy, freedom and the rule of law</w:t>
            </w:r>
            <w:r w:rsidRPr="000F7CEB">
              <w:rPr>
                <w:color w:val="0000FA"/>
              </w:rPr>
              <w:t xml:space="preserve">; values the United States’ commitment to and involvement in the territorial defence of Europe, </w:t>
            </w:r>
            <w:r w:rsidRPr="000F7CEB">
              <w:rPr>
                <w:b/>
                <w:bCs/>
                <w:i/>
                <w:iCs/>
                <w:color w:val="0000FA"/>
              </w:rPr>
              <w:t>especially in the light of Russia’s war of aggression against Ukraine</w:t>
            </w:r>
            <w:r w:rsidRPr="000F7CEB">
              <w:rPr>
                <w:color w:val="0000FA"/>
              </w:rPr>
              <w:t>;</w:t>
            </w:r>
          </w:p>
        </w:tc>
        <w:tc>
          <w:tcPr>
            <w:tcW w:w="4876" w:type="dxa"/>
            <w:tcBorders>
              <w:top w:val="nil"/>
              <w:left w:val="nil"/>
              <w:bottom w:val="nil"/>
              <w:right w:val="nil"/>
            </w:tcBorders>
          </w:tcPr>
          <w:p w:rsidR="00671E64" w:rsidRPr="000F7CEB" w:rsidP="003C5684" w14:paraId="25968D3E" w14:textId="77777777">
            <w:pPr>
              <w:pStyle w:val="Normal6a"/>
            </w:pPr>
            <w:r w:rsidRPr="000F7CEB">
              <w:rPr>
                <w:color w:val="000005"/>
              </w:rPr>
              <w:t>29.</w:t>
            </w:r>
            <w:r w:rsidRPr="000F7CEB">
              <w:rPr>
                <w:color w:val="000005"/>
              </w:rPr>
              <w:tab/>
              <w:t xml:space="preserve">Considers it essential to further develop the EU’s relationship with the United States; values the United States’ commitment to and involvement in the territorial defence of Europe, </w:t>
            </w:r>
            <w:r w:rsidRPr="000F7CEB">
              <w:rPr>
                <w:b/>
                <w:bCs/>
                <w:i/>
                <w:iCs/>
                <w:color w:val="000005"/>
              </w:rPr>
              <w:t>until Europe achieves the capacity to defend itself</w:t>
            </w:r>
            <w:r w:rsidRPr="000F7CEB">
              <w:rPr>
                <w:color w:val="000005"/>
              </w:rPr>
              <w:t>;</w:t>
            </w:r>
          </w:p>
        </w:tc>
      </w:tr>
    </w:tbl>
    <w:p w:rsidR="00671E64" w:rsidRPr="000F7CEB" w:rsidP="00671E64" w14:paraId="1378DC4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1EA643FE" w14:textId="77777777">
      <w:r w:rsidRPr="000F7CEB">
        <w:rPr>
          <w:rStyle w:val="HideTWBExt"/>
          <w:noProof w:val="0"/>
        </w:rPr>
        <w:t>&lt;/Amend&gt;</w:t>
      </w:r>
    </w:p>
    <w:p w:rsidR="00671E64" w:rsidRPr="000F7CEB" w:rsidP="00671E64" w14:paraId="78125FD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804</w:t>
      </w:r>
      <w:r w:rsidRPr="000F7CEB">
        <w:rPr>
          <w:rStyle w:val="HideTWBExt"/>
          <w:b w:val="0"/>
          <w:noProof w:val="0"/>
        </w:rPr>
        <w:t>&lt;/NumAm&gt;</w:t>
      </w:r>
    </w:p>
    <w:p w:rsidR="00671E64" w:rsidRPr="000F7CEB" w:rsidP="00671E64" w14:paraId="73F3DB4D"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6D31004C" w14:textId="77777777">
      <w:pPr>
        <w:pStyle w:val="NormalBold"/>
      </w:pPr>
      <w:r w:rsidRPr="000F7CEB">
        <w:rPr>
          <w:rStyle w:val="HideTWBExt"/>
          <w:b w:val="0"/>
          <w:noProof w:val="0"/>
        </w:rPr>
        <w:t>&lt;/RepeatBlock-By&gt;</w:t>
      </w:r>
    </w:p>
    <w:p w:rsidR="00671E64" w:rsidRPr="000F7CEB" w:rsidP="00671E64" w14:paraId="0BE5500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73C1673"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A6632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73627EC" w14:textId="77777777"/>
        </w:tc>
      </w:tr>
      <w:tr w14:paraId="32FB821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137720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71EC86B" w14:textId="77777777">
            <w:pPr>
              <w:pStyle w:val="AmColumnHeading"/>
            </w:pPr>
            <w:r w:rsidRPr="000F7CEB">
              <w:rPr>
                <w:color w:val="0000F5"/>
              </w:rPr>
              <w:t>Amendment</w:t>
            </w:r>
          </w:p>
        </w:tc>
      </w:tr>
      <w:tr w14:paraId="3A2F19F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BAA8A9" w14:textId="77777777">
            <w:pPr>
              <w:pStyle w:val="Normal6a"/>
            </w:pPr>
            <w:r w:rsidRPr="000F7CEB">
              <w:rPr>
                <w:color w:val="0000FA"/>
              </w:rPr>
              <w:t>29.</w:t>
            </w:r>
            <w:r w:rsidRPr="000F7CEB">
              <w:rPr>
                <w:color w:val="0000FA"/>
              </w:rPr>
              <w:tab/>
              <w:t xml:space="preserve">Considers it </w:t>
            </w:r>
            <w:r w:rsidRPr="000F7CEB">
              <w:rPr>
                <w:b/>
                <w:i/>
                <w:color w:val="0000FA"/>
              </w:rPr>
              <w:t>essential</w:t>
            </w:r>
            <w:r w:rsidRPr="000F7CEB">
              <w:rPr>
                <w:color w:val="0000FA"/>
              </w:rPr>
              <w:t xml:space="preserve"> to further </w:t>
            </w:r>
            <w:r w:rsidRPr="000F7CEB">
              <w:rPr>
                <w:b/>
                <w:i/>
                <w:color w:val="0000FA"/>
              </w:rPr>
              <w:t>develop</w:t>
            </w:r>
            <w:r w:rsidRPr="000F7CEB">
              <w:rPr>
                <w:color w:val="0000FA"/>
              </w:rPr>
              <w:t xml:space="preserve"> the EU’s close </w:t>
            </w:r>
            <w:r w:rsidRPr="000F7CEB">
              <w:rPr>
                <w:b/>
                <w:i/>
                <w:color w:val="0000FA"/>
              </w:rPr>
              <w:t>relationship</w:t>
            </w:r>
            <w:r w:rsidRPr="000F7CEB">
              <w:rPr>
                <w:color w:val="0000FA"/>
              </w:rPr>
              <w:t xml:space="preserve"> with the United States, </w:t>
            </w:r>
            <w:r w:rsidRPr="000F7CEB">
              <w:rPr>
                <w:b/>
                <w:i/>
                <w:color w:val="0000FA"/>
              </w:rPr>
              <w:t>which is based</w:t>
            </w:r>
            <w:r w:rsidRPr="000F7CEB">
              <w:rPr>
                <w:color w:val="0000FA"/>
              </w:rPr>
              <w:t xml:space="preserve"> on the shared values of democracy, freedom and the rule of law; values the United States’ commitment to and involvement in the territorial defence of Europe</w:t>
            </w:r>
            <w:r w:rsidRPr="000F7CEB">
              <w:rPr>
                <w:b/>
                <w:i/>
                <w:color w:val="0000FA"/>
              </w:rPr>
              <w:t>, especially</w:t>
            </w:r>
            <w:r w:rsidRPr="000F7CEB">
              <w:rPr>
                <w:color w:val="0000FA"/>
              </w:rPr>
              <w:t xml:space="preserve"> in the light of Russia’s war of aggression against Ukraine;</w:t>
            </w:r>
          </w:p>
        </w:tc>
        <w:tc>
          <w:tcPr>
            <w:tcW w:w="4876" w:type="dxa"/>
            <w:tcBorders>
              <w:top w:val="nil"/>
              <w:left w:val="nil"/>
              <w:bottom w:val="nil"/>
              <w:right w:val="nil"/>
            </w:tcBorders>
          </w:tcPr>
          <w:p w:rsidR="00671E64" w:rsidRPr="000F7CEB" w:rsidP="003C5684" w14:paraId="14E54259" w14:textId="73FEEA36">
            <w:pPr>
              <w:pStyle w:val="Normal6a"/>
            </w:pPr>
            <w:r w:rsidRPr="000F7CEB">
              <w:rPr>
                <w:color w:val="000005"/>
              </w:rPr>
              <w:t>29.</w:t>
            </w:r>
            <w:r w:rsidRPr="000F7CEB">
              <w:rPr>
                <w:color w:val="000005"/>
              </w:rPr>
              <w:tab/>
              <w:t xml:space="preserve">Considers it </w:t>
            </w:r>
            <w:r w:rsidRPr="000F7CEB">
              <w:rPr>
                <w:b/>
                <w:i/>
                <w:color w:val="000005"/>
              </w:rPr>
              <w:t>vital</w:t>
            </w:r>
            <w:r w:rsidRPr="000F7CEB">
              <w:rPr>
                <w:color w:val="000005"/>
              </w:rPr>
              <w:t xml:space="preserve"> to further </w:t>
            </w:r>
            <w:r w:rsidRPr="000F7CEB" w:rsidR="000F7CEB">
              <w:rPr>
                <w:b/>
                <w:i/>
                <w:color w:val="000005"/>
              </w:rPr>
              <w:t>strengthen</w:t>
            </w:r>
            <w:r w:rsidRPr="000F7CEB">
              <w:rPr>
                <w:color w:val="000005"/>
              </w:rPr>
              <w:t xml:space="preserve"> the EU’s close </w:t>
            </w:r>
            <w:r w:rsidRPr="000F7CEB">
              <w:rPr>
                <w:b/>
                <w:i/>
                <w:color w:val="000005"/>
              </w:rPr>
              <w:t>bond</w:t>
            </w:r>
            <w:r w:rsidRPr="000F7CEB">
              <w:rPr>
                <w:color w:val="000005"/>
              </w:rPr>
              <w:t xml:space="preserve"> with the United States, </w:t>
            </w:r>
            <w:r w:rsidRPr="000F7CEB">
              <w:rPr>
                <w:b/>
                <w:i/>
                <w:color w:val="000005"/>
              </w:rPr>
              <w:t>founded</w:t>
            </w:r>
            <w:r w:rsidRPr="000F7CEB">
              <w:rPr>
                <w:color w:val="000005"/>
              </w:rPr>
              <w:t xml:space="preserve"> on the shared values of democracy, freedom and the rule of law; values the United States’ commitment to and </w:t>
            </w:r>
            <w:r w:rsidRPr="000F7CEB">
              <w:rPr>
                <w:b/>
                <w:i/>
                <w:color w:val="000005"/>
              </w:rPr>
              <w:t>active</w:t>
            </w:r>
            <w:r w:rsidRPr="000F7CEB">
              <w:rPr>
                <w:color w:val="000005"/>
              </w:rPr>
              <w:t xml:space="preserve"> involvement in the territorial defence of Europe </w:t>
            </w:r>
            <w:r w:rsidRPr="000F7CEB">
              <w:rPr>
                <w:b/>
                <w:i/>
                <w:color w:val="000005"/>
              </w:rPr>
              <w:t>through NATO's Article 5, particularly</w:t>
            </w:r>
            <w:r w:rsidRPr="000F7CEB">
              <w:rPr>
                <w:color w:val="000005"/>
              </w:rPr>
              <w:t xml:space="preserve"> in the light of Russia’s war of aggression against Ukraine;</w:t>
            </w:r>
          </w:p>
        </w:tc>
      </w:tr>
    </w:tbl>
    <w:p w:rsidR="00671E64" w:rsidRPr="000F7CEB" w:rsidP="00671E64" w14:paraId="3C04C79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E69CD0A" w14:textId="77777777">
      <w:r w:rsidRPr="000F7CEB">
        <w:rPr>
          <w:rStyle w:val="HideTWBExt"/>
          <w:noProof w:val="0"/>
        </w:rPr>
        <w:t>&lt;/Amend&gt;</w:t>
      </w:r>
    </w:p>
    <w:p w:rsidR="00671E64" w:rsidRPr="000F7CEB" w:rsidP="00671E64" w14:paraId="5A6FC8C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805</w:t>
      </w:r>
      <w:r w:rsidRPr="000F7CEB">
        <w:rPr>
          <w:rStyle w:val="HideTWBExt"/>
          <w:b w:val="0"/>
          <w:noProof w:val="0"/>
        </w:rPr>
        <w:t>&lt;/NumAm&gt;</w:t>
      </w:r>
    </w:p>
    <w:p w:rsidR="00671E64" w:rsidRPr="000F7CEB" w:rsidP="00671E64" w14:paraId="0D76AD00"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1CD794A5" w14:textId="77777777">
      <w:pPr>
        <w:pStyle w:val="NormalBold"/>
      </w:pPr>
      <w:r w:rsidRPr="000F7CEB">
        <w:rPr>
          <w:rStyle w:val="HideTWBExt"/>
          <w:b w:val="0"/>
          <w:noProof w:val="0"/>
        </w:rPr>
        <w:t>&lt;/RepeatBlock-By&gt;</w:t>
      </w:r>
    </w:p>
    <w:p w:rsidR="00671E64" w:rsidRPr="000F7CEB" w:rsidP="00671E64" w14:paraId="156E47E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2C900BF"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48EC78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42E7016" w14:textId="77777777"/>
        </w:tc>
      </w:tr>
      <w:tr w14:paraId="78A7D9E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48916C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A3AB112" w14:textId="77777777">
            <w:pPr>
              <w:pStyle w:val="AmColumnHeading"/>
            </w:pPr>
            <w:r w:rsidRPr="000F7CEB">
              <w:rPr>
                <w:color w:val="0000F5"/>
              </w:rPr>
              <w:t>Amendment</w:t>
            </w:r>
          </w:p>
        </w:tc>
      </w:tr>
      <w:tr w14:paraId="215453C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A5F4F01" w14:textId="77777777">
            <w:pPr>
              <w:pStyle w:val="Normal6a"/>
            </w:pPr>
            <w:r w:rsidRPr="000F7CEB">
              <w:rPr>
                <w:color w:val="0000FA"/>
              </w:rPr>
              <w:t>29.</w:t>
            </w:r>
            <w:r w:rsidRPr="000F7CEB">
              <w:rPr>
                <w:color w:val="0000FA"/>
              </w:rPr>
              <w:tab/>
              <w:t xml:space="preserve">Considers it essential to further develop the EU’s close relationship with the United States, which is based on the shared values of democracy, freedom and the rule of law; values the United States’ commitment to and involvement in the territorial defence of Europe, </w:t>
            </w:r>
            <w:r w:rsidRPr="000F7CEB">
              <w:rPr>
                <w:b/>
                <w:bCs/>
                <w:i/>
                <w:iCs/>
                <w:color w:val="0000FA"/>
              </w:rPr>
              <w:t>especially in the light of Russia’s war of aggression against Ukraine</w:t>
            </w:r>
            <w:r w:rsidRPr="000F7CEB">
              <w:rPr>
                <w:color w:val="0000FA"/>
              </w:rPr>
              <w:t>;</w:t>
            </w:r>
          </w:p>
        </w:tc>
        <w:tc>
          <w:tcPr>
            <w:tcW w:w="4876" w:type="dxa"/>
            <w:tcBorders>
              <w:top w:val="nil"/>
              <w:left w:val="nil"/>
              <w:bottom w:val="nil"/>
              <w:right w:val="nil"/>
            </w:tcBorders>
          </w:tcPr>
          <w:p w:rsidR="00671E64" w:rsidRPr="000F7CEB" w:rsidP="003C5684" w14:paraId="1566BC59" w14:textId="77777777">
            <w:pPr>
              <w:pStyle w:val="Normal6a"/>
            </w:pPr>
            <w:r w:rsidRPr="000F7CEB">
              <w:rPr>
                <w:color w:val="000005"/>
              </w:rPr>
              <w:t>29.</w:t>
            </w:r>
            <w:r w:rsidRPr="000F7CEB">
              <w:rPr>
                <w:color w:val="000005"/>
              </w:rPr>
              <w:tab/>
              <w:t xml:space="preserve">Considers it essential to further develop the EU’s close relationship with the United States, which is based on the shared values of democracy, freedom and the rule of law; values the United States’ commitment to and involvement in the territorial defence of Europe, </w:t>
            </w:r>
            <w:r w:rsidRPr="000F7CEB">
              <w:rPr>
                <w:b/>
                <w:bCs/>
                <w:i/>
                <w:iCs/>
                <w:color w:val="000005"/>
              </w:rPr>
              <w:t>to the extent that the United States cooperates with EU Member States in their defence, and not with states that threaten the sovereignty and sovereign rights of the Member States</w:t>
            </w:r>
            <w:r w:rsidRPr="000F7CEB">
              <w:rPr>
                <w:color w:val="000005"/>
              </w:rPr>
              <w:t>;</w:t>
            </w:r>
          </w:p>
        </w:tc>
      </w:tr>
    </w:tbl>
    <w:p w:rsidR="00671E64" w:rsidRPr="000F7CEB" w:rsidP="00671E64" w14:paraId="3B1F1B5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3369945B" w14:textId="77777777">
      <w:r w:rsidRPr="000F7CEB">
        <w:rPr>
          <w:rStyle w:val="HideTWBExt"/>
          <w:noProof w:val="0"/>
        </w:rPr>
        <w:t>&lt;/Amend&gt;</w:t>
      </w:r>
    </w:p>
    <w:p w:rsidR="00671E64" w:rsidRPr="000F7CEB" w:rsidP="00671E64" w14:paraId="0952FB9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806</w:t>
      </w:r>
      <w:r w:rsidRPr="000F7CEB">
        <w:rPr>
          <w:rStyle w:val="HideTWBExt"/>
          <w:b w:val="0"/>
          <w:noProof w:val="0"/>
        </w:rPr>
        <w:t>&lt;/NumAm&gt;</w:t>
      </w:r>
    </w:p>
    <w:p w:rsidR="00671E64" w:rsidRPr="000F7CEB" w:rsidP="00671E64" w14:paraId="4F8AFB24"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21D176C3" w14:textId="77777777">
      <w:pPr>
        <w:pStyle w:val="NormalBold"/>
      </w:pPr>
      <w:r w:rsidRPr="000F7CEB">
        <w:rPr>
          <w:rStyle w:val="HideTWBExt"/>
          <w:b w:val="0"/>
          <w:noProof w:val="0"/>
        </w:rPr>
        <w:t>&lt;/RepeatBlock-By&gt;</w:t>
      </w:r>
    </w:p>
    <w:p w:rsidR="00671E64" w:rsidRPr="000F7CEB" w:rsidP="00671E64" w14:paraId="7BC5D2C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F34287B"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88EBE0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F01F131" w14:textId="77777777"/>
        </w:tc>
      </w:tr>
      <w:tr w14:paraId="7CB0932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71D6C4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ED00084" w14:textId="77777777">
            <w:pPr>
              <w:pStyle w:val="AmColumnHeading"/>
            </w:pPr>
            <w:r w:rsidRPr="000F7CEB">
              <w:rPr>
                <w:color w:val="0000F5"/>
              </w:rPr>
              <w:t>Amendment</w:t>
            </w:r>
          </w:p>
        </w:tc>
      </w:tr>
      <w:tr w14:paraId="1F39C4E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0B33A4" w14:textId="77777777">
            <w:pPr>
              <w:pStyle w:val="Normal6a"/>
            </w:pPr>
            <w:r w:rsidRPr="000F7CEB">
              <w:rPr>
                <w:color w:val="0000FA"/>
              </w:rPr>
              <w:t>29.</w:t>
            </w:r>
            <w:r w:rsidRPr="000F7CEB">
              <w:rPr>
                <w:color w:val="0000FA"/>
              </w:rPr>
              <w:tab/>
              <w:t xml:space="preserve">Considers it essential to further develop the EU’s close relationship with the United States, which is based on the shared values of democracy, freedom and the rule of law; values the United States’ commitment </w:t>
            </w:r>
            <w:r w:rsidRPr="000F7CEB">
              <w:rPr>
                <w:b/>
                <w:i/>
                <w:color w:val="0000FA"/>
              </w:rPr>
              <w:t>to and involvement in</w:t>
            </w:r>
            <w:r w:rsidRPr="000F7CEB">
              <w:rPr>
                <w:color w:val="0000FA"/>
              </w:rPr>
              <w:t xml:space="preserve"> the territorial defence of Europe, especially in the light of Russia’s war of aggression against Ukraine;</w:t>
            </w:r>
          </w:p>
        </w:tc>
        <w:tc>
          <w:tcPr>
            <w:tcW w:w="4876" w:type="dxa"/>
            <w:tcBorders>
              <w:top w:val="nil"/>
              <w:left w:val="nil"/>
              <w:bottom w:val="nil"/>
              <w:right w:val="nil"/>
            </w:tcBorders>
          </w:tcPr>
          <w:p w:rsidR="00671E64" w:rsidRPr="000F7CEB" w:rsidP="003C5684" w14:paraId="51C8CBA8" w14:textId="77777777">
            <w:pPr>
              <w:pStyle w:val="Normal6a"/>
            </w:pPr>
            <w:r w:rsidRPr="000F7CEB">
              <w:rPr>
                <w:color w:val="000005"/>
              </w:rPr>
              <w:t>29.</w:t>
            </w:r>
            <w:r w:rsidRPr="000F7CEB">
              <w:rPr>
                <w:color w:val="000005"/>
              </w:rPr>
              <w:tab/>
              <w:t xml:space="preserve">Considers it essential to further develop the EU’s close relationship with the United States, which is based on </w:t>
            </w:r>
            <w:r w:rsidRPr="000F7CEB">
              <w:rPr>
                <w:b/>
                <w:i/>
                <w:color w:val="000005"/>
              </w:rPr>
              <w:t>mutual respect,</w:t>
            </w:r>
            <w:r w:rsidRPr="000F7CEB">
              <w:rPr>
                <w:color w:val="000005"/>
              </w:rPr>
              <w:t xml:space="preserve"> the shared values of democracy, freedom and the rule of law; values the United States’ commitment </w:t>
            </w:r>
            <w:r w:rsidRPr="000F7CEB">
              <w:rPr>
                <w:b/>
                <w:i/>
                <w:color w:val="000005"/>
              </w:rPr>
              <w:t>and engagement to</w:t>
            </w:r>
            <w:r w:rsidRPr="000F7CEB">
              <w:rPr>
                <w:color w:val="000005"/>
              </w:rPr>
              <w:t xml:space="preserve"> the territorial defence of Europe, especially in the light of Russia’s war of aggression against Ukraine; </w:t>
            </w:r>
            <w:r w:rsidRPr="000F7CEB">
              <w:rPr>
                <w:b/>
                <w:i/>
                <w:color w:val="000005"/>
              </w:rPr>
              <w:t>therefore encourage mutual security and defence initiatives, disarmament and non-proliferation, the impact of disruptive technologies, climate change, hybrid threats, cyber defence, military mobility, crisis management and the relationship with strategic competitors;</w:t>
            </w:r>
          </w:p>
        </w:tc>
      </w:tr>
    </w:tbl>
    <w:p w:rsidR="00671E64" w:rsidRPr="000F7CEB" w:rsidP="00671E64" w14:paraId="06436F5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4142B62" w14:textId="77777777">
      <w:r w:rsidRPr="000F7CEB">
        <w:rPr>
          <w:rStyle w:val="HideTWBExt"/>
          <w:noProof w:val="0"/>
        </w:rPr>
        <w:t>&lt;/Amend&gt;</w:t>
      </w:r>
    </w:p>
    <w:p w:rsidR="00671E64" w:rsidRPr="000F7CEB" w:rsidP="00671E64" w14:paraId="72735CF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807</w:t>
      </w:r>
      <w:r w:rsidRPr="000F7CEB">
        <w:rPr>
          <w:rStyle w:val="HideTWBExt"/>
          <w:b w:val="0"/>
          <w:noProof w:val="0"/>
        </w:rPr>
        <w:t>&lt;/NumAm&gt;</w:t>
      </w:r>
    </w:p>
    <w:p w:rsidR="00671E64" w:rsidRPr="000F7CEB" w:rsidP="00671E64" w14:paraId="4EC19DC2" w14:textId="77777777">
      <w:pPr>
        <w:pStyle w:val="NormalBold"/>
      </w:pPr>
      <w:r w:rsidRPr="000F7CEB">
        <w:rPr>
          <w:rStyle w:val="HideTWBExt"/>
          <w:b w:val="0"/>
          <w:noProof w:val="0"/>
        </w:rPr>
        <w:t>&lt;RepeatBlock-By&gt;&lt;Members&gt;</w:t>
      </w:r>
      <w:r w:rsidRPr="000F7CEB">
        <w:rPr>
          <w:color w:val="0000F0"/>
        </w:rPr>
        <w:t>Pierre-Romain Thionnet, Jordan Bardella, Matthieu Valet</w:t>
      </w:r>
      <w:r w:rsidRPr="000F7CEB">
        <w:rPr>
          <w:rStyle w:val="HideTWBExt"/>
          <w:b w:val="0"/>
          <w:noProof w:val="0"/>
        </w:rPr>
        <w:t>&lt;/Members&gt;</w:t>
      </w:r>
    </w:p>
    <w:p w:rsidR="00671E64" w:rsidRPr="000F7CEB" w:rsidP="00671E64" w14:paraId="74CE0067" w14:textId="77777777">
      <w:pPr>
        <w:pStyle w:val="NormalBold"/>
      </w:pPr>
      <w:r w:rsidRPr="000F7CEB">
        <w:rPr>
          <w:rStyle w:val="HideTWBExt"/>
          <w:b w:val="0"/>
          <w:noProof w:val="0"/>
        </w:rPr>
        <w:t>&lt;/RepeatBlock-By&gt;</w:t>
      </w:r>
    </w:p>
    <w:p w:rsidR="00671E64" w:rsidRPr="000F7CEB" w:rsidP="00671E64" w14:paraId="1DF262F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6CB2E70"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656835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BC16BEE" w14:textId="77777777"/>
        </w:tc>
      </w:tr>
      <w:tr w14:paraId="09C7B4B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FFA9B5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27467A" w14:textId="77777777">
            <w:pPr>
              <w:pStyle w:val="AmColumnHeading"/>
            </w:pPr>
            <w:r w:rsidRPr="000F7CEB">
              <w:rPr>
                <w:color w:val="0000F5"/>
              </w:rPr>
              <w:t>Amendment</w:t>
            </w:r>
          </w:p>
        </w:tc>
      </w:tr>
      <w:tr w14:paraId="653D613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D6D0788" w14:textId="77777777">
            <w:pPr>
              <w:pStyle w:val="Normal6a"/>
            </w:pPr>
            <w:r w:rsidRPr="000F7CEB">
              <w:rPr>
                <w:color w:val="0000FA"/>
              </w:rPr>
              <w:t>29.</w:t>
            </w:r>
            <w:r w:rsidRPr="000F7CEB">
              <w:rPr>
                <w:color w:val="0000FA"/>
              </w:rPr>
              <w:tab/>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rsidR="00671E64" w:rsidRPr="000F7CEB" w:rsidP="003C5684" w14:paraId="6AC6BC94" w14:textId="77777777">
            <w:pPr>
              <w:pStyle w:val="Normal6a"/>
            </w:pPr>
            <w:r w:rsidRPr="000F7CEB">
              <w:rPr>
                <w:color w:val="000005"/>
              </w:rPr>
              <w:t>29.</w:t>
            </w:r>
            <w:r w:rsidRPr="000F7CEB">
              <w:rPr>
                <w:color w:val="000005"/>
              </w:rPr>
              <w:tab/>
              <w:t>Considers it essential to further develop the EU’s close relationship with the United States, which is based on the shared values of democracy, freedom and the rule of law</w:t>
            </w:r>
            <w:r w:rsidRPr="000F7CEB">
              <w:rPr>
                <w:b/>
                <w:i/>
                <w:color w:val="000005"/>
              </w:rPr>
              <w:t>, while developing its own strategic autonomy</w:t>
            </w:r>
            <w:r w:rsidRPr="000F7CEB">
              <w:rPr>
                <w:color w:val="000005"/>
              </w:rPr>
              <w:t>; values the United States’ commitment to and involvement in the territorial defence of Europe, especially in the light of Russia’s war of aggression against Ukraine;</w:t>
            </w:r>
          </w:p>
        </w:tc>
      </w:tr>
    </w:tbl>
    <w:p w:rsidR="00671E64" w:rsidRPr="000F7CEB" w:rsidP="00671E64" w14:paraId="7EC85B8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76BC88B" w14:textId="77777777">
      <w:r w:rsidRPr="000F7CEB">
        <w:rPr>
          <w:rStyle w:val="HideTWBExt"/>
          <w:noProof w:val="0"/>
        </w:rPr>
        <w:t>&lt;/Amend&gt;</w:t>
      </w:r>
    </w:p>
    <w:p w:rsidR="00671E64" w:rsidRPr="000F7CEB" w:rsidP="00671E64" w14:paraId="7AE402A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808</w:t>
      </w:r>
      <w:r w:rsidRPr="000F7CEB">
        <w:rPr>
          <w:rStyle w:val="HideTWBExt"/>
          <w:b w:val="0"/>
          <w:noProof w:val="0"/>
        </w:rPr>
        <w:t>&lt;/NumAm&gt;</w:t>
      </w:r>
    </w:p>
    <w:p w:rsidR="00671E64" w:rsidRPr="000F7CEB" w:rsidP="00671E64" w14:paraId="18474C3D" w14:textId="77777777">
      <w:pPr>
        <w:pStyle w:val="NormalBold"/>
      </w:pPr>
      <w:r w:rsidRPr="000F7CEB">
        <w:rPr>
          <w:rStyle w:val="HideTWBExt"/>
          <w:b w:val="0"/>
          <w:noProof w:val="0"/>
        </w:rPr>
        <w:t>&lt;RepeatBlock-By&gt;&lt;Members&gt;</w:t>
      </w:r>
      <w:r w:rsidRPr="000F7CEB">
        <w:rPr>
          <w:color w:val="0000F0"/>
        </w:rPr>
        <w:t>Sebastiaan Stöteler</w:t>
      </w:r>
      <w:r w:rsidRPr="000F7CEB">
        <w:rPr>
          <w:rStyle w:val="HideTWBExt"/>
          <w:b w:val="0"/>
          <w:noProof w:val="0"/>
        </w:rPr>
        <w:t>&lt;/Members&gt;</w:t>
      </w:r>
    </w:p>
    <w:p w:rsidR="00671E64" w:rsidRPr="000F7CEB" w:rsidP="00671E64" w14:paraId="02448C37" w14:textId="77777777">
      <w:pPr>
        <w:pStyle w:val="NormalBold"/>
      </w:pPr>
      <w:r w:rsidRPr="000F7CEB">
        <w:rPr>
          <w:rStyle w:val="HideTWBExt"/>
          <w:b w:val="0"/>
          <w:noProof w:val="0"/>
        </w:rPr>
        <w:t>&lt;/RepeatBlock-By&gt;</w:t>
      </w:r>
    </w:p>
    <w:p w:rsidR="00671E64" w:rsidRPr="000F7CEB" w:rsidP="00671E64" w14:paraId="1AC3DB7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6C75AFE"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423B51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8FAAF4C" w14:textId="77777777"/>
        </w:tc>
      </w:tr>
      <w:tr w14:paraId="34B4CBD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8E76CA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1402414" w14:textId="77777777">
            <w:pPr>
              <w:pStyle w:val="AmColumnHeading"/>
            </w:pPr>
            <w:r w:rsidRPr="000F7CEB">
              <w:rPr>
                <w:color w:val="0000F5"/>
              </w:rPr>
              <w:t>Amendment</w:t>
            </w:r>
          </w:p>
        </w:tc>
      </w:tr>
      <w:tr w14:paraId="2FD8DB1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6FCAFE7" w14:textId="77777777">
            <w:pPr>
              <w:pStyle w:val="Normal6a"/>
            </w:pPr>
            <w:r w:rsidRPr="000F7CEB">
              <w:rPr>
                <w:color w:val="0000FA"/>
              </w:rPr>
              <w:t>29.</w:t>
            </w:r>
            <w:r w:rsidRPr="000F7CEB">
              <w:rPr>
                <w:color w:val="0000FA"/>
              </w:rPr>
              <w:tab/>
              <w:t xml:space="preserve">Considers it essential to further develop the EU’s close relationship with the United States, which is based on the shared values of democracy, freedom and the rule of law; values the United States’ commitment </w:t>
            </w:r>
            <w:r w:rsidRPr="000F7CEB">
              <w:rPr>
                <w:b/>
                <w:i/>
                <w:color w:val="0000FA"/>
              </w:rPr>
              <w:t>to</w:t>
            </w:r>
            <w:r w:rsidRPr="000F7CEB">
              <w:rPr>
                <w:color w:val="0000FA"/>
              </w:rPr>
              <w:t xml:space="preserve"> and involvement </w:t>
            </w:r>
            <w:r w:rsidRPr="000F7CEB">
              <w:rPr>
                <w:b/>
                <w:i/>
                <w:color w:val="0000FA"/>
              </w:rPr>
              <w:t>in</w:t>
            </w:r>
            <w:r w:rsidRPr="000F7CEB">
              <w:rPr>
                <w:color w:val="0000FA"/>
              </w:rPr>
              <w:t xml:space="preserve"> the territorial defence of Europe, especially in the light of Russia’s war of aggression against Ukraine;</w:t>
            </w:r>
          </w:p>
        </w:tc>
        <w:tc>
          <w:tcPr>
            <w:tcW w:w="4876" w:type="dxa"/>
            <w:tcBorders>
              <w:top w:val="nil"/>
              <w:left w:val="nil"/>
              <w:bottom w:val="nil"/>
              <w:right w:val="nil"/>
            </w:tcBorders>
          </w:tcPr>
          <w:p w:rsidR="00671E64" w:rsidRPr="000F7CEB" w:rsidP="003C5684" w14:paraId="76F4FE9E" w14:textId="0EAFBD53">
            <w:pPr>
              <w:pStyle w:val="Normal6a"/>
            </w:pPr>
            <w:r w:rsidRPr="000F7CEB">
              <w:rPr>
                <w:color w:val="000005"/>
              </w:rPr>
              <w:t>29.</w:t>
            </w:r>
            <w:r w:rsidRPr="000F7CEB">
              <w:rPr>
                <w:color w:val="000005"/>
              </w:rPr>
              <w:tab/>
              <w:t xml:space="preserve">Considers it essential to further develop the EU’s close relationship with the United States, which is based on the shared values of democracy, freedom and the rule of law; values the United States’ commitment and involvement </w:t>
            </w:r>
            <w:r w:rsidRPr="000F7CEB">
              <w:rPr>
                <w:b/>
                <w:i/>
                <w:color w:val="000005"/>
              </w:rPr>
              <w:t xml:space="preserve">as a crucial NATO Ally, </w:t>
            </w:r>
            <w:r w:rsidRPr="000F7CEB" w:rsidR="000F7CEB">
              <w:rPr>
                <w:b/>
                <w:i/>
                <w:color w:val="000005"/>
              </w:rPr>
              <w:t>indispensable</w:t>
            </w:r>
            <w:r w:rsidRPr="000F7CEB">
              <w:rPr>
                <w:b/>
                <w:i/>
                <w:color w:val="000005"/>
              </w:rPr>
              <w:t xml:space="preserve"> for</w:t>
            </w:r>
            <w:r w:rsidRPr="000F7CEB">
              <w:rPr>
                <w:color w:val="000005"/>
              </w:rPr>
              <w:t xml:space="preserve"> the territorial defence of Europe, especially in the light of Russia’s war of aggression against Ukraine;</w:t>
            </w:r>
          </w:p>
        </w:tc>
      </w:tr>
    </w:tbl>
    <w:p w:rsidR="00671E64" w:rsidRPr="000F7CEB" w:rsidP="00671E64" w14:paraId="2D5A36E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8F9408A" w14:textId="77777777">
      <w:r w:rsidRPr="000F7CEB">
        <w:rPr>
          <w:rStyle w:val="HideTWBExt"/>
          <w:noProof w:val="0"/>
        </w:rPr>
        <w:t>&lt;/Amend&gt;</w:t>
      </w:r>
    </w:p>
    <w:p w:rsidR="00671E64" w:rsidRPr="000F7CEB" w:rsidP="00671E64" w14:paraId="066D360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809</w:t>
      </w:r>
      <w:r w:rsidRPr="000F7CEB">
        <w:rPr>
          <w:rStyle w:val="HideTWBExt"/>
          <w:b w:val="0"/>
          <w:noProof w:val="0"/>
        </w:rPr>
        <w:t>&lt;/NumAm&gt;</w:t>
      </w:r>
    </w:p>
    <w:p w:rsidR="00671E64" w:rsidRPr="000F7CEB" w:rsidP="00671E64" w14:paraId="26BDF5F2"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0910B1F" w14:textId="77777777">
      <w:pPr>
        <w:pStyle w:val="NormalBold"/>
      </w:pPr>
      <w:r w:rsidRPr="000F7CEB">
        <w:rPr>
          <w:rStyle w:val="HideTWBExt"/>
          <w:b w:val="0"/>
          <w:noProof w:val="0"/>
        </w:rPr>
        <w:t>&lt;/RepeatBlock-By&gt;</w:t>
      </w:r>
    </w:p>
    <w:p w:rsidR="00671E64" w:rsidRPr="000F7CEB" w:rsidP="00671E64" w14:paraId="376485A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68D00F" w14:textId="77777777">
      <w:pPr>
        <w:pStyle w:val="NormalBold"/>
      </w:pPr>
      <w:r w:rsidRPr="000F7CEB">
        <w:rPr>
          <w:rStyle w:val="HideTWBExt"/>
          <w:b w:val="0"/>
          <w:noProof w:val="0"/>
        </w:rPr>
        <w:t>&lt;Article&gt;</w:t>
      </w:r>
      <w:r w:rsidRPr="000F7CEB">
        <w:rPr>
          <w:color w:val="0000F0"/>
        </w:rPr>
        <w:t>Paragraph 29</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231A69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E02883F" w14:textId="77777777"/>
        </w:tc>
      </w:tr>
      <w:tr w14:paraId="05CA486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5D0B03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20430A0" w14:textId="77777777">
            <w:pPr>
              <w:pStyle w:val="AmColumnHeading"/>
            </w:pPr>
            <w:r w:rsidRPr="000F7CEB">
              <w:rPr>
                <w:color w:val="0000F5"/>
              </w:rPr>
              <w:t>Amendment</w:t>
            </w:r>
          </w:p>
        </w:tc>
      </w:tr>
      <w:tr w14:paraId="5365036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C47C4C6" w14:textId="77777777">
            <w:pPr>
              <w:pStyle w:val="Normal6a"/>
            </w:pPr>
            <w:r w:rsidRPr="000F7CEB">
              <w:rPr>
                <w:color w:val="0000FA"/>
              </w:rPr>
              <w:t>29.</w:t>
            </w:r>
            <w:r w:rsidRPr="000F7CEB">
              <w:rPr>
                <w:color w:val="0000FA"/>
              </w:rPr>
              <w:tab/>
              <w:t>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w:t>
            </w:r>
          </w:p>
        </w:tc>
        <w:tc>
          <w:tcPr>
            <w:tcW w:w="4876" w:type="dxa"/>
            <w:tcBorders>
              <w:top w:val="nil"/>
              <w:left w:val="nil"/>
              <w:bottom w:val="nil"/>
              <w:right w:val="nil"/>
            </w:tcBorders>
          </w:tcPr>
          <w:p w:rsidR="00671E64" w:rsidRPr="000F7CEB" w:rsidP="003C5684" w14:paraId="2854AC5C" w14:textId="77777777">
            <w:pPr>
              <w:pStyle w:val="Normal6a"/>
            </w:pPr>
            <w:r w:rsidRPr="000F7CEB">
              <w:rPr>
                <w:color w:val="000005"/>
              </w:rPr>
              <w:t>29.</w:t>
            </w:r>
            <w:r w:rsidRPr="000F7CEB">
              <w:rPr>
                <w:color w:val="000005"/>
              </w:rPr>
              <w:tab/>
              <w:t xml:space="preserve">Considers it essential to further develop the EU’s close relationship with the United States, which is based on the shared values of democracy, freedom and the rule of law; values the United States’ commitment to and involvement in the territorial defence of Europe, especially in the light of Russia’s war of aggression against Ukraine; </w:t>
            </w:r>
            <w:r w:rsidRPr="000F7CEB">
              <w:rPr>
                <w:b/>
                <w:i/>
                <w:color w:val="000005"/>
              </w:rPr>
              <w:t>notes the importance of greater collaboration in defence product production and procurement, including through equal market access for both defence industries; welcomes in this regard, efforts made by the EU to improve its own defence capabilities, taking greater responsibility for its own defence and reducing its dependency on one of its closest allies;</w:t>
            </w:r>
          </w:p>
        </w:tc>
      </w:tr>
    </w:tbl>
    <w:p w:rsidR="00671E64" w:rsidRPr="000F7CEB" w:rsidP="00671E64" w14:paraId="653FCF1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F9B027" w14:textId="77777777">
      <w:r w:rsidRPr="000F7CEB">
        <w:rPr>
          <w:rStyle w:val="HideTWBExt"/>
          <w:noProof w:val="0"/>
        </w:rPr>
        <w:t>&lt;/Amend&gt;</w:t>
      </w:r>
    </w:p>
    <w:p w:rsidR="00671E64" w:rsidRPr="000F7CEB" w:rsidP="00671E64" w14:paraId="2B8C864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810</w:t>
      </w:r>
      <w:r w:rsidRPr="000F7CEB">
        <w:rPr>
          <w:rStyle w:val="HideTWBExt"/>
          <w:b w:val="0"/>
          <w:noProof w:val="0"/>
        </w:rPr>
        <w:t>&lt;/NumAm&gt;</w:t>
      </w:r>
    </w:p>
    <w:p w:rsidR="00671E64" w:rsidRPr="000F7CEB" w:rsidP="00671E64" w14:paraId="49086E05" w14:textId="77777777">
      <w:pPr>
        <w:pStyle w:val="NormalBold"/>
      </w:pPr>
      <w:r w:rsidRPr="000F7CEB">
        <w:rPr>
          <w:rStyle w:val="HideTWBExt"/>
          <w:b w:val="0"/>
          <w:noProof w:val="0"/>
        </w:rPr>
        <w:t>&lt;RepeatBlock-By&gt;&lt;Members&gt;</w:t>
      </w:r>
      <w:r w:rsidRPr="000F7CEB">
        <w:rPr>
          <w:color w:val="0000F0"/>
        </w:rPr>
        <w:t>Marc Botenga</w:t>
      </w:r>
      <w:r w:rsidRPr="000F7CEB">
        <w:rPr>
          <w:rStyle w:val="HideTWBExt"/>
          <w:b w:val="0"/>
          <w:noProof w:val="0"/>
        </w:rPr>
        <w:t>&lt;/Members&gt;</w:t>
      </w:r>
    </w:p>
    <w:p w:rsidR="00671E64" w:rsidRPr="000F7CEB" w:rsidP="00671E64" w14:paraId="637184F0" w14:textId="77777777">
      <w:pPr>
        <w:pStyle w:val="NormalBold"/>
      </w:pPr>
      <w:r w:rsidRPr="000F7CEB">
        <w:rPr>
          <w:rStyle w:val="HideTWBExt"/>
          <w:b w:val="0"/>
          <w:noProof w:val="0"/>
        </w:rPr>
        <w:t>&lt;/RepeatBlock-By&gt;</w:t>
      </w:r>
    </w:p>
    <w:p w:rsidR="00671E64" w:rsidRPr="000F7CEB" w:rsidP="00671E64" w14:paraId="1505E43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E10396B" w14:textId="77777777">
      <w:pPr>
        <w:pStyle w:val="NormalBold"/>
      </w:pPr>
      <w:r w:rsidRPr="000F7CEB">
        <w:rPr>
          <w:rStyle w:val="HideTWBExt"/>
          <w:b w:val="0"/>
          <w:noProof w:val="0"/>
        </w:rPr>
        <w:t>&lt;Article&gt;</w:t>
      </w:r>
      <w:r w:rsidRPr="000F7CEB">
        <w:rPr>
          <w:color w:val="0000F0"/>
        </w:rPr>
        <w:t>Paragraph 29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FEE11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F777CE2" w14:textId="77777777"/>
        </w:tc>
      </w:tr>
      <w:tr w14:paraId="5BD4362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E0DF3E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8533990" w14:textId="77777777">
            <w:pPr>
              <w:pStyle w:val="AmColumnHeading"/>
            </w:pPr>
            <w:r w:rsidRPr="000F7CEB">
              <w:rPr>
                <w:color w:val="0000F5"/>
              </w:rPr>
              <w:t>Amendment</w:t>
            </w:r>
          </w:p>
        </w:tc>
      </w:tr>
      <w:tr w14:paraId="6FA4F6F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2F7FFD" w14:textId="77777777">
            <w:pPr>
              <w:pStyle w:val="Normal6a"/>
            </w:pPr>
          </w:p>
        </w:tc>
        <w:tc>
          <w:tcPr>
            <w:tcW w:w="4876" w:type="dxa"/>
            <w:tcBorders>
              <w:top w:val="nil"/>
              <w:left w:val="nil"/>
              <w:bottom w:val="nil"/>
              <w:right w:val="nil"/>
            </w:tcBorders>
          </w:tcPr>
          <w:p w:rsidR="00671E64" w:rsidRPr="000F7CEB" w:rsidP="003C5684" w14:paraId="744E01B8" w14:textId="77777777">
            <w:pPr>
              <w:pStyle w:val="Normal6a"/>
            </w:pPr>
            <w:r w:rsidRPr="000F7CEB">
              <w:rPr>
                <w:b/>
                <w:i/>
                <w:color w:val="000005"/>
              </w:rPr>
              <w:t>29 a.</w:t>
            </w:r>
            <w:r w:rsidRPr="000F7CEB">
              <w:rPr>
                <w:color w:val="000005"/>
              </w:rPr>
              <w:tab/>
            </w:r>
            <w:r w:rsidRPr="000F7CEB">
              <w:rPr>
                <w:b/>
                <w:i/>
                <w:color w:val="000005"/>
              </w:rPr>
              <w:t>Warns against growing EU dependence on the United States, in particular in the wake of the war on Ukraine and its support to Israel;</w:t>
            </w:r>
          </w:p>
        </w:tc>
      </w:tr>
    </w:tbl>
    <w:p w:rsidR="00671E64" w:rsidRPr="000F7CEB" w:rsidP="00671E64" w14:paraId="26A2423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9D2D02F" w14:textId="77777777">
      <w:r w:rsidRPr="000F7CEB">
        <w:rPr>
          <w:rStyle w:val="HideTWBExt"/>
          <w:noProof w:val="0"/>
        </w:rPr>
        <w:t>&lt;/Amend&gt;</w:t>
      </w:r>
    </w:p>
    <w:p w:rsidR="00671E64" w:rsidRPr="000F7CEB" w:rsidP="00671E64" w14:paraId="6075D3B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811</w:t>
      </w:r>
      <w:r w:rsidRPr="000F7CEB">
        <w:rPr>
          <w:rStyle w:val="HideTWBExt"/>
          <w:b w:val="0"/>
          <w:noProof w:val="0"/>
        </w:rPr>
        <w:t>&lt;/NumAm&gt;</w:t>
      </w:r>
    </w:p>
    <w:p w:rsidR="00671E64" w:rsidRPr="000F7CEB" w:rsidP="00671E64" w14:paraId="2347AB9C"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0F8F45E2" w14:textId="77777777">
      <w:pPr>
        <w:pStyle w:val="NormalBold"/>
      </w:pPr>
      <w:r w:rsidRPr="000F7CEB">
        <w:rPr>
          <w:rStyle w:val="HideTWBExt"/>
          <w:b w:val="0"/>
          <w:noProof w:val="0"/>
        </w:rPr>
        <w:t>&lt;/RepeatBlock-By&gt;</w:t>
      </w:r>
    </w:p>
    <w:p w:rsidR="00671E64" w:rsidRPr="000F7CEB" w:rsidP="00671E64" w14:paraId="0678AA26"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E242C60" w14:textId="77777777">
      <w:pPr>
        <w:pStyle w:val="NormalBold"/>
      </w:pPr>
      <w:r w:rsidRPr="000F7CEB">
        <w:rPr>
          <w:rStyle w:val="HideTWBExt"/>
          <w:b w:val="0"/>
          <w:noProof w:val="0"/>
        </w:rPr>
        <w:t>&lt;Article&gt;</w:t>
      </w:r>
      <w:r w:rsidRPr="000F7CEB">
        <w:rPr>
          <w:color w:val="0000F0"/>
        </w:rPr>
        <w:t>Paragraph 29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2A3ACF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CC73E09" w14:textId="77777777"/>
        </w:tc>
      </w:tr>
      <w:tr w14:paraId="47C6F84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C2F8DC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75F8D93" w14:textId="77777777">
            <w:pPr>
              <w:pStyle w:val="AmColumnHeading"/>
            </w:pPr>
            <w:r w:rsidRPr="000F7CEB">
              <w:rPr>
                <w:color w:val="0000F5"/>
              </w:rPr>
              <w:t>Amendment</w:t>
            </w:r>
          </w:p>
        </w:tc>
      </w:tr>
      <w:tr w14:paraId="7CA142F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73068C8" w14:textId="77777777">
            <w:pPr>
              <w:pStyle w:val="Normal6a"/>
            </w:pPr>
          </w:p>
        </w:tc>
        <w:tc>
          <w:tcPr>
            <w:tcW w:w="4876" w:type="dxa"/>
            <w:tcBorders>
              <w:top w:val="nil"/>
              <w:left w:val="nil"/>
              <w:bottom w:val="nil"/>
              <w:right w:val="nil"/>
            </w:tcBorders>
          </w:tcPr>
          <w:p w:rsidR="00671E64" w:rsidRPr="000F7CEB" w:rsidP="003C5684" w14:paraId="57308D15" w14:textId="77777777">
            <w:pPr>
              <w:pStyle w:val="Normal6a"/>
            </w:pPr>
            <w:r w:rsidRPr="000F7CEB">
              <w:rPr>
                <w:b/>
                <w:i/>
                <w:color w:val="000005"/>
              </w:rPr>
              <w:t>29 a.</w:t>
            </w:r>
            <w:r w:rsidRPr="000F7CEB">
              <w:rPr>
                <w:color w:val="000005"/>
              </w:rPr>
              <w:tab/>
            </w:r>
            <w:r w:rsidRPr="000F7CEB">
              <w:rPr>
                <w:b/>
                <w:i/>
                <w:color w:val="000005"/>
              </w:rPr>
              <w:t>Highlights the importance of the EU’s close relationship to the United States which is based on shared values of democracy and freedom, the rule of law as well as a broad range of common or converging interests; values the United States’ and the current administration’s unwavering and strong commitment and engagement to the territorial defence of Europe, especially in light of Russia’s war of aggression against Ukraine that threatens the whole continent; takes note that the United States are also challenged in the Indo-Pacific to counter China’s increasing military posture; stresses that EU Member States need to step up their efforts to improve European defence capabilities in order to pave the way for a burden shifting in the long run with the EU taking more responsibility for its defence and allowing the United States to allocate the necessary resources to the Indo-Pacific;</w:t>
            </w:r>
          </w:p>
        </w:tc>
      </w:tr>
    </w:tbl>
    <w:p w:rsidR="00671E64" w:rsidRPr="000F7CEB" w:rsidP="00671E64" w14:paraId="5192932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F2463EF" w14:textId="77777777">
      <w:r w:rsidRPr="000F7CEB">
        <w:rPr>
          <w:rStyle w:val="HideTWBExt"/>
          <w:noProof w:val="0"/>
        </w:rPr>
        <w:t>&lt;/Amend&gt;</w:t>
      </w:r>
    </w:p>
    <w:p w:rsidR="00671E64" w:rsidRPr="000F7CEB" w:rsidP="00671E64" w14:paraId="6646C0A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812</w:t>
      </w:r>
      <w:r w:rsidRPr="000F7CEB">
        <w:rPr>
          <w:rStyle w:val="HideTWBExt"/>
          <w:b w:val="0"/>
          <w:noProof w:val="0"/>
        </w:rPr>
        <w:t>&lt;/NumAm&gt;</w:t>
      </w:r>
    </w:p>
    <w:p w:rsidR="00671E64" w:rsidRPr="000F7CEB" w:rsidP="00671E64" w14:paraId="435985C0"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5C6CDF0E" w14:textId="77777777">
      <w:pPr>
        <w:pStyle w:val="NormalBold"/>
      </w:pPr>
      <w:r w:rsidRPr="000F7CEB">
        <w:rPr>
          <w:rStyle w:val="HideTWBExt"/>
          <w:b w:val="0"/>
          <w:noProof w:val="0"/>
        </w:rPr>
        <w:t>&lt;/RepeatBlock-By&gt;</w:t>
      </w:r>
    </w:p>
    <w:p w:rsidR="00671E64" w:rsidRPr="000F7CEB" w:rsidP="00671E64" w14:paraId="57B600C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C492404" w14:textId="77777777">
      <w:pPr>
        <w:pStyle w:val="NormalBold"/>
      </w:pPr>
      <w:r w:rsidRPr="000F7CEB">
        <w:rPr>
          <w:rStyle w:val="HideTWBExt"/>
          <w:b w:val="0"/>
          <w:noProof w:val="0"/>
        </w:rPr>
        <w:t>&lt;Article&gt;</w:t>
      </w:r>
      <w:r w:rsidRPr="000F7CEB">
        <w:rPr>
          <w:color w:val="0000F0"/>
        </w:rPr>
        <w:t>Paragraph 29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16C9EC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CF7971B" w14:textId="77777777"/>
        </w:tc>
      </w:tr>
      <w:tr w14:paraId="71E3133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142C6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3F966A1" w14:textId="77777777">
            <w:pPr>
              <w:pStyle w:val="AmColumnHeading"/>
            </w:pPr>
            <w:r w:rsidRPr="000F7CEB">
              <w:rPr>
                <w:color w:val="0000F5"/>
              </w:rPr>
              <w:t>Amendment</w:t>
            </w:r>
          </w:p>
        </w:tc>
      </w:tr>
      <w:tr w14:paraId="1996528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641D70" w14:textId="77777777">
            <w:pPr>
              <w:pStyle w:val="Normal6a"/>
            </w:pPr>
          </w:p>
        </w:tc>
        <w:tc>
          <w:tcPr>
            <w:tcW w:w="4876" w:type="dxa"/>
            <w:tcBorders>
              <w:top w:val="nil"/>
              <w:left w:val="nil"/>
              <w:bottom w:val="nil"/>
              <w:right w:val="nil"/>
            </w:tcBorders>
          </w:tcPr>
          <w:p w:rsidR="00671E64" w:rsidRPr="000F7CEB" w:rsidP="003C5684" w14:paraId="2ECA150D" w14:textId="77777777">
            <w:pPr>
              <w:pStyle w:val="Normal6a"/>
            </w:pPr>
            <w:r w:rsidRPr="000F7CEB">
              <w:rPr>
                <w:b/>
                <w:i/>
                <w:color w:val="000005"/>
              </w:rPr>
              <w:t>29 a.</w:t>
            </w:r>
            <w:r w:rsidRPr="000F7CEB">
              <w:rPr>
                <w:color w:val="000005"/>
              </w:rPr>
              <w:tab/>
            </w:r>
            <w:r w:rsidRPr="000F7CEB">
              <w:rPr>
                <w:b/>
                <w:i/>
                <w:color w:val="000005"/>
              </w:rPr>
              <w:t>Calls for further strengthening the EU-US security and defence dialogue as an important instrument in closer transatlantic cooperation;</w:t>
            </w:r>
          </w:p>
        </w:tc>
      </w:tr>
    </w:tbl>
    <w:p w:rsidR="00671E64" w:rsidRPr="000F7CEB" w:rsidP="00671E64" w14:paraId="36E84DA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8F89069" w14:textId="77777777">
      <w:r w:rsidRPr="000F7CEB">
        <w:rPr>
          <w:rStyle w:val="HideTWBExt"/>
          <w:noProof w:val="0"/>
        </w:rPr>
        <w:t>&lt;/Amend&gt;</w:t>
      </w:r>
    </w:p>
    <w:p w:rsidR="00671E64" w:rsidRPr="000F7CEB" w:rsidP="00671E64" w14:paraId="6A47BA3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813</w:t>
      </w:r>
      <w:r w:rsidRPr="000F7CEB">
        <w:rPr>
          <w:rStyle w:val="HideTWBExt"/>
          <w:b w:val="0"/>
          <w:noProof w:val="0"/>
        </w:rPr>
        <w:t>&lt;/NumAm&gt;</w:t>
      </w:r>
    </w:p>
    <w:p w:rsidR="00671E64" w:rsidRPr="000F7CEB" w:rsidP="00671E64" w14:paraId="5CC085E2"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60DD1321" w14:textId="77777777">
      <w:pPr>
        <w:pStyle w:val="NormalBold"/>
      </w:pPr>
      <w:r w:rsidRPr="000F7CEB">
        <w:rPr>
          <w:rStyle w:val="HideTWBExt"/>
          <w:b w:val="0"/>
          <w:noProof w:val="0"/>
        </w:rPr>
        <w:t>&lt;/RepeatBlock-By&gt;</w:t>
      </w:r>
    </w:p>
    <w:p w:rsidR="00671E64" w:rsidRPr="000F7CEB" w:rsidP="00671E64" w14:paraId="1C33C5A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931C03B" w14:textId="77777777">
      <w:pPr>
        <w:pStyle w:val="NormalBold"/>
      </w:pPr>
      <w:r w:rsidRPr="000F7CEB">
        <w:rPr>
          <w:rStyle w:val="HideTWBExt"/>
          <w:b w:val="0"/>
          <w:noProof w:val="0"/>
        </w:rPr>
        <w:t>&lt;Article&gt;</w:t>
      </w:r>
      <w:r w:rsidRPr="000F7CEB">
        <w:rPr>
          <w:color w:val="0000F0"/>
        </w:rPr>
        <w:t>Paragraph 29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773FC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4A84BE2" w14:textId="77777777"/>
        </w:tc>
      </w:tr>
      <w:tr w14:paraId="73A825B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7AFC36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CE7CCC9" w14:textId="77777777">
            <w:pPr>
              <w:pStyle w:val="AmColumnHeading"/>
            </w:pPr>
            <w:r w:rsidRPr="000F7CEB">
              <w:rPr>
                <w:color w:val="0000F5"/>
              </w:rPr>
              <w:t>Amendment</w:t>
            </w:r>
          </w:p>
        </w:tc>
      </w:tr>
      <w:tr w14:paraId="502AE16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BBD080" w14:textId="77777777">
            <w:pPr>
              <w:pStyle w:val="Normal6a"/>
            </w:pPr>
          </w:p>
        </w:tc>
        <w:tc>
          <w:tcPr>
            <w:tcW w:w="4876" w:type="dxa"/>
            <w:tcBorders>
              <w:top w:val="nil"/>
              <w:left w:val="nil"/>
              <w:bottom w:val="nil"/>
              <w:right w:val="nil"/>
            </w:tcBorders>
          </w:tcPr>
          <w:p w:rsidR="00671E64" w:rsidRPr="000F7CEB" w:rsidP="003C5684" w14:paraId="043A6B16" w14:textId="77777777">
            <w:pPr>
              <w:pStyle w:val="Normal6a"/>
            </w:pPr>
            <w:r w:rsidRPr="000F7CEB">
              <w:rPr>
                <w:b/>
                <w:i/>
                <w:color w:val="000005"/>
              </w:rPr>
              <w:t>29 b.</w:t>
            </w:r>
            <w:r w:rsidRPr="000F7CEB">
              <w:rPr>
                <w:color w:val="000005"/>
              </w:rPr>
              <w:tab/>
            </w:r>
            <w:r w:rsidRPr="000F7CEB">
              <w:rPr>
                <w:b/>
                <w:i/>
                <w:color w:val="000005"/>
              </w:rPr>
              <w:t>Takes note of the National Defence Industry Strategy of the United States of January 2024 and its ambition to deepen industrial cooperation with partners; acknowledges the vast range of possible mutually beneficial areas of cooperation in defence and its positive implications for a stronger transatlantic partnership in times of increasing geopolitical competition; stresses, however, that such a cooperation requires a level playing field which is incompatible with the provisions of the US International Trade in Arms Regulation; calls, accordingly, upon the Commission to launch a dialogue with the United States exploring possibilities of developing a mutually beneficial defence industrial cooperation based on a legal framework ensuring a transatlantic level playing field;</w:t>
            </w:r>
          </w:p>
        </w:tc>
      </w:tr>
    </w:tbl>
    <w:p w:rsidR="00671E64" w:rsidRPr="000F7CEB" w:rsidP="00671E64" w14:paraId="18158E3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DFDF2D5" w14:textId="77777777">
      <w:r w:rsidRPr="000F7CEB">
        <w:rPr>
          <w:rStyle w:val="HideTWBExt"/>
          <w:noProof w:val="0"/>
        </w:rPr>
        <w:t>&lt;/Amend&gt;</w:t>
      </w:r>
    </w:p>
    <w:p w:rsidR="00671E64" w:rsidRPr="000F7CEB" w:rsidP="00671E64" w14:paraId="55212F6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814</w:t>
      </w:r>
      <w:r w:rsidRPr="000F7CEB">
        <w:rPr>
          <w:rStyle w:val="HideTWBExt"/>
          <w:b w:val="0"/>
          <w:noProof w:val="0"/>
        </w:rPr>
        <w:t>&lt;/NumAm&gt;</w:t>
      </w:r>
    </w:p>
    <w:p w:rsidR="00671E64" w:rsidRPr="000F7CEB" w:rsidP="00671E64" w14:paraId="75248B89"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1609F00C" w14:textId="77777777">
      <w:pPr>
        <w:pStyle w:val="NormalBold"/>
      </w:pPr>
      <w:r w:rsidRPr="000F7CEB">
        <w:rPr>
          <w:rStyle w:val="HideTWBExt"/>
          <w:b w:val="0"/>
          <w:noProof w:val="0"/>
        </w:rPr>
        <w:t>&lt;/RepeatBlock-By&gt;</w:t>
      </w:r>
    </w:p>
    <w:p w:rsidR="00671E64" w:rsidRPr="000F7CEB" w:rsidP="00671E64" w14:paraId="164AB7C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B7928B5" w14:textId="77777777">
      <w:pPr>
        <w:pStyle w:val="NormalBold"/>
      </w:pPr>
      <w:r w:rsidRPr="000F7CEB">
        <w:rPr>
          <w:rStyle w:val="HideTWBExt"/>
          <w:b w:val="0"/>
          <w:noProof w:val="0"/>
        </w:rPr>
        <w:t>&lt;Article&gt;</w:t>
      </w:r>
      <w:r w:rsidRPr="000F7CEB">
        <w:rPr>
          <w:color w:val="0000F0"/>
        </w:rPr>
        <w:t>Subheading 21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1FD104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21B7250" w14:textId="77777777"/>
        </w:tc>
      </w:tr>
      <w:tr w14:paraId="64341CD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466238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6DB135" w14:textId="77777777">
            <w:pPr>
              <w:pStyle w:val="AmColumnHeading"/>
            </w:pPr>
            <w:r w:rsidRPr="000F7CEB">
              <w:rPr>
                <w:color w:val="0000F5"/>
              </w:rPr>
              <w:t>Amendment</w:t>
            </w:r>
          </w:p>
        </w:tc>
      </w:tr>
      <w:tr w14:paraId="499430D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E423A3E" w14:textId="77777777">
            <w:pPr>
              <w:pStyle w:val="Normal6a"/>
            </w:pPr>
            <w:r w:rsidRPr="000F7CEB">
              <w:rPr>
                <w:b/>
                <w:i/>
                <w:color w:val="0000FA"/>
              </w:rPr>
              <w:t>Partnership with the United Kingdom</w:t>
            </w:r>
          </w:p>
        </w:tc>
        <w:tc>
          <w:tcPr>
            <w:tcW w:w="4876" w:type="dxa"/>
            <w:tcBorders>
              <w:top w:val="nil"/>
              <w:left w:val="nil"/>
              <w:bottom w:val="nil"/>
              <w:right w:val="nil"/>
            </w:tcBorders>
          </w:tcPr>
          <w:p w:rsidR="00671E64" w:rsidRPr="000F7CEB" w:rsidP="003C5684" w14:paraId="0DC13ED5" w14:textId="77777777">
            <w:pPr>
              <w:pStyle w:val="Normal6a"/>
            </w:pPr>
            <w:r w:rsidRPr="000F7CEB">
              <w:rPr>
                <w:b/>
                <w:i/>
                <w:color w:val="000005"/>
              </w:rPr>
              <w:t>deleted</w:t>
            </w:r>
          </w:p>
        </w:tc>
      </w:tr>
    </w:tbl>
    <w:p w:rsidR="00671E64" w:rsidRPr="000F7CEB" w:rsidP="00671E64" w14:paraId="5522A28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CC25A55" w14:textId="77777777">
      <w:r w:rsidRPr="000F7CEB">
        <w:rPr>
          <w:rStyle w:val="HideTWBExt"/>
          <w:noProof w:val="0"/>
        </w:rPr>
        <w:t>&lt;/Amend&gt;</w:t>
      </w:r>
    </w:p>
    <w:p w:rsidR="00671E64" w:rsidRPr="000F7CEB" w:rsidP="00671E64" w14:paraId="1F433D7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815</w:t>
      </w:r>
      <w:r w:rsidRPr="000F7CEB">
        <w:rPr>
          <w:rStyle w:val="HideTWBExt"/>
          <w:b w:val="0"/>
          <w:noProof w:val="0"/>
        </w:rPr>
        <w:t>&lt;/NumAm&gt;</w:t>
      </w:r>
    </w:p>
    <w:p w:rsidR="00671E64" w:rsidRPr="000F7CEB" w:rsidP="00671E64" w14:paraId="719A8FCA"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518B3F1A" w14:textId="77777777">
      <w:pPr>
        <w:pStyle w:val="NormalBold"/>
      </w:pPr>
      <w:r w:rsidRPr="000F7CEB">
        <w:rPr>
          <w:rStyle w:val="HideTWBExt"/>
          <w:b w:val="0"/>
          <w:noProof w:val="0"/>
        </w:rPr>
        <w:t>&lt;/RepeatBlock-By&gt;</w:t>
      </w:r>
    </w:p>
    <w:p w:rsidR="00671E64" w:rsidRPr="000F7CEB" w:rsidP="00671E64" w14:paraId="6600B90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4C874E0"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BC3ACA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9389BF3" w14:textId="77777777"/>
        </w:tc>
      </w:tr>
      <w:tr w14:paraId="4A52403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CC3EB7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32D4239" w14:textId="77777777">
            <w:pPr>
              <w:pStyle w:val="AmColumnHeading"/>
            </w:pPr>
            <w:r w:rsidRPr="000F7CEB">
              <w:rPr>
                <w:color w:val="0000F5"/>
              </w:rPr>
              <w:t>Amendment</w:t>
            </w:r>
          </w:p>
        </w:tc>
      </w:tr>
      <w:tr w14:paraId="694F923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075C6E8" w14:textId="77777777">
            <w:pPr>
              <w:pStyle w:val="Normal6a"/>
            </w:pPr>
            <w:r w:rsidRPr="000F7CEB">
              <w:rPr>
                <w:b/>
                <w:i/>
                <w:color w:val="0000FA"/>
              </w:rPr>
              <w:t>30.</w:t>
            </w:r>
            <w:r w:rsidRPr="000F7CEB">
              <w:rPr>
                <w:color w:val="0000FA"/>
              </w:rPr>
              <w:tab/>
            </w:r>
            <w:r w:rsidRPr="000F7CEB">
              <w:rPr>
                <w:b/>
                <w:i/>
                <w:color w:val="0000FA"/>
              </w:rPr>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rsidR="00671E64" w:rsidRPr="000F7CEB" w:rsidP="003C5684" w14:paraId="515C9F14" w14:textId="77777777">
            <w:pPr>
              <w:pStyle w:val="Normal6a"/>
            </w:pPr>
            <w:r w:rsidRPr="000F7CEB">
              <w:rPr>
                <w:b/>
                <w:i/>
                <w:color w:val="000005"/>
              </w:rPr>
              <w:t>deleted</w:t>
            </w:r>
          </w:p>
        </w:tc>
      </w:tr>
    </w:tbl>
    <w:p w:rsidR="00671E64" w:rsidRPr="000F7CEB" w:rsidP="00671E64" w14:paraId="2CA91A8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E6C7381" w14:textId="77777777">
      <w:r w:rsidRPr="000F7CEB">
        <w:rPr>
          <w:rStyle w:val="HideTWBExt"/>
          <w:noProof w:val="0"/>
        </w:rPr>
        <w:t>&lt;/Amend&gt;</w:t>
      </w:r>
    </w:p>
    <w:p w:rsidR="00671E64" w:rsidRPr="000F7CEB" w:rsidP="00671E64" w14:paraId="6A4169F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816</w:t>
      </w:r>
      <w:r w:rsidRPr="000F7CEB">
        <w:rPr>
          <w:rStyle w:val="HideTWBExt"/>
          <w:b w:val="0"/>
          <w:noProof w:val="0"/>
        </w:rPr>
        <w:t>&lt;/NumAm&gt;</w:t>
      </w:r>
    </w:p>
    <w:p w:rsidR="00671E64" w:rsidRPr="000F7CEB" w:rsidP="00671E64" w14:paraId="6A8BF410" w14:textId="77777777">
      <w:pPr>
        <w:pStyle w:val="NormalBold"/>
      </w:pPr>
      <w:r w:rsidRPr="000F7CEB">
        <w:rPr>
          <w:rStyle w:val="HideTWBExt"/>
          <w:b w:val="0"/>
          <w:noProof w:val="0"/>
        </w:rPr>
        <w:t>&lt;RepeatBlock-By&gt;&lt;Members&gt;</w:t>
      </w:r>
      <w:r w:rsidRPr="000F7CEB">
        <w:rPr>
          <w:color w:val="0000F0"/>
        </w:rPr>
        <w:t>Hans Neuhoff</w:t>
      </w:r>
      <w:r w:rsidRPr="000F7CEB">
        <w:rPr>
          <w:rStyle w:val="HideTWBExt"/>
          <w:b w:val="0"/>
          <w:noProof w:val="0"/>
        </w:rPr>
        <w:t>&lt;/Members&gt;</w:t>
      </w:r>
    </w:p>
    <w:p w:rsidR="00671E64" w:rsidRPr="000F7CEB" w:rsidP="00671E64" w14:paraId="161EEBE6" w14:textId="77777777">
      <w:pPr>
        <w:pStyle w:val="NormalBold"/>
      </w:pPr>
      <w:r w:rsidRPr="000F7CEB">
        <w:rPr>
          <w:rStyle w:val="HideTWBExt"/>
          <w:b w:val="0"/>
          <w:noProof w:val="0"/>
        </w:rPr>
        <w:t>&lt;/RepeatBlock-By&gt;</w:t>
      </w:r>
    </w:p>
    <w:p w:rsidR="00671E64" w:rsidRPr="000F7CEB" w:rsidP="00671E64" w14:paraId="3B4C811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10215F9"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6A0E5A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119C2A" w14:textId="77777777"/>
        </w:tc>
      </w:tr>
      <w:tr w14:paraId="6E0AF9E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59625C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C3450C2" w14:textId="77777777">
            <w:pPr>
              <w:pStyle w:val="AmColumnHeading"/>
            </w:pPr>
            <w:r w:rsidRPr="000F7CEB">
              <w:rPr>
                <w:color w:val="0000F5"/>
              </w:rPr>
              <w:t>Amendment</w:t>
            </w:r>
          </w:p>
        </w:tc>
      </w:tr>
      <w:tr w14:paraId="6AC22A6F"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622853D" w14:textId="77777777">
            <w:pPr>
              <w:pStyle w:val="Normal6a"/>
            </w:pPr>
            <w:r w:rsidRPr="000F7CEB">
              <w:rPr>
                <w:color w:val="0000FA"/>
              </w:rPr>
              <w:t>30.</w:t>
            </w:r>
            <w:r w:rsidRPr="000F7CEB">
              <w:rPr>
                <w:color w:val="0000FA"/>
              </w:rPr>
              <w:tab/>
              <w:t xml:space="preserve">Considers it essential to formalise a security and defence partnership with the United Kingdom </w:t>
            </w:r>
            <w:r w:rsidRPr="000F7CEB">
              <w:rPr>
                <w:b/>
                <w:bCs/>
                <w:i/>
                <w:iCs/>
                <w:color w:val="0000FA"/>
              </w:rPr>
              <w:t>as a means of strengthening European security and the European pillar of NATO, in particular in the context of Russia’s war of aggression against Ukraine</w:t>
            </w:r>
            <w:r w:rsidRPr="000F7CEB">
              <w:rPr>
                <w:color w:val="0000FA"/>
              </w:rPr>
              <w:t>;</w:t>
            </w:r>
          </w:p>
        </w:tc>
        <w:tc>
          <w:tcPr>
            <w:tcW w:w="4876" w:type="dxa"/>
            <w:tcBorders>
              <w:top w:val="nil"/>
              <w:left w:val="nil"/>
              <w:bottom w:val="nil"/>
              <w:right w:val="nil"/>
            </w:tcBorders>
          </w:tcPr>
          <w:p w:rsidR="00671E64" w:rsidRPr="000F7CEB" w:rsidP="003C5684" w14:paraId="655E391E" w14:textId="77777777">
            <w:pPr>
              <w:pStyle w:val="Normal6a"/>
            </w:pPr>
            <w:r w:rsidRPr="000F7CEB">
              <w:rPr>
                <w:color w:val="000005"/>
              </w:rPr>
              <w:t>30.</w:t>
            </w:r>
            <w:r w:rsidRPr="000F7CEB">
              <w:rPr>
                <w:color w:val="000005"/>
              </w:rPr>
              <w:tab/>
              <w:t>Considers it essential to formalise a security and defence partnership with the United Kingdom;</w:t>
            </w:r>
          </w:p>
        </w:tc>
      </w:tr>
    </w:tbl>
    <w:p w:rsidR="00671E64" w:rsidRPr="000F7CEB" w:rsidP="00671E64" w14:paraId="35E2CBC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{DE}</w:t>
      </w:r>
      <w:r w:rsidRPr="000F7CEB">
        <w:rPr>
          <w:color w:val="0000F0"/>
        </w:rPr>
        <w:t>de</w:t>
      </w:r>
      <w:r w:rsidRPr="000F7CEB">
        <w:rPr>
          <w:rStyle w:val="HideTWBExt"/>
          <w:noProof w:val="0"/>
        </w:rPr>
        <w:t>&lt;/Original&gt;</w:t>
      </w:r>
    </w:p>
    <w:p w:rsidR="00671E64" w:rsidRPr="000F7CEB" w:rsidP="00671E64" w14:paraId="272C6ADD" w14:textId="6A5DACDB">
      <w:r w:rsidRPr="000F7CEB">
        <w:rPr>
          <w:rStyle w:val="HideTWBExt"/>
          <w:noProof w:val="0"/>
        </w:rPr>
        <w:t>&lt;/Amend&gt;</w:t>
      </w:r>
    </w:p>
    <w:p w:rsidR="00671E64" w:rsidRPr="000F7CEB" w:rsidP="00671E64" w14:paraId="4E9F95B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817</w:t>
      </w:r>
      <w:r w:rsidRPr="000F7CEB">
        <w:rPr>
          <w:rStyle w:val="HideTWBExt"/>
          <w:b w:val="0"/>
          <w:noProof w:val="0"/>
        </w:rPr>
        <w:t>&lt;/NumAm&gt;</w:t>
      </w:r>
    </w:p>
    <w:p w:rsidR="00671E64" w:rsidRPr="000F7CEB" w:rsidP="00671E64" w14:paraId="5B3EBCC8"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10DD2CCF" w14:textId="77777777">
      <w:pPr>
        <w:pStyle w:val="NormalBold"/>
      </w:pPr>
      <w:r w:rsidRPr="000F7CEB">
        <w:rPr>
          <w:rStyle w:val="HideTWBExt"/>
          <w:b w:val="0"/>
          <w:noProof w:val="0"/>
        </w:rPr>
        <w:t>&lt;/RepeatBlock-By&gt;</w:t>
      </w:r>
    </w:p>
    <w:p w:rsidR="00671E64" w:rsidRPr="000F7CEB" w:rsidP="00671E64" w14:paraId="100CC71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53F42B4"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57FFCD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6EEE2CE" w14:textId="77777777"/>
        </w:tc>
      </w:tr>
      <w:tr w14:paraId="6C3BB6E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A145FD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AE4FE4" w14:textId="77777777">
            <w:pPr>
              <w:pStyle w:val="AmColumnHeading"/>
            </w:pPr>
            <w:r w:rsidRPr="000F7CEB">
              <w:rPr>
                <w:color w:val="0000F5"/>
              </w:rPr>
              <w:t>Amendment</w:t>
            </w:r>
          </w:p>
        </w:tc>
      </w:tr>
      <w:tr w14:paraId="5FCB47E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9E52E16" w14:textId="77777777">
            <w:pPr>
              <w:pStyle w:val="Normal6a"/>
            </w:pPr>
            <w:r w:rsidRPr="000F7CEB">
              <w:rPr>
                <w:color w:val="0000FA"/>
              </w:rPr>
              <w:t>30.</w:t>
            </w:r>
            <w:r w:rsidRPr="000F7CEB">
              <w:rPr>
                <w:color w:val="0000FA"/>
              </w:rPr>
              <w:tab/>
              <w:t xml:space="preserve">Considers it essential to formalise a security and defence partnership with the United Kingdom </w:t>
            </w:r>
            <w:r w:rsidRPr="000F7CEB">
              <w:rPr>
                <w:b/>
                <w:i/>
                <w:color w:val="0000FA"/>
              </w:rPr>
              <w:t>as a means of strengthening</w:t>
            </w:r>
            <w:r w:rsidRPr="000F7CEB">
              <w:rPr>
                <w:color w:val="0000FA"/>
              </w:rPr>
              <w:t xml:space="preserve"> European security </w:t>
            </w:r>
            <w:r w:rsidRPr="000F7CEB">
              <w:rPr>
                <w:b/>
                <w:i/>
                <w:color w:val="0000FA"/>
              </w:rPr>
              <w:t>and the European pillar of NATO, in particular</w:t>
            </w:r>
            <w:r w:rsidRPr="000F7CEB">
              <w:rPr>
                <w:color w:val="0000FA"/>
              </w:rPr>
              <w:t xml:space="preserve"> in the context of Russia’s war of aggression against Ukraine;</w:t>
            </w:r>
          </w:p>
        </w:tc>
        <w:tc>
          <w:tcPr>
            <w:tcW w:w="4876" w:type="dxa"/>
            <w:tcBorders>
              <w:top w:val="nil"/>
              <w:left w:val="nil"/>
              <w:bottom w:val="nil"/>
              <w:right w:val="nil"/>
            </w:tcBorders>
          </w:tcPr>
          <w:p w:rsidR="00671E64" w:rsidRPr="000F7CEB" w:rsidP="003C5684" w14:paraId="7825DE3A" w14:textId="0337CD33">
            <w:pPr>
              <w:pStyle w:val="Normal6a"/>
            </w:pPr>
            <w:r w:rsidRPr="000F7CEB">
              <w:rPr>
                <w:color w:val="000005"/>
              </w:rPr>
              <w:t>30.</w:t>
            </w:r>
            <w:r w:rsidRPr="000F7CEB">
              <w:rPr>
                <w:color w:val="000005"/>
              </w:rPr>
              <w:tab/>
            </w:r>
            <w:r w:rsidRPr="000F7CEB">
              <w:rPr>
                <w:b/>
                <w:i/>
                <w:color w:val="000005"/>
              </w:rPr>
              <w:t xml:space="preserve">Recognizes the UK’s significant contributions to Europe's security and stability, as well as its commitment to shared </w:t>
            </w:r>
            <w:r w:rsidRPr="000F7CEB" w:rsidR="000F7CEB">
              <w:rPr>
                <w:b/>
                <w:i/>
                <w:color w:val="000005"/>
              </w:rPr>
              <w:t>defence</w:t>
            </w:r>
            <w:r w:rsidRPr="000F7CEB">
              <w:rPr>
                <w:b/>
                <w:i/>
                <w:color w:val="000005"/>
              </w:rPr>
              <w:t xml:space="preserve"> objectives, which enhance collective security across Europe;</w:t>
            </w:r>
            <w:r w:rsidRPr="000F7CEB">
              <w:rPr>
                <w:color w:val="000005"/>
              </w:rPr>
              <w:t xml:space="preserve"> considers it essential to formalise a security and defence partnership with the United Kingdom</w:t>
            </w:r>
            <w:r w:rsidRPr="000F7CEB">
              <w:rPr>
                <w:b/>
                <w:i/>
                <w:color w:val="000005"/>
              </w:rPr>
              <w:t>, one of the European pillars of NATO, which can further strengthen</w:t>
            </w:r>
            <w:r w:rsidRPr="000F7CEB">
              <w:rPr>
                <w:color w:val="000005"/>
              </w:rPr>
              <w:t> European security</w:t>
            </w:r>
            <w:r w:rsidRPr="000F7CEB">
              <w:rPr>
                <w:b/>
                <w:i/>
                <w:color w:val="000005"/>
              </w:rPr>
              <w:t>, particularly</w:t>
            </w:r>
            <w:r w:rsidRPr="000F7CEB">
              <w:rPr>
                <w:color w:val="000005"/>
              </w:rPr>
              <w:t xml:space="preserve"> in the context of Russia’s war of aggression against Ukraine;</w:t>
            </w:r>
          </w:p>
        </w:tc>
      </w:tr>
    </w:tbl>
    <w:p w:rsidR="00671E64" w:rsidRPr="000F7CEB" w:rsidP="00671E64" w14:paraId="1492A4C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8C7B4FD" w14:textId="77777777">
      <w:r w:rsidRPr="000F7CEB">
        <w:rPr>
          <w:rStyle w:val="HideTWBExt"/>
          <w:noProof w:val="0"/>
        </w:rPr>
        <w:t>&lt;/Amend&gt;</w:t>
      </w:r>
    </w:p>
    <w:p w:rsidR="00671E64" w:rsidRPr="000F7CEB" w:rsidP="00671E64" w14:paraId="3BB2DB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818</w:t>
      </w:r>
      <w:r w:rsidRPr="000F7CEB">
        <w:rPr>
          <w:rStyle w:val="HideTWBExt"/>
          <w:b w:val="0"/>
          <w:noProof w:val="0"/>
        </w:rPr>
        <w:t>&lt;/NumAm&gt;</w:t>
      </w:r>
    </w:p>
    <w:p w:rsidR="00671E64" w:rsidRPr="000F7CEB" w:rsidP="00671E64" w14:paraId="578F5544" w14:textId="77777777">
      <w:pPr>
        <w:pStyle w:val="NormalBold"/>
      </w:pPr>
      <w:r w:rsidRPr="000F7CEB">
        <w:rPr>
          <w:rStyle w:val="HideTWBExt"/>
          <w:b w:val="0"/>
          <w:noProof w:val="0"/>
        </w:rPr>
        <w:t>&lt;RepeatBlock-By&gt;&lt;Members&gt;</w:t>
      </w:r>
      <w:r w:rsidRPr="000F7CEB">
        <w:rPr>
          <w:color w:val="0000F0"/>
        </w:rPr>
        <w:t>Vangelis Meimarakis</w:t>
      </w:r>
      <w:r w:rsidRPr="000F7CEB">
        <w:rPr>
          <w:rStyle w:val="HideTWBExt"/>
          <w:b w:val="0"/>
          <w:noProof w:val="0"/>
        </w:rPr>
        <w:t>&lt;/Members&gt;</w:t>
      </w:r>
    </w:p>
    <w:p w:rsidR="00671E64" w:rsidRPr="000F7CEB" w:rsidP="00671E64" w14:paraId="30C6FE93" w14:textId="77777777">
      <w:pPr>
        <w:pStyle w:val="NormalBold"/>
      </w:pPr>
      <w:r w:rsidRPr="000F7CEB">
        <w:rPr>
          <w:rStyle w:val="HideTWBExt"/>
          <w:b w:val="0"/>
          <w:noProof w:val="0"/>
        </w:rPr>
        <w:t>&lt;/RepeatBlock-By&gt;</w:t>
      </w:r>
    </w:p>
    <w:p w:rsidR="00671E64" w:rsidRPr="000F7CEB" w:rsidP="00671E64" w14:paraId="5D21245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7B2C3D"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DF537E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F5D00D2" w14:textId="77777777"/>
        </w:tc>
      </w:tr>
      <w:tr w14:paraId="3EFEF74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36E7AE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06EA00D" w14:textId="77777777">
            <w:pPr>
              <w:pStyle w:val="AmColumnHeading"/>
            </w:pPr>
            <w:r w:rsidRPr="000F7CEB">
              <w:rPr>
                <w:color w:val="0000F5"/>
              </w:rPr>
              <w:t>Amendment</w:t>
            </w:r>
          </w:p>
        </w:tc>
      </w:tr>
      <w:tr w14:paraId="4C49276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56612F7D" w14:textId="77777777">
            <w:pPr>
              <w:pStyle w:val="Normal6a"/>
            </w:pPr>
            <w:r w:rsidRPr="000F7CEB">
              <w:rPr>
                <w:color w:val="0000FA"/>
              </w:rPr>
              <w:t>30.</w:t>
            </w:r>
            <w:r w:rsidRPr="000F7CEB">
              <w:rPr>
                <w:color w:val="0000FA"/>
              </w:rPr>
              <w:tab/>
            </w:r>
            <w:r w:rsidRPr="000F7CEB">
              <w:rPr>
                <w:b/>
                <w:i/>
                <w:color w:val="0000FA"/>
              </w:rPr>
              <w:t>Considers it essential</w:t>
            </w:r>
            <w:r w:rsidRPr="000F7CEB">
              <w:rPr>
                <w:color w:val="0000FA"/>
              </w:rPr>
              <w:t xml:space="preserve"> to formalise a security and defence partnership with the United Kingdom </w:t>
            </w:r>
            <w:r w:rsidRPr="000F7CEB">
              <w:rPr>
                <w:b/>
                <w:i/>
                <w:color w:val="0000FA"/>
              </w:rPr>
              <w:t>as a means of strengthening European security and the European pillar of NATO</w:t>
            </w:r>
            <w:r w:rsidRPr="000F7CEB">
              <w:rPr>
                <w:color w:val="0000FA"/>
              </w:rPr>
              <w:t>, in particular in the context of Russia’s war of aggression against Ukraine;</w:t>
            </w:r>
          </w:p>
        </w:tc>
        <w:tc>
          <w:tcPr>
            <w:tcW w:w="4876" w:type="dxa"/>
            <w:tcBorders>
              <w:top w:val="nil"/>
              <w:left w:val="nil"/>
              <w:bottom w:val="nil"/>
              <w:right w:val="nil"/>
            </w:tcBorders>
          </w:tcPr>
          <w:p w:rsidR="00671E64" w:rsidRPr="000F7CEB" w:rsidP="003C5684" w14:paraId="6967C04D" w14:textId="77777777">
            <w:pPr>
              <w:pStyle w:val="Normal6a"/>
            </w:pPr>
            <w:r w:rsidRPr="000F7CEB">
              <w:rPr>
                <w:color w:val="000005"/>
              </w:rPr>
              <w:t>30.</w:t>
            </w:r>
            <w:r w:rsidRPr="000F7CEB">
              <w:rPr>
                <w:color w:val="000005"/>
              </w:rPr>
              <w:tab/>
            </w:r>
            <w:r w:rsidRPr="000F7CEB">
              <w:rPr>
                <w:b/>
                <w:i/>
                <w:color w:val="000005"/>
              </w:rPr>
              <w:t>Welcomes the intention</w:t>
            </w:r>
            <w:r w:rsidRPr="000F7CEB">
              <w:rPr>
                <w:color w:val="000005"/>
              </w:rPr>
              <w:t xml:space="preserve"> to formalise a security and defence partnership with the United Kingdom, in particular in the context of Russia’s war of aggression against Ukraine;</w:t>
            </w:r>
          </w:p>
        </w:tc>
      </w:tr>
    </w:tbl>
    <w:p w:rsidR="00671E64" w:rsidRPr="000F7CEB" w:rsidP="00671E64" w14:paraId="2D79AE0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1615F1" w14:textId="77777777">
      <w:r w:rsidRPr="000F7CEB">
        <w:rPr>
          <w:rStyle w:val="HideTWBExt"/>
          <w:noProof w:val="0"/>
        </w:rPr>
        <w:t>&lt;/Amend&gt;</w:t>
      </w:r>
    </w:p>
    <w:p w:rsidR="00671E64" w:rsidRPr="000F7CEB" w:rsidP="00671E64" w14:paraId="16E1C7A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819</w:t>
      </w:r>
      <w:r w:rsidRPr="000F7CEB">
        <w:rPr>
          <w:rStyle w:val="HideTWBExt"/>
          <w:b w:val="0"/>
          <w:noProof w:val="0"/>
        </w:rPr>
        <w:t>&lt;/NumAm&gt;</w:t>
      </w:r>
    </w:p>
    <w:p w:rsidR="00671E64" w:rsidRPr="000F7CEB" w:rsidP="00671E64" w14:paraId="6EB5809F"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441458FC" w14:textId="77777777">
      <w:pPr>
        <w:pStyle w:val="NormalBold"/>
      </w:pPr>
      <w:r w:rsidRPr="000F7CEB">
        <w:rPr>
          <w:rStyle w:val="HideTWBExt"/>
          <w:b w:val="0"/>
          <w:noProof w:val="0"/>
        </w:rPr>
        <w:t>&lt;/RepeatBlock-By&gt;</w:t>
      </w:r>
    </w:p>
    <w:p w:rsidR="00671E64" w:rsidRPr="000F7CEB" w:rsidP="00671E64" w14:paraId="5BA693E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0844B3A"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7C63A7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E46A8CB" w14:textId="77777777"/>
        </w:tc>
      </w:tr>
      <w:tr w14:paraId="5B480BD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ABE462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095BB88" w14:textId="77777777">
            <w:pPr>
              <w:pStyle w:val="AmColumnHeading"/>
            </w:pPr>
            <w:r w:rsidRPr="000F7CEB">
              <w:rPr>
                <w:color w:val="0000F5"/>
              </w:rPr>
              <w:t>Amendment</w:t>
            </w:r>
          </w:p>
        </w:tc>
      </w:tr>
      <w:tr w14:paraId="0A7D149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5FA7910" w14:textId="77777777">
            <w:pPr>
              <w:pStyle w:val="Normal6a"/>
            </w:pPr>
            <w:r w:rsidRPr="000F7CEB">
              <w:rPr>
                <w:color w:val="0000FA"/>
              </w:rPr>
              <w:t>30.</w:t>
            </w:r>
            <w:r w:rsidRPr="000F7CEB">
              <w:rPr>
                <w:color w:val="0000FA"/>
              </w:rPr>
              <w:tab/>
              <w:t xml:space="preserve">Considers it essential to formalise </w:t>
            </w:r>
            <w:r w:rsidRPr="000F7CEB">
              <w:rPr>
                <w:b/>
                <w:i/>
                <w:color w:val="0000FA"/>
              </w:rPr>
              <w:t>a</w:t>
            </w:r>
            <w:r w:rsidRPr="000F7CEB">
              <w:rPr>
                <w:color w:val="0000FA"/>
              </w:rPr>
              <w:t xml:space="preserve"> security and defence </w:t>
            </w:r>
            <w:r w:rsidRPr="000F7CEB">
              <w:rPr>
                <w:b/>
                <w:i/>
                <w:color w:val="0000FA"/>
              </w:rPr>
              <w:t>partnership</w:t>
            </w:r>
            <w:r w:rsidRPr="000F7CEB">
              <w:rPr>
                <w:color w:val="0000FA"/>
              </w:rPr>
              <w:t xml:space="preserve"> with the United Kingdom as a means </w:t>
            </w:r>
            <w:r w:rsidRPr="000F7CEB">
              <w:rPr>
                <w:b/>
                <w:i/>
                <w:color w:val="0000FA"/>
              </w:rPr>
              <w:t>of</w:t>
            </w:r>
            <w:r w:rsidRPr="000F7CEB">
              <w:rPr>
                <w:color w:val="0000FA"/>
              </w:rPr>
              <w:t xml:space="preserve"> strengthening European security and the European pillar of NATO</w:t>
            </w:r>
            <w:r w:rsidRPr="000F7CEB">
              <w:rPr>
                <w:b/>
                <w:i/>
                <w:color w:val="0000FA"/>
              </w:rPr>
              <w:t>,</w:t>
            </w:r>
            <w:r w:rsidRPr="000F7CEB">
              <w:rPr>
                <w:color w:val="0000FA"/>
              </w:rPr>
              <w:t xml:space="preserve"> in particular in the context of Russia’s war of aggression against Ukraine;</w:t>
            </w:r>
          </w:p>
        </w:tc>
        <w:tc>
          <w:tcPr>
            <w:tcW w:w="4876" w:type="dxa"/>
            <w:tcBorders>
              <w:top w:val="nil"/>
              <w:left w:val="nil"/>
              <w:bottom w:val="nil"/>
              <w:right w:val="nil"/>
            </w:tcBorders>
          </w:tcPr>
          <w:p w:rsidR="00671E64" w:rsidRPr="000F7CEB" w:rsidP="003C5684" w14:paraId="25034BBB" w14:textId="77777777">
            <w:pPr>
              <w:pStyle w:val="Normal6a"/>
            </w:pPr>
            <w:r w:rsidRPr="000F7CEB">
              <w:rPr>
                <w:color w:val="000005"/>
              </w:rPr>
              <w:t>30.</w:t>
            </w:r>
            <w:r w:rsidRPr="000F7CEB">
              <w:rPr>
                <w:color w:val="000005"/>
              </w:rPr>
              <w:tab/>
            </w:r>
            <w:r w:rsidRPr="000F7CEB">
              <w:rPr>
                <w:b/>
                <w:i/>
                <w:color w:val="000005"/>
              </w:rPr>
              <w:t>Welcomes the participation of the UK Secretary of State for Foreign, Commonwealth and Development Affairs at the EU Foreign Affairs Council meeting in October 2024; welcomes the will of the EU and the UK to become closer security partners by signing a joint declaration with concrete engagements and structured dialogue , to strengthen EU-UK cooperation on the full range of foreign and security challenges we face as a continent;</w:t>
            </w:r>
            <w:r w:rsidRPr="000F7CEB">
              <w:rPr>
                <w:color w:val="000005"/>
              </w:rPr>
              <w:t xml:space="preserve"> considers it essential to </w:t>
            </w:r>
            <w:r w:rsidRPr="000F7CEB">
              <w:rPr>
                <w:b/>
                <w:i/>
                <w:color w:val="000005"/>
              </w:rPr>
              <w:t>advance on practical cooperation, via a</w:t>
            </w:r>
            <w:r w:rsidRPr="000F7CEB">
              <w:rPr>
                <w:color w:val="000005"/>
              </w:rPr>
              <w:t xml:space="preserve"> formalise </w:t>
            </w:r>
            <w:r w:rsidRPr="000F7CEB">
              <w:rPr>
                <w:b/>
                <w:i/>
                <w:color w:val="000005"/>
              </w:rPr>
              <w:t>joint declaration on</w:t>
            </w:r>
            <w:r w:rsidRPr="000F7CEB">
              <w:rPr>
                <w:color w:val="000005"/>
              </w:rPr>
              <w:t xml:space="preserve"> Security and defence </w:t>
            </w:r>
            <w:r w:rsidRPr="000F7CEB">
              <w:rPr>
                <w:b/>
                <w:i/>
                <w:color w:val="000005"/>
              </w:rPr>
              <w:t>with concrete ad hoc arrangements</w:t>
            </w:r>
            <w:r w:rsidRPr="000F7CEB">
              <w:rPr>
                <w:color w:val="000005"/>
              </w:rPr>
              <w:t xml:space="preserve"> with the United Kingdom as a means </w:t>
            </w:r>
            <w:r w:rsidRPr="000F7CEB">
              <w:rPr>
                <w:b/>
                <w:i/>
                <w:color w:val="000005"/>
              </w:rPr>
              <w:t>for</w:t>
            </w:r>
            <w:r w:rsidRPr="000F7CEB">
              <w:rPr>
                <w:color w:val="000005"/>
              </w:rPr>
              <w:t xml:space="preserve"> strengthening European security and the European pillar of NATO in particular in the context of Russia’s war of aggression against Ukraine; </w:t>
            </w:r>
            <w:r w:rsidRPr="000F7CEB">
              <w:rPr>
                <w:b/>
                <w:i/>
                <w:color w:val="000005"/>
              </w:rPr>
              <w:t>encourages the VP/HR to regularly invite the United Kingdom to informal Council meetings of foreign affairs (and defence) ministers to exchange views on issues of common concern while fully protecting the EU decision making autonomy;</w:t>
            </w:r>
          </w:p>
        </w:tc>
      </w:tr>
    </w:tbl>
    <w:p w:rsidR="00671E64" w:rsidRPr="000F7CEB" w:rsidP="00671E64" w14:paraId="7B8B753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01BA335" w14:textId="77777777">
      <w:r w:rsidRPr="000F7CEB">
        <w:rPr>
          <w:rStyle w:val="HideTWBExt"/>
          <w:noProof w:val="0"/>
        </w:rPr>
        <w:t>&lt;/Amend&gt;</w:t>
      </w:r>
    </w:p>
    <w:p w:rsidR="00671E64" w:rsidRPr="000F7CEB" w:rsidP="00671E64" w14:paraId="49F9B94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820</w:t>
      </w:r>
      <w:r w:rsidRPr="000F7CEB">
        <w:rPr>
          <w:rStyle w:val="HideTWBExt"/>
          <w:b w:val="0"/>
          <w:noProof w:val="0"/>
        </w:rPr>
        <w:t>&lt;/NumAm&gt;</w:t>
      </w:r>
    </w:p>
    <w:p w:rsidR="00671E64" w:rsidRPr="000F7CEB" w:rsidP="00671E64" w14:paraId="0C46924C"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0A67207D" w14:textId="77777777">
      <w:pPr>
        <w:pStyle w:val="NormalBold"/>
      </w:pPr>
      <w:r w:rsidRPr="000F7CEB">
        <w:rPr>
          <w:rStyle w:val="HideTWBExt"/>
          <w:b w:val="0"/>
          <w:noProof w:val="0"/>
        </w:rPr>
        <w:t>&lt;/RepeatBlock-By&gt;</w:t>
      </w:r>
    </w:p>
    <w:p w:rsidR="00671E64" w:rsidRPr="000F7CEB" w:rsidP="00671E64" w14:paraId="31561BB3"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F717605"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8F70B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EC98F68" w14:textId="77777777"/>
        </w:tc>
      </w:tr>
      <w:tr w14:paraId="401E46D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E3A72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A8F2228" w14:textId="77777777">
            <w:pPr>
              <w:pStyle w:val="AmColumnHeading"/>
            </w:pPr>
            <w:r w:rsidRPr="000F7CEB">
              <w:rPr>
                <w:color w:val="0000F5"/>
              </w:rPr>
              <w:t>Amendment</w:t>
            </w:r>
          </w:p>
        </w:tc>
      </w:tr>
      <w:tr w14:paraId="2ACCF6D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48FF4E0" w14:textId="77777777">
            <w:pPr>
              <w:pStyle w:val="Normal6a"/>
            </w:pPr>
            <w:r w:rsidRPr="000F7CEB">
              <w:rPr>
                <w:color w:val="0000FA"/>
              </w:rPr>
              <w:t>30.</w:t>
            </w:r>
            <w:r w:rsidRPr="000F7CEB">
              <w:rPr>
                <w:color w:val="0000FA"/>
              </w:rPr>
              <w:tab/>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rsidR="00671E64" w:rsidRPr="000F7CEB" w:rsidP="003C5684" w14:paraId="01B2289E" w14:textId="7780259C">
            <w:pPr>
              <w:pStyle w:val="Normal6a"/>
            </w:pPr>
            <w:r w:rsidRPr="000F7CEB">
              <w:rPr>
                <w:color w:val="000005"/>
              </w:rPr>
              <w:t>30.</w:t>
            </w:r>
            <w:r w:rsidRPr="000F7CEB">
              <w:rPr>
                <w:color w:val="000005"/>
              </w:rPr>
              <w:tab/>
              <w:t>Considers it essential to formalise a security and defence partnership with the United Kingdom as a means of strengthening European security and the European pillar of NATO, in particular in the context of Russia’s war of aggression against Ukraine;</w:t>
            </w:r>
            <w:r w:rsidRPr="000F7CEB">
              <w:rPr>
                <w:b/>
                <w:i/>
                <w:color w:val="000005"/>
              </w:rPr>
              <w:t xml:space="preserve"> welcomes the strong cooperation between the EU and EU Members and the United </w:t>
            </w:r>
            <w:r w:rsidRPr="000F7CEB" w:rsidR="000F7CEB">
              <w:rPr>
                <w:b/>
                <w:i/>
                <w:color w:val="000005"/>
              </w:rPr>
              <w:t>Kingdom</w:t>
            </w:r>
            <w:r w:rsidRPr="000F7CEB">
              <w:rPr>
                <w:b/>
                <w:i/>
                <w:color w:val="000005"/>
              </w:rPr>
              <w:t xml:space="preserve"> when it comes to supporting Ukraine; calls all EU and UK actors to do their utmost to swiftly upgrade EU-UK security and defence cooperation to a new level;</w:t>
            </w:r>
          </w:p>
        </w:tc>
      </w:tr>
    </w:tbl>
    <w:p w:rsidR="00671E64" w:rsidRPr="000F7CEB" w:rsidP="00671E64" w14:paraId="142552F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6EDCB6A" w14:textId="77777777">
      <w:r w:rsidRPr="000F7CEB">
        <w:rPr>
          <w:rStyle w:val="HideTWBExt"/>
          <w:noProof w:val="0"/>
        </w:rPr>
        <w:t>&lt;/Amend&gt;</w:t>
      </w:r>
    </w:p>
    <w:p w:rsidR="00671E64" w:rsidRPr="000F7CEB" w:rsidP="00671E64" w14:paraId="42050D3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821</w:t>
      </w:r>
      <w:r w:rsidRPr="000F7CEB">
        <w:rPr>
          <w:rStyle w:val="HideTWBExt"/>
          <w:b w:val="0"/>
          <w:noProof w:val="0"/>
        </w:rPr>
        <w:t>&lt;/NumAm&gt;</w:t>
      </w:r>
    </w:p>
    <w:p w:rsidR="00671E64" w:rsidRPr="000F7CEB" w:rsidP="00671E64" w14:paraId="56D8065D"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3878F766" w14:textId="77777777">
      <w:pPr>
        <w:pStyle w:val="NormalBold"/>
      </w:pPr>
      <w:r w:rsidRPr="000F7CEB">
        <w:rPr>
          <w:rStyle w:val="HideTWBExt"/>
          <w:b w:val="0"/>
          <w:noProof w:val="0"/>
        </w:rPr>
        <w:t>&lt;/RepeatBlock-By&gt;</w:t>
      </w:r>
    </w:p>
    <w:p w:rsidR="00671E64" w:rsidRPr="000F7CEB" w:rsidP="00671E64" w14:paraId="13B7E73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2CDBD4"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6D5523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0FA211F" w14:textId="77777777"/>
        </w:tc>
      </w:tr>
      <w:tr w14:paraId="60D112E9"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BFEB6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B701E9" w14:textId="77777777">
            <w:pPr>
              <w:pStyle w:val="AmColumnHeading"/>
            </w:pPr>
            <w:r w:rsidRPr="000F7CEB">
              <w:rPr>
                <w:color w:val="0000F5"/>
              </w:rPr>
              <w:t>Amendment</w:t>
            </w:r>
          </w:p>
        </w:tc>
      </w:tr>
      <w:tr w14:paraId="442363A6"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FCF4CDF" w14:textId="77777777">
            <w:pPr>
              <w:pStyle w:val="Normal6a"/>
            </w:pPr>
            <w:r w:rsidRPr="000F7CEB">
              <w:rPr>
                <w:color w:val="0000FA"/>
              </w:rPr>
              <w:t>30.</w:t>
            </w:r>
            <w:r w:rsidRPr="000F7CEB">
              <w:rPr>
                <w:color w:val="0000FA"/>
              </w:rPr>
              <w:tab/>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rsidR="00671E64" w:rsidRPr="000F7CEB" w:rsidP="003C5684" w14:paraId="5EC4EF76" w14:textId="77777777">
            <w:pPr>
              <w:pStyle w:val="Normal6a"/>
            </w:pPr>
            <w:r w:rsidRPr="000F7CEB">
              <w:rPr>
                <w:color w:val="000005"/>
              </w:rPr>
              <w:t>30.</w:t>
            </w:r>
            <w:r w:rsidRPr="000F7CEB">
              <w:rPr>
                <w:color w:val="000005"/>
              </w:rPr>
              <w:tab/>
              <w:t xml:space="preserve">Considers it essential to formalise a security and defence partnership with the United Kingdom as a means of strengthening European security and the European pillar of NATO, in particular in the context of Russia’s war of aggression against Ukraine </w:t>
            </w:r>
            <w:r w:rsidRPr="000F7CEB">
              <w:rPr>
                <w:b/>
                <w:i/>
                <w:color w:val="000005"/>
              </w:rPr>
              <w:t>and to face the challenges posed by common strategic competitors, such as China</w:t>
            </w:r>
            <w:r w:rsidRPr="000F7CEB">
              <w:rPr>
                <w:color w:val="000005"/>
              </w:rPr>
              <w:t xml:space="preserve">; </w:t>
            </w:r>
            <w:r w:rsidRPr="000F7CEB">
              <w:rPr>
                <w:b/>
                <w:i/>
                <w:color w:val="000005"/>
              </w:rPr>
              <w:t>considers also the cooperation with UK in the common war against terrorism, to counter proliferation of weapons of mass destruction (WMD) and other main common threats;</w:t>
            </w:r>
          </w:p>
        </w:tc>
      </w:tr>
    </w:tbl>
    <w:p w:rsidR="00671E64" w:rsidRPr="000F7CEB" w:rsidP="00671E64" w14:paraId="1CB2B2B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E7F0767" w14:textId="77777777">
      <w:r w:rsidRPr="000F7CEB">
        <w:rPr>
          <w:rStyle w:val="HideTWBExt"/>
          <w:noProof w:val="0"/>
        </w:rPr>
        <w:t>&lt;/Amend&gt;</w:t>
      </w:r>
    </w:p>
    <w:p w:rsidR="00671E64" w:rsidRPr="000F7CEB" w:rsidP="00671E64" w14:paraId="52DE0DC2"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822</w:t>
      </w:r>
      <w:r w:rsidRPr="000F7CEB">
        <w:rPr>
          <w:rStyle w:val="HideTWBExt"/>
          <w:b w:val="0"/>
          <w:noProof w:val="0"/>
        </w:rPr>
        <w:t>&lt;/NumAm&gt;</w:t>
      </w:r>
    </w:p>
    <w:p w:rsidR="00671E64" w:rsidRPr="000F7CEB" w:rsidP="00671E64" w14:paraId="2BC2A731"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6594C2DD" w14:textId="77777777">
      <w:pPr>
        <w:pStyle w:val="NormalBold"/>
      </w:pPr>
      <w:r w:rsidRPr="000F7CEB">
        <w:rPr>
          <w:rStyle w:val="HideTWBExt"/>
          <w:b w:val="0"/>
          <w:noProof w:val="0"/>
        </w:rPr>
        <w:t>&lt;/RepeatBlock-By&gt;</w:t>
      </w:r>
    </w:p>
    <w:p w:rsidR="00671E64" w:rsidRPr="000F7CEB" w:rsidP="00671E64" w14:paraId="17047DB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589341"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20105A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15E50D" w14:textId="77777777"/>
        </w:tc>
      </w:tr>
      <w:tr w14:paraId="582C854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C42C10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7F39F20" w14:textId="77777777">
            <w:pPr>
              <w:pStyle w:val="AmColumnHeading"/>
            </w:pPr>
            <w:r w:rsidRPr="000F7CEB">
              <w:rPr>
                <w:color w:val="0000F5"/>
              </w:rPr>
              <w:t>Amendment</w:t>
            </w:r>
          </w:p>
        </w:tc>
      </w:tr>
      <w:tr w14:paraId="6481DBF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F031D1D" w14:textId="77777777">
            <w:pPr>
              <w:pStyle w:val="Normal6a"/>
            </w:pPr>
            <w:r w:rsidRPr="000F7CEB">
              <w:rPr>
                <w:color w:val="0000FA"/>
              </w:rPr>
              <w:t>30.</w:t>
            </w:r>
            <w:r w:rsidRPr="000F7CEB">
              <w:rPr>
                <w:color w:val="0000FA"/>
              </w:rPr>
              <w:tab/>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rsidR="00671E64" w:rsidRPr="000F7CEB" w:rsidP="003C5684" w14:paraId="7580AD36" w14:textId="77777777">
            <w:pPr>
              <w:pStyle w:val="Normal6a"/>
            </w:pPr>
            <w:r w:rsidRPr="000F7CEB">
              <w:rPr>
                <w:color w:val="000005"/>
              </w:rPr>
              <w:t>30.</w:t>
            </w:r>
            <w:r w:rsidRPr="000F7CEB">
              <w:rPr>
                <w:color w:val="000005"/>
              </w:rPr>
              <w:tab/>
              <w:t xml:space="preserve">Considers it essential to formalise a security and defence partnership with the United Kingdom as a means of strengthening European security and the European pillar of NATO, in particular in the context of Russia’s war of aggression against Ukraine; </w:t>
            </w:r>
            <w:r w:rsidRPr="000F7CEB">
              <w:rPr>
                <w:b/>
                <w:i/>
                <w:color w:val="000005"/>
              </w:rPr>
              <w:t>underlines in this regard the importance of closer cooperation on information and intelligence sharing, military mobility, security and defence initiatives, crisis management, cyber defence, hybrid threats, FIMI and in jointly addressing shared threats;</w:t>
            </w:r>
          </w:p>
        </w:tc>
      </w:tr>
    </w:tbl>
    <w:p w:rsidR="00671E64" w:rsidRPr="000F7CEB" w:rsidP="00671E64" w14:paraId="64E15DFD"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4DF8E06" w14:textId="77777777">
      <w:r w:rsidRPr="000F7CEB">
        <w:rPr>
          <w:rStyle w:val="HideTWBExt"/>
          <w:noProof w:val="0"/>
        </w:rPr>
        <w:t>&lt;/Amend&gt;</w:t>
      </w:r>
    </w:p>
    <w:p w:rsidR="00671E64" w:rsidRPr="000F7CEB" w:rsidP="00671E64" w14:paraId="156A3E7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823</w:t>
      </w:r>
      <w:r w:rsidRPr="000F7CEB">
        <w:rPr>
          <w:rStyle w:val="HideTWBExt"/>
          <w:b w:val="0"/>
          <w:noProof w:val="0"/>
        </w:rPr>
        <w:t>&lt;/NumAm&gt;</w:t>
      </w:r>
    </w:p>
    <w:p w:rsidR="00671E64" w:rsidRPr="000F7CEB" w:rsidP="00671E64" w14:paraId="27EB2C01" w14:textId="77777777">
      <w:pPr>
        <w:pStyle w:val="NormalBold"/>
      </w:pPr>
      <w:r w:rsidRPr="000F7CEB">
        <w:rPr>
          <w:rStyle w:val="HideTWBExt"/>
          <w:b w:val="0"/>
          <w:noProof w:val="0"/>
        </w:rPr>
        <w:t>&lt;RepeatBlock-By&gt;&lt;Members&gt;</w:t>
      </w:r>
      <w:r w:rsidRPr="000F7CEB">
        <w:rPr>
          <w:color w:val="0000F0"/>
        </w:rPr>
        <w:t>Francisco José Millán Mon</w:t>
      </w:r>
      <w:r w:rsidRPr="000F7CEB">
        <w:rPr>
          <w:rStyle w:val="HideTWBExt"/>
          <w:b w:val="0"/>
          <w:noProof w:val="0"/>
        </w:rPr>
        <w:t>&lt;/Members&gt;</w:t>
      </w:r>
    </w:p>
    <w:p w:rsidR="00671E64" w:rsidRPr="000F7CEB" w:rsidP="00671E64" w14:paraId="0403F4DD" w14:textId="77777777">
      <w:pPr>
        <w:pStyle w:val="NormalBold"/>
      </w:pPr>
      <w:r w:rsidRPr="000F7CEB">
        <w:rPr>
          <w:rStyle w:val="HideTWBExt"/>
          <w:b w:val="0"/>
          <w:noProof w:val="0"/>
        </w:rPr>
        <w:t>&lt;/RepeatBlock-By&gt;</w:t>
      </w:r>
    </w:p>
    <w:p w:rsidR="00671E64" w:rsidRPr="000F7CEB" w:rsidP="00671E64" w14:paraId="26D5753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5FF6C6A" w14:textId="77777777">
      <w:pPr>
        <w:pStyle w:val="NormalBold"/>
      </w:pPr>
      <w:r w:rsidRPr="000F7CEB">
        <w:rPr>
          <w:rStyle w:val="HideTWBExt"/>
          <w:b w:val="0"/>
          <w:noProof w:val="0"/>
        </w:rPr>
        <w:t>&lt;Article&gt;</w:t>
      </w:r>
      <w:r w:rsidRPr="000F7CEB">
        <w:rPr>
          <w:color w:val="0000F0"/>
        </w:rPr>
        <w:t>Paragraph 30</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FBAEF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EF14BF" w14:textId="77777777"/>
        </w:tc>
      </w:tr>
      <w:tr w14:paraId="1B17B73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A75045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6335A30" w14:textId="77777777">
            <w:pPr>
              <w:pStyle w:val="AmColumnHeading"/>
            </w:pPr>
            <w:r w:rsidRPr="000F7CEB">
              <w:rPr>
                <w:color w:val="0000F5"/>
              </w:rPr>
              <w:t>Amendment</w:t>
            </w:r>
          </w:p>
        </w:tc>
      </w:tr>
      <w:tr w14:paraId="33E3059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7DC48F0" w14:textId="77777777">
            <w:pPr>
              <w:pStyle w:val="Normal6a"/>
            </w:pPr>
            <w:r w:rsidRPr="000F7CEB">
              <w:rPr>
                <w:color w:val="0000FA"/>
              </w:rPr>
              <w:t>30.</w:t>
            </w:r>
            <w:r w:rsidRPr="000F7CEB">
              <w:rPr>
                <w:color w:val="0000FA"/>
              </w:rPr>
              <w:tab/>
              <w:t>Considers it essential to formalise a security and defence partnership with the United Kingdom as a means of strengthening European security and the European pillar of NATO, in particular in the context of Russia’s war of aggression against Ukraine;</w:t>
            </w:r>
          </w:p>
        </w:tc>
        <w:tc>
          <w:tcPr>
            <w:tcW w:w="4876" w:type="dxa"/>
            <w:tcBorders>
              <w:top w:val="nil"/>
              <w:left w:val="nil"/>
              <w:bottom w:val="nil"/>
              <w:right w:val="nil"/>
            </w:tcBorders>
          </w:tcPr>
          <w:p w:rsidR="00671E64" w:rsidRPr="000F7CEB" w:rsidP="003C5684" w14:paraId="58E7137A" w14:textId="77777777">
            <w:pPr>
              <w:pStyle w:val="Normal6a"/>
            </w:pPr>
            <w:r w:rsidRPr="000F7CEB">
              <w:rPr>
                <w:color w:val="000005"/>
              </w:rPr>
              <w:t>30.</w:t>
            </w:r>
            <w:r w:rsidRPr="000F7CEB">
              <w:rPr>
                <w:color w:val="000005"/>
              </w:rPr>
              <w:tab/>
              <w:t>Considers it essential to formalise a security and defence partnership with the United Kingdom as a means of strengthening European security and the European pillar of NATO, in particular in the context of Russia’s war of aggression against Ukraine;</w:t>
            </w:r>
            <w:r w:rsidRPr="000F7CEB">
              <w:rPr>
                <w:b/>
                <w:i/>
                <w:color w:val="000005"/>
              </w:rPr>
              <w:t> welcomes the agreement to work towards the creation of a security partnership between the EU and the United Kingdom with a view to jointly addressing shared challenges;</w:t>
            </w:r>
          </w:p>
        </w:tc>
      </w:tr>
    </w:tbl>
    <w:p w:rsidR="00671E64" w:rsidRPr="000F7CEB" w:rsidP="00671E64" w14:paraId="275941C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{ES}</w:t>
      </w:r>
      <w:r w:rsidRPr="000F7CEB">
        <w:rPr>
          <w:color w:val="0000F0"/>
        </w:rPr>
        <w:t>es</w:t>
      </w:r>
      <w:r w:rsidRPr="000F7CEB">
        <w:rPr>
          <w:rStyle w:val="HideTWBExt"/>
          <w:noProof w:val="0"/>
        </w:rPr>
        <w:t>&lt;/Original&gt;</w:t>
      </w:r>
    </w:p>
    <w:p w:rsidR="00671E64" w:rsidRPr="000F7CEB" w:rsidP="00671E64" w14:paraId="0ED935D7" w14:textId="346408EA">
      <w:r w:rsidRPr="000F7CEB">
        <w:rPr>
          <w:rStyle w:val="HideTWBExt"/>
          <w:noProof w:val="0"/>
        </w:rPr>
        <w:t>&lt;/Amend&gt;</w:t>
      </w:r>
    </w:p>
    <w:p w:rsidR="00671E64" w:rsidRPr="000F7CEB" w:rsidP="00671E64" w14:paraId="05B6579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824</w:t>
      </w:r>
      <w:r w:rsidRPr="000F7CEB">
        <w:rPr>
          <w:rStyle w:val="HideTWBExt"/>
          <w:b w:val="0"/>
          <w:noProof w:val="0"/>
        </w:rPr>
        <w:t>&lt;/NumAm&gt;</w:t>
      </w:r>
    </w:p>
    <w:p w:rsidR="00671E64" w:rsidRPr="000F7CEB" w:rsidP="00671E64" w14:paraId="3F4AF3D4" w14:textId="77777777">
      <w:pPr>
        <w:pStyle w:val="NormalBold"/>
      </w:pPr>
      <w:r w:rsidRPr="000F7CEB">
        <w:rPr>
          <w:rStyle w:val="HideTWBExt"/>
          <w:b w:val="0"/>
          <w:noProof w:val="0"/>
        </w:rPr>
        <w:t>&lt;RepeatBlock-By&gt;&lt;Members&gt;</w:t>
      </w:r>
      <w:r w:rsidRPr="000F7CEB">
        <w:rPr>
          <w:color w:val="0000F0"/>
        </w:rPr>
        <w:t>Michael Gahler</w:t>
      </w:r>
      <w:r w:rsidRPr="000F7CEB">
        <w:rPr>
          <w:rStyle w:val="HideTWBExt"/>
          <w:b w:val="0"/>
          <w:noProof w:val="0"/>
        </w:rPr>
        <w:t>&lt;/Members&gt;</w:t>
      </w:r>
    </w:p>
    <w:p w:rsidR="00671E64" w:rsidRPr="000F7CEB" w:rsidP="00671E64" w14:paraId="3978D9CB" w14:textId="77777777">
      <w:pPr>
        <w:pStyle w:val="NormalBold"/>
      </w:pPr>
      <w:r w:rsidRPr="000F7CEB">
        <w:rPr>
          <w:rStyle w:val="HideTWBExt"/>
          <w:b w:val="0"/>
          <w:noProof w:val="0"/>
        </w:rPr>
        <w:t>&lt;/RepeatBlock-By&gt;</w:t>
      </w:r>
    </w:p>
    <w:p w:rsidR="00671E64" w:rsidRPr="000F7CEB" w:rsidP="00671E64" w14:paraId="6C48090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2901C6E" w14:textId="77777777">
      <w:pPr>
        <w:pStyle w:val="NormalBold"/>
      </w:pPr>
      <w:r w:rsidRPr="000F7CEB">
        <w:rPr>
          <w:rStyle w:val="HideTWBExt"/>
          <w:b w:val="0"/>
          <w:noProof w:val="0"/>
        </w:rPr>
        <w:t>&lt;Article&gt;</w:t>
      </w:r>
      <w:r w:rsidRPr="000F7CEB">
        <w:rPr>
          <w:color w:val="0000F0"/>
        </w:rPr>
        <w:t>Paragraph 30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63BA115"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D9F603C" w14:textId="77777777"/>
        </w:tc>
      </w:tr>
      <w:tr w14:paraId="2B6DDCC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89F80D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1D91C5" w14:textId="77777777">
            <w:pPr>
              <w:pStyle w:val="AmColumnHeading"/>
            </w:pPr>
            <w:r w:rsidRPr="000F7CEB">
              <w:rPr>
                <w:color w:val="0000F5"/>
              </w:rPr>
              <w:t>Amendment</w:t>
            </w:r>
          </w:p>
        </w:tc>
      </w:tr>
      <w:tr w14:paraId="112578A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0BA95B5" w14:textId="77777777">
            <w:pPr>
              <w:pStyle w:val="Normal6a"/>
            </w:pPr>
          </w:p>
        </w:tc>
        <w:tc>
          <w:tcPr>
            <w:tcW w:w="4876" w:type="dxa"/>
            <w:tcBorders>
              <w:top w:val="nil"/>
              <w:left w:val="nil"/>
              <w:bottom w:val="nil"/>
              <w:right w:val="nil"/>
            </w:tcBorders>
          </w:tcPr>
          <w:p w:rsidR="00671E64" w:rsidRPr="000F7CEB" w:rsidP="003C5684" w14:paraId="010E0013" w14:textId="77777777">
            <w:pPr>
              <w:pStyle w:val="Normal6a"/>
            </w:pPr>
            <w:r w:rsidRPr="000F7CEB">
              <w:rPr>
                <w:b/>
                <w:i/>
                <w:color w:val="000005"/>
              </w:rPr>
              <w:t>30 a.</w:t>
            </w:r>
            <w:r w:rsidRPr="000F7CEB">
              <w:rPr>
                <w:color w:val="000005"/>
              </w:rPr>
              <w:tab/>
            </w:r>
            <w:r w:rsidRPr="000F7CEB">
              <w:rPr>
                <w:b/>
                <w:i/>
                <w:color w:val="000005"/>
              </w:rPr>
              <w:t>Welcomes the Trinity House Agreement between the United Kingdom and Germany to deepen defence cooperation; strongly calls upon the Commission, the VP/HR and the Council to actively engage with the United Kingdom to achieve such an agreement between the Union and the United Kingdom including provisions for the mutually beneficial participation of the United Kingdom in EU defence instruments and programs;</w:t>
            </w:r>
          </w:p>
        </w:tc>
      </w:tr>
    </w:tbl>
    <w:p w:rsidR="00671E64" w:rsidRPr="000F7CEB" w:rsidP="00671E64" w14:paraId="659338E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BFBA44A" w14:textId="77777777">
      <w:r w:rsidRPr="000F7CEB">
        <w:rPr>
          <w:rStyle w:val="HideTWBExt"/>
          <w:noProof w:val="0"/>
        </w:rPr>
        <w:t>&lt;/Amend&gt;</w:t>
      </w:r>
    </w:p>
    <w:p w:rsidR="00671E64" w:rsidRPr="000F7CEB" w:rsidP="00671E64" w14:paraId="229A108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825</w:t>
      </w:r>
      <w:r w:rsidRPr="000F7CEB">
        <w:rPr>
          <w:rStyle w:val="HideTWBExt"/>
          <w:b w:val="0"/>
          <w:noProof w:val="0"/>
        </w:rPr>
        <w:t>&lt;/NumAm&gt;</w:t>
      </w:r>
    </w:p>
    <w:p w:rsidR="00671E64" w:rsidRPr="000F7CEB" w:rsidP="00671E64" w14:paraId="0B798874" w14:textId="77777777">
      <w:pPr>
        <w:pStyle w:val="NormalBold"/>
      </w:pPr>
      <w:r w:rsidRPr="000F7CEB">
        <w:rPr>
          <w:rStyle w:val="HideTWBExt"/>
          <w:b w:val="0"/>
          <w:noProof w:val="0"/>
        </w:rPr>
        <w:t>&lt;RepeatBlock-By&gt;&lt;Members&gt;</w:t>
      </w:r>
      <w:r w:rsidRPr="000F7CEB">
        <w:rPr>
          <w:color w:val="0000F0"/>
        </w:rPr>
        <w:t>Emmanouil Fragkos, Galato Alexandraki, Geadis Geadi</w:t>
      </w:r>
      <w:r w:rsidRPr="000F7CEB">
        <w:rPr>
          <w:rStyle w:val="HideTWBExt"/>
          <w:b w:val="0"/>
          <w:noProof w:val="0"/>
        </w:rPr>
        <w:t>&lt;/Members&gt;</w:t>
      </w:r>
    </w:p>
    <w:p w:rsidR="00671E64" w:rsidRPr="000F7CEB" w:rsidP="00671E64" w14:paraId="50748974" w14:textId="77777777">
      <w:pPr>
        <w:pStyle w:val="NormalBold"/>
      </w:pPr>
      <w:r w:rsidRPr="000F7CEB">
        <w:rPr>
          <w:rStyle w:val="HideTWBExt"/>
          <w:b w:val="0"/>
          <w:noProof w:val="0"/>
        </w:rPr>
        <w:t>&lt;/RepeatBlock-By&gt;</w:t>
      </w:r>
    </w:p>
    <w:p w:rsidR="00671E64" w:rsidRPr="000F7CEB" w:rsidP="00671E64" w14:paraId="21CA13A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0602EA7" w14:textId="77777777">
      <w:pPr>
        <w:pStyle w:val="NormalBold"/>
      </w:pPr>
      <w:r w:rsidRPr="000F7CEB">
        <w:rPr>
          <w:rStyle w:val="HideTWBExt"/>
          <w:b w:val="0"/>
          <w:noProof w:val="0"/>
        </w:rPr>
        <w:t>&lt;Article&gt;</w:t>
      </w:r>
      <w:r w:rsidRPr="000F7CEB">
        <w:rPr>
          <w:color w:val="0000F0"/>
        </w:rPr>
        <w:t>Paragraph 30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7FE5AF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4EA9FB9" w14:textId="77777777"/>
        </w:tc>
      </w:tr>
      <w:tr w14:paraId="56EEF73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3F5938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F284514" w14:textId="77777777">
            <w:pPr>
              <w:pStyle w:val="AmColumnHeading"/>
            </w:pPr>
            <w:r w:rsidRPr="000F7CEB">
              <w:rPr>
                <w:color w:val="0000F5"/>
              </w:rPr>
              <w:t>Amendment</w:t>
            </w:r>
          </w:p>
        </w:tc>
      </w:tr>
      <w:tr w14:paraId="2928B99D"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88EE8DA" w14:textId="77777777">
            <w:pPr>
              <w:pStyle w:val="Normal6a"/>
            </w:pPr>
          </w:p>
        </w:tc>
        <w:tc>
          <w:tcPr>
            <w:tcW w:w="4876" w:type="dxa"/>
            <w:tcBorders>
              <w:top w:val="nil"/>
              <w:left w:val="nil"/>
              <w:bottom w:val="nil"/>
              <w:right w:val="nil"/>
            </w:tcBorders>
          </w:tcPr>
          <w:p w:rsidR="00671E64" w:rsidRPr="000F7CEB" w:rsidP="003C5684" w14:paraId="0D87ADF1" w14:textId="77777777">
            <w:pPr>
              <w:pStyle w:val="Normal6a"/>
            </w:pPr>
            <w:r w:rsidRPr="000F7CEB">
              <w:rPr>
                <w:b/>
                <w:i/>
                <w:color w:val="000005"/>
              </w:rPr>
              <w:t>30α.</w:t>
            </w:r>
            <w:r w:rsidRPr="000F7CEB">
              <w:rPr>
                <w:color w:val="000005"/>
              </w:rPr>
              <w:tab/>
            </w:r>
            <w:r w:rsidRPr="000F7CEB">
              <w:rPr>
                <w:b/>
                <w:i/>
                <w:color w:val="000005"/>
              </w:rPr>
              <w:t>Considers that the EU should prepare for any new rapprochement negotiations with the United Kingdom, requesting the withdrawal of British forces from the bases in Cyprus and Spain and their replacement by forces under the leadership of the European Union Military Committee;</w:t>
            </w:r>
          </w:p>
        </w:tc>
      </w:tr>
    </w:tbl>
    <w:p w:rsidR="00671E64" w:rsidRPr="000F7CEB" w:rsidP="00671E64" w14:paraId="1A658551"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43B840A1" w14:textId="77777777">
      <w:r w:rsidRPr="000F7CEB">
        <w:rPr>
          <w:rStyle w:val="HideTWBExt"/>
          <w:noProof w:val="0"/>
        </w:rPr>
        <w:t>&lt;/Amend&gt;</w:t>
      </w:r>
    </w:p>
    <w:p w:rsidR="00671E64" w:rsidRPr="000F7CEB" w:rsidP="00671E64" w14:paraId="7CA4439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826</w:t>
      </w:r>
      <w:r w:rsidRPr="000F7CEB">
        <w:rPr>
          <w:rStyle w:val="HideTWBExt"/>
          <w:b w:val="0"/>
          <w:noProof w:val="0"/>
        </w:rPr>
        <w:t>&lt;/NumAm&gt;</w:t>
      </w:r>
    </w:p>
    <w:p w:rsidR="00671E64" w:rsidRPr="000F7CEB" w:rsidP="00671E64" w14:paraId="44C2C97B"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7FB85FCD" w14:textId="77777777">
      <w:pPr>
        <w:pStyle w:val="NormalBold"/>
      </w:pPr>
      <w:r w:rsidRPr="000F7CEB">
        <w:rPr>
          <w:rStyle w:val="HideTWBExt"/>
          <w:b w:val="0"/>
          <w:noProof w:val="0"/>
        </w:rPr>
        <w:t>&lt;/RepeatBlock-By&gt;</w:t>
      </w:r>
    </w:p>
    <w:p w:rsidR="00671E64" w:rsidRPr="000F7CEB" w:rsidP="00671E64" w14:paraId="5F403FC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EDC468F" w14:textId="77777777">
      <w:pPr>
        <w:pStyle w:val="NormalBold"/>
      </w:pPr>
      <w:r w:rsidRPr="000F7CEB">
        <w:rPr>
          <w:rStyle w:val="HideTWBExt"/>
          <w:b w:val="0"/>
          <w:noProof w:val="0"/>
        </w:rPr>
        <w:t>&lt;Article&gt;</w:t>
      </w:r>
      <w:r w:rsidRPr="000F7CEB">
        <w:rPr>
          <w:color w:val="0000F0"/>
        </w:rPr>
        <w:t>Subheading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E969CE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38BA070" w14:textId="77777777"/>
        </w:tc>
      </w:tr>
      <w:tr w14:paraId="08B83A7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30E87A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F764EC2" w14:textId="77777777">
            <w:pPr>
              <w:pStyle w:val="AmColumnHeading"/>
            </w:pPr>
            <w:r w:rsidRPr="000F7CEB">
              <w:rPr>
                <w:color w:val="0000F5"/>
              </w:rPr>
              <w:t>Amendment</w:t>
            </w:r>
          </w:p>
        </w:tc>
      </w:tr>
      <w:tr w14:paraId="100BE9E5"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A71CAE" w14:textId="77777777">
            <w:pPr>
              <w:pStyle w:val="Normal6a"/>
            </w:pPr>
            <w:r w:rsidRPr="000F7CEB">
              <w:rPr>
                <w:b/>
                <w:i/>
                <w:color w:val="0000FA"/>
              </w:rPr>
              <w:t>Partnership with Western Balkan countries</w:t>
            </w:r>
          </w:p>
        </w:tc>
        <w:tc>
          <w:tcPr>
            <w:tcW w:w="4876" w:type="dxa"/>
            <w:tcBorders>
              <w:top w:val="nil"/>
              <w:left w:val="nil"/>
              <w:bottom w:val="nil"/>
              <w:right w:val="nil"/>
            </w:tcBorders>
          </w:tcPr>
          <w:p w:rsidR="00671E64" w:rsidRPr="000F7CEB" w:rsidP="003C5684" w14:paraId="0C03FCF5" w14:textId="77777777">
            <w:pPr>
              <w:pStyle w:val="Normal6a"/>
            </w:pPr>
            <w:r w:rsidRPr="000F7CEB">
              <w:rPr>
                <w:b/>
                <w:i/>
                <w:color w:val="000005"/>
              </w:rPr>
              <w:t>deleted</w:t>
            </w:r>
          </w:p>
        </w:tc>
      </w:tr>
    </w:tbl>
    <w:p w:rsidR="00671E64" w:rsidRPr="000F7CEB" w:rsidP="00671E64" w14:paraId="3418B4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2C164D1" w14:textId="77777777">
      <w:r w:rsidRPr="000F7CEB">
        <w:rPr>
          <w:rStyle w:val="HideTWBExt"/>
          <w:noProof w:val="0"/>
        </w:rPr>
        <w:t>&lt;/Amend&gt;</w:t>
      </w:r>
    </w:p>
    <w:p w:rsidR="00671E64" w:rsidRPr="000F7CEB" w:rsidP="00671E64" w14:paraId="5532A62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827</w:t>
      </w:r>
      <w:r w:rsidRPr="000F7CEB">
        <w:rPr>
          <w:rStyle w:val="HideTWBExt"/>
          <w:b w:val="0"/>
          <w:noProof w:val="0"/>
        </w:rPr>
        <w:t>&lt;/NumAm&gt;</w:t>
      </w:r>
    </w:p>
    <w:p w:rsidR="00671E64" w:rsidRPr="000F7CEB" w:rsidP="00671E64" w14:paraId="131DA274" w14:textId="77777777">
      <w:pPr>
        <w:pStyle w:val="NormalBold"/>
      </w:pPr>
      <w:r w:rsidRPr="000F7CEB">
        <w:rPr>
          <w:rStyle w:val="HideTWBExt"/>
          <w:b w:val="0"/>
          <w:noProof w:val="0"/>
        </w:rPr>
        <w:t>&lt;RepeatBlock-By&gt;&lt;Members&gt;</w:t>
      </w:r>
      <w:r w:rsidRPr="000F7CEB">
        <w:rPr>
          <w:color w:val="0000F0"/>
        </w:rPr>
        <w:t>Petras Auštrevičius, Hilde Vautmans, Dan Barna, Bart Groothuis, Lucia Yar, Nathalie Loiseau</w:t>
      </w:r>
      <w:r w:rsidRPr="000F7CEB">
        <w:rPr>
          <w:rStyle w:val="HideTWBExt"/>
          <w:b w:val="0"/>
          <w:noProof w:val="0"/>
        </w:rPr>
        <w:t>&lt;/Members&gt;</w:t>
      </w:r>
    </w:p>
    <w:p w:rsidR="00671E64" w:rsidRPr="000F7CEB" w:rsidP="00671E64" w14:paraId="72EE0604" w14:textId="77777777">
      <w:pPr>
        <w:pStyle w:val="NormalBold"/>
      </w:pPr>
      <w:r w:rsidRPr="000F7CEB">
        <w:rPr>
          <w:rStyle w:val="HideTWBExt"/>
          <w:b w:val="0"/>
          <w:noProof w:val="0"/>
        </w:rPr>
        <w:t>&lt;/RepeatBlock-By&gt;</w:t>
      </w:r>
    </w:p>
    <w:p w:rsidR="00671E64" w:rsidRPr="000F7CEB" w:rsidP="00671E64" w14:paraId="3069CB6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5AD034F" w14:textId="77777777">
      <w:pPr>
        <w:pStyle w:val="NormalBold"/>
      </w:pPr>
      <w:r w:rsidRPr="000F7CEB">
        <w:rPr>
          <w:rStyle w:val="HideTWBExt"/>
          <w:b w:val="0"/>
          <w:noProof w:val="0"/>
        </w:rPr>
        <w:t>&lt;Article&gt;</w:t>
      </w:r>
      <w:r w:rsidRPr="000F7CEB">
        <w:rPr>
          <w:color w:val="0000F0"/>
        </w:rPr>
        <w:t>Subheading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EDF75E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964E62F" w14:textId="77777777"/>
        </w:tc>
      </w:tr>
      <w:tr w14:paraId="4521920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DBB4783"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4B31460" w14:textId="77777777">
            <w:pPr>
              <w:pStyle w:val="AmColumnHeading"/>
            </w:pPr>
            <w:r w:rsidRPr="000F7CEB">
              <w:rPr>
                <w:color w:val="0000F5"/>
              </w:rPr>
              <w:t>Amendment</w:t>
            </w:r>
          </w:p>
        </w:tc>
      </w:tr>
      <w:tr w14:paraId="0115160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3EBC047" w14:textId="77777777">
            <w:pPr>
              <w:pStyle w:val="Normal6a"/>
            </w:pPr>
            <w:r w:rsidRPr="000F7CEB">
              <w:rPr>
                <w:color w:val="0000FA"/>
              </w:rPr>
              <w:t>Partnership with Western Balkan countries</w:t>
            </w:r>
          </w:p>
        </w:tc>
        <w:tc>
          <w:tcPr>
            <w:tcW w:w="4876" w:type="dxa"/>
            <w:tcBorders>
              <w:top w:val="nil"/>
              <w:left w:val="nil"/>
              <w:bottom w:val="nil"/>
              <w:right w:val="nil"/>
            </w:tcBorders>
          </w:tcPr>
          <w:p w:rsidR="00671E64" w:rsidRPr="000F7CEB" w:rsidP="003C5684" w14:paraId="763C444C" w14:textId="77777777">
            <w:pPr>
              <w:pStyle w:val="Normal6a"/>
            </w:pPr>
            <w:r w:rsidRPr="000F7CEB">
              <w:rPr>
                <w:color w:val="000005"/>
              </w:rPr>
              <w:t xml:space="preserve">Partnership with </w:t>
            </w:r>
            <w:r w:rsidRPr="000F7CEB">
              <w:rPr>
                <w:b/>
                <w:i/>
                <w:color w:val="000005"/>
              </w:rPr>
              <w:t>the Eastern Partners and</w:t>
            </w:r>
            <w:r w:rsidRPr="000F7CEB">
              <w:rPr>
                <w:color w:val="000005"/>
              </w:rPr>
              <w:t xml:space="preserve"> Western Balkan countries</w:t>
            </w:r>
          </w:p>
        </w:tc>
      </w:tr>
    </w:tbl>
    <w:p w:rsidR="00671E64" w:rsidRPr="000F7CEB" w:rsidP="00671E64" w14:paraId="20FA5B6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F91C1AF" w14:textId="77777777">
      <w:r w:rsidRPr="000F7CEB">
        <w:rPr>
          <w:rStyle w:val="HideTWBExt"/>
          <w:noProof w:val="0"/>
        </w:rPr>
        <w:t>&lt;/Amend&gt;</w:t>
      </w:r>
    </w:p>
    <w:p w:rsidR="00671E64" w:rsidRPr="000F7CEB" w:rsidP="00671E64" w14:paraId="294C6EE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828</w:t>
      </w:r>
      <w:r w:rsidRPr="000F7CEB">
        <w:rPr>
          <w:rStyle w:val="HideTWBExt"/>
          <w:b w:val="0"/>
          <w:noProof w:val="0"/>
        </w:rPr>
        <w:t>&lt;/NumAm&gt;</w:t>
      </w:r>
    </w:p>
    <w:p w:rsidR="00671E64" w:rsidRPr="000F7CEB" w:rsidP="00671E64" w14:paraId="7446F3C5"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6102CFB0" w14:textId="77777777">
      <w:pPr>
        <w:pStyle w:val="NormalBold"/>
      </w:pPr>
      <w:r w:rsidRPr="000F7CEB">
        <w:rPr>
          <w:rStyle w:val="HideTWBExt"/>
          <w:b w:val="0"/>
          <w:noProof w:val="0"/>
        </w:rPr>
        <w:t>&lt;/RepeatBlock-By&gt;</w:t>
      </w:r>
    </w:p>
    <w:p w:rsidR="00671E64" w:rsidRPr="000F7CEB" w:rsidP="00671E64" w14:paraId="43E68E5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EEFA606" w14:textId="77777777">
      <w:pPr>
        <w:pStyle w:val="NormalBold"/>
      </w:pPr>
      <w:r w:rsidRPr="000F7CEB">
        <w:rPr>
          <w:rStyle w:val="HideTWBExt"/>
          <w:b w:val="0"/>
          <w:noProof w:val="0"/>
        </w:rPr>
        <w:t>&lt;Article&gt;</w:t>
      </w:r>
      <w:r w:rsidRPr="000F7CEB">
        <w:rPr>
          <w:color w:val="0000F0"/>
        </w:rPr>
        <w:t>Subheading 22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03A2E6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AC12F23" w14:textId="77777777"/>
        </w:tc>
      </w:tr>
      <w:tr w14:paraId="04B4ED1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312F359"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90E4D37" w14:textId="77777777">
            <w:pPr>
              <w:pStyle w:val="AmColumnHeading"/>
            </w:pPr>
            <w:r w:rsidRPr="000F7CEB">
              <w:rPr>
                <w:color w:val="0000F5"/>
              </w:rPr>
              <w:t>Amendment</w:t>
            </w:r>
          </w:p>
        </w:tc>
      </w:tr>
      <w:tr w14:paraId="23675E3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F80EA5" w14:textId="77777777">
            <w:pPr>
              <w:pStyle w:val="Normal6a"/>
            </w:pPr>
            <w:r w:rsidRPr="000F7CEB">
              <w:rPr>
                <w:color w:val="0000FA"/>
              </w:rPr>
              <w:t>Partnership with Western Balkan countries</w:t>
            </w:r>
          </w:p>
        </w:tc>
        <w:tc>
          <w:tcPr>
            <w:tcW w:w="4876" w:type="dxa"/>
            <w:tcBorders>
              <w:top w:val="nil"/>
              <w:left w:val="nil"/>
              <w:bottom w:val="nil"/>
              <w:right w:val="nil"/>
            </w:tcBorders>
          </w:tcPr>
          <w:p w:rsidR="00671E64" w:rsidRPr="000F7CEB" w:rsidP="003C5684" w14:paraId="66569A39" w14:textId="77777777">
            <w:pPr>
              <w:pStyle w:val="Normal6a"/>
            </w:pPr>
            <w:r w:rsidRPr="000F7CEB">
              <w:rPr>
                <w:color w:val="000005"/>
              </w:rPr>
              <w:t xml:space="preserve">Partnership with Western Balkan countries </w:t>
            </w:r>
            <w:r w:rsidRPr="000F7CEB">
              <w:rPr>
                <w:b/>
                <w:i/>
                <w:color w:val="000005"/>
              </w:rPr>
              <w:t>and other countries in the Eastern Neighbourhood</w:t>
            </w:r>
          </w:p>
        </w:tc>
      </w:tr>
    </w:tbl>
    <w:p w:rsidR="00671E64" w:rsidRPr="000F7CEB" w:rsidP="00671E64" w14:paraId="4F953D5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B5F0DA5" w14:textId="77777777">
      <w:r w:rsidRPr="000F7CEB">
        <w:rPr>
          <w:rStyle w:val="HideTWBExt"/>
          <w:noProof w:val="0"/>
        </w:rPr>
        <w:t>&lt;/Amend&gt;</w:t>
      </w:r>
    </w:p>
    <w:p w:rsidR="00671E64" w:rsidRPr="000F7CEB" w:rsidP="00671E64" w14:paraId="6F994E2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829</w:t>
      </w:r>
      <w:r w:rsidRPr="000F7CEB">
        <w:rPr>
          <w:rStyle w:val="HideTWBExt"/>
          <w:b w:val="0"/>
          <w:noProof w:val="0"/>
        </w:rPr>
        <w:t>&lt;/NumAm&gt;</w:t>
      </w:r>
    </w:p>
    <w:p w:rsidR="00671E64" w:rsidRPr="000F7CEB" w:rsidP="00671E64" w14:paraId="675943FA"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691C507" w14:textId="77777777">
      <w:pPr>
        <w:pStyle w:val="NormalBold"/>
      </w:pPr>
      <w:r w:rsidRPr="000F7CEB">
        <w:rPr>
          <w:rStyle w:val="HideTWBExt"/>
          <w:b w:val="0"/>
          <w:noProof w:val="0"/>
        </w:rPr>
        <w:t>&lt;/RepeatBlock-By&gt;</w:t>
      </w:r>
    </w:p>
    <w:p w:rsidR="00671E64" w:rsidRPr="000F7CEB" w:rsidP="00671E64" w14:paraId="01409D6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6E21AB5" w14:textId="77777777">
      <w:pPr>
        <w:pStyle w:val="NormalBold"/>
      </w:pPr>
      <w:r w:rsidRPr="000F7CEB">
        <w:rPr>
          <w:rStyle w:val="HideTWBExt"/>
          <w:b w:val="0"/>
          <w:noProof w:val="0"/>
        </w:rPr>
        <w:t>&lt;Article&gt;</w:t>
      </w:r>
      <w:r w:rsidRPr="000F7CEB">
        <w:rPr>
          <w:color w:val="0000F0"/>
        </w:rPr>
        <w:t>Paragraph 31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F9D02D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B275963" w14:textId="77777777"/>
        </w:tc>
      </w:tr>
      <w:tr w14:paraId="7D862B3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581F7F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6612E272" w14:textId="77777777">
            <w:pPr>
              <w:pStyle w:val="AmColumnHeading"/>
            </w:pPr>
            <w:r w:rsidRPr="000F7CEB">
              <w:rPr>
                <w:color w:val="0000F5"/>
              </w:rPr>
              <w:t>Amendment</w:t>
            </w:r>
          </w:p>
        </w:tc>
      </w:tr>
      <w:tr w14:paraId="03A5FD9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F33F9B4" w14:textId="77777777">
            <w:pPr>
              <w:pStyle w:val="Normal6a"/>
            </w:pPr>
            <w:r w:rsidRPr="000F7CEB">
              <w:rPr>
                <w:b/>
                <w:i/>
                <w:color w:val="0000FA"/>
              </w:rPr>
              <w:t>31.</w:t>
            </w:r>
            <w:r w:rsidRPr="000F7CEB">
              <w:rPr>
                <w:color w:val="0000FA"/>
              </w:rPr>
              <w:tab/>
            </w:r>
            <w:r w:rsidRPr="000F7CEB">
              <w:rPr>
                <w:b/>
                <w:i/>
                <w:color w:val="0000FA"/>
              </w:rPr>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rsidR="00671E64" w:rsidRPr="000F7CEB" w:rsidP="003C5684" w14:paraId="27FF2E75" w14:textId="77777777">
            <w:pPr>
              <w:pStyle w:val="Normal6a"/>
            </w:pPr>
            <w:r w:rsidRPr="000F7CEB">
              <w:rPr>
                <w:b/>
                <w:i/>
                <w:color w:val="000005"/>
              </w:rPr>
              <w:t>deleted</w:t>
            </w:r>
          </w:p>
        </w:tc>
      </w:tr>
    </w:tbl>
    <w:p w:rsidR="00671E64" w:rsidRPr="000F7CEB" w:rsidP="00671E64" w14:paraId="11FE87D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ACF700" w14:textId="77777777">
      <w:r w:rsidRPr="000F7CEB">
        <w:rPr>
          <w:rStyle w:val="HideTWBExt"/>
          <w:noProof w:val="0"/>
        </w:rPr>
        <w:t>&lt;/Amend&gt;</w:t>
      </w:r>
    </w:p>
    <w:p w:rsidR="00671E64" w:rsidRPr="000F7CEB" w:rsidP="00671E64" w14:paraId="3937DBF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830</w:t>
      </w:r>
      <w:r w:rsidRPr="000F7CEB">
        <w:rPr>
          <w:rStyle w:val="HideTWBExt"/>
          <w:b w:val="0"/>
          <w:noProof w:val="0"/>
        </w:rPr>
        <w:t>&lt;/NumAm&gt;</w:t>
      </w:r>
    </w:p>
    <w:p w:rsidR="00671E64" w:rsidRPr="000F7CEB" w:rsidP="00671E64" w14:paraId="2EFE70FE" w14:textId="77777777">
      <w:pPr>
        <w:pStyle w:val="NormalBold"/>
      </w:pPr>
      <w:r w:rsidRPr="000F7CEB">
        <w:rPr>
          <w:rStyle w:val="HideTWBExt"/>
          <w:b w:val="0"/>
          <w:noProof w:val="0"/>
        </w:rPr>
        <w:t>&lt;RepeatBlock-By&gt;&lt;Members&gt;</w:t>
      </w:r>
      <w:r w:rsidRPr="000F7CEB">
        <w:rPr>
          <w:color w:val="0000F0"/>
        </w:rPr>
        <w:t>Nathalie Loiseau, Petras Auštrevičius, Bart Groothuis</w:t>
      </w:r>
      <w:r w:rsidRPr="000F7CEB">
        <w:rPr>
          <w:rStyle w:val="HideTWBExt"/>
          <w:b w:val="0"/>
          <w:noProof w:val="0"/>
        </w:rPr>
        <w:t>&lt;/Members&gt;</w:t>
      </w:r>
    </w:p>
    <w:p w:rsidR="00671E64" w:rsidRPr="000F7CEB" w:rsidP="00671E64" w14:paraId="72418714" w14:textId="77777777">
      <w:pPr>
        <w:pStyle w:val="NormalBold"/>
      </w:pPr>
      <w:r w:rsidRPr="000F7CEB">
        <w:rPr>
          <w:rStyle w:val="HideTWBExt"/>
          <w:b w:val="0"/>
          <w:noProof w:val="0"/>
        </w:rPr>
        <w:t>&lt;/RepeatBlock-By&gt;</w:t>
      </w:r>
    </w:p>
    <w:p w:rsidR="00671E64" w:rsidRPr="000F7CEB" w:rsidP="00671E64" w14:paraId="56E7FD0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CE3E66B" w14:textId="77777777">
      <w:pPr>
        <w:pStyle w:val="NormalBold"/>
      </w:pPr>
      <w:r w:rsidRPr="000F7CEB">
        <w:rPr>
          <w:rStyle w:val="HideTWBExt"/>
          <w:b w:val="0"/>
          <w:noProof w:val="0"/>
        </w:rPr>
        <w:t>&lt;Article&gt;</w:t>
      </w:r>
      <w:r w:rsidRPr="000F7CEB">
        <w:rPr>
          <w:color w:val="0000F0"/>
        </w:rPr>
        <w:t>Paragraph 31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36F1BA6"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E0B52A9" w14:textId="77777777"/>
        </w:tc>
      </w:tr>
      <w:tr w14:paraId="20199C3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8848BB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EFDDB8" w14:textId="77777777">
            <w:pPr>
              <w:pStyle w:val="AmColumnHeading"/>
            </w:pPr>
            <w:r w:rsidRPr="000F7CEB">
              <w:rPr>
                <w:color w:val="0000F5"/>
              </w:rPr>
              <w:t>Amendment</w:t>
            </w:r>
          </w:p>
        </w:tc>
      </w:tr>
      <w:tr w14:paraId="1E80FB1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18A7838" w14:textId="77777777">
            <w:pPr>
              <w:pStyle w:val="Normal6a"/>
            </w:pPr>
            <w:r w:rsidRPr="000F7CEB">
              <w:rPr>
                <w:color w:val="0000FA"/>
              </w:rPr>
              <w:t>31.</w:t>
            </w:r>
            <w:r w:rsidRPr="000F7CEB">
              <w:rPr>
                <w:color w:val="0000FA"/>
              </w:rPr>
              <w:tab/>
            </w:r>
            <w:r w:rsidRPr="000F7CEB">
              <w:rPr>
                <w:b/>
                <w:i/>
                <w:color w:val="0000FA"/>
              </w:rPr>
              <w:t>Underlines</w:t>
            </w:r>
            <w:r w:rsidRPr="000F7CEB">
              <w:rPr>
                <w:color w:val="0000FA"/>
              </w:rPr>
              <w:t xml:space="preserve"> that the </w:t>
            </w:r>
            <w:r w:rsidRPr="000F7CEB">
              <w:rPr>
                <w:b/>
                <w:i/>
                <w:color w:val="0000FA"/>
              </w:rPr>
              <w:t>EU’s security is closely interlinked with the</w:t>
            </w:r>
            <w:r w:rsidRPr="000F7CEB">
              <w:rPr>
                <w:color w:val="0000FA"/>
              </w:rPr>
              <w:t xml:space="preserve"> security of its </w:t>
            </w:r>
            <w:r w:rsidRPr="000F7CEB">
              <w:rPr>
                <w:b/>
                <w:i/>
                <w:color w:val="0000FA"/>
              </w:rPr>
              <w:t>immediate</w:t>
            </w:r>
            <w:r w:rsidRPr="000F7CEB">
              <w:rPr>
                <w:color w:val="0000FA"/>
              </w:rPr>
              <w:t xml:space="preserve"> neighbours </w:t>
            </w:r>
            <w:r w:rsidRPr="000F7CEB">
              <w:rPr>
                <w:b/>
                <w:i/>
                <w:color w:val="0000FA"/>
              </w:rPr>
              <w:t>in the Eastern and Southern neighbourhood, and in</w:t>
            </w:r>
            <w:r w:rsidRPr="000F7CEB">
              <w:rPr>
                <w:color w:val="0000FA"/>
              </w:rPr>
              <w:t xml:space="preserve"> the Western Balkans;</w:t>
            </w:r>
          </w:p>
        </w:tc>
        <w:tc>
          <w:tcPr>
            <w:tcW w:w="4876" w:type="dxa"/>
            <w:tcBorders>
              <w:top w:val="nil"/>
              <w:left w:val="nil"/>
              <w:bottom w:val="nil"/>
              <w:right w:val="nil"/>
            </w:tcBorders>
          </w:tcPr>
          <w:p w:rsidR="00671E64" w:rsidRPr="000F7CEB" w:rsidP="003C5684" w14:paraId="0832C374" w14:textId="77777777">
            <w:pPr>
              <w:pStyle w:val="Normal6a"/>
            </w:pPr>
            <w:r w:rsidRPr="000F7CEB">
              <w:rPr>
                <w:color w:val="000005"/>
              </w:rPr>
              <w:t>31.</w:t>
            </w:r>
            <w:r w:rsidRPr="000F7CEB">
              <w:rPr>
                <w:color w:val="000005"/>
              </w:rPr>
              <w:tab/>
            </w:r>
            <w:r w:rsidRPr="000F7CEB">
              <w:rPr>
                <w:b/>
                <w:i/>
                <w:color w:val="000005"/>
              </w:rPr>
              <w:t>Believes</w:t>
            </w:r>
            <w:r w:rsidRPr="000F7CEB">
              <w:rPr>
                <w:color w:val="000005"/>
              </w:rPr>
              <w:t xml:space="preserve"> that the </w:t>
            </w:r>
            <w:r w:rsidRPr="000F7CEB">
              <w:rPr>
                <w:b/>
                <w:i/>
                <w:color w:val="000005"/>
              </w:rPr>
              <w:t>EU has an interest in strengthening the stability and</w:t>
            </w:r>
            <w:r w:rsidRPr="000F7CEB">
              <w:rPr>
                <w:color w:val="000005"/>
              </w:rPr>
              <w:t xml:space="preserve"> security of its neighbours </w:t>
            </w:r>
            <w:r w:rsidRPr="000F7CEB">
              <w:rPr>
                <w:b/>
                <w:i/>
                <w:color w:val="000005"/>
              </w:rPr>
              <w:t>who express a desire to cooperate with it, namely</w:t>
            </w:r>
            <w:r w:rsidRPr="000F7CEB">
              <w:rPr>
                <w:color w:val="000005"/>
              </w:rPr>
              <w:t xml:space="preserve"> the Western Balkans</w:t>
            </w:r>
            <w:r w:rsidRPr="000F7CEB">
              <w:rPr>
                <w:b/>
                <w:i/>
                <w:color w:val="000005"/>
              </w:rPr>
              <w:t>, Moldavia, Ukraine, and Armenia recalls that to support this cooperation, the EU deploys CSDP missions in these countries and mobilizes the European Peace Facility</w:t>
            </w:r>
            <w:r w:rsidRPr="000F7CEB">
              <w:rPr>
                <w:color w:val="000005"/>
              </w:rPr>
              <w:t xml:space="preserve">; </w:t>
            </w:r>
            <w:r w:rsidRPr="000F7CEB">
              <w:rPr>
                <w:b/>
                <w:i/>
                <w:color w:val="000005"/>
              </w:rPr>
              <w:t>Call for cooperation that integrates all the elements that make up security, among which energy, the fight against hybrid threats like information manipulations, interferences in electoral processes, weaponisation of migrants;</w:t>
            </w:r>
          </w:p>
        </w:tc>
      </w:tr>
    </w:tbl>
    <w:p w:rsidR="00671E64" w:rsidRPr="000F7CEB" w:rsidP="00671E64" w14:paraId="552D021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AB6CFD4" w14:textId="77777777">
      <w:r w:rsidRPr="000F7CEB">
        <w:rPr>
          <w:rStyle w:val="HideTWBExt"/>
          <w:noProof w:val="0"/>
        </w:rPr>
        <w:t>&lt;/Amend&gt;</w:t>
      </w:r>
    </w:p>
    <w:p w:rsidR="00671E64" w:rsidRPr="000F7CEB" w:rsidP="00671E64" w14:paraId="7ABCDF9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831</w:t>
      </w:r>
      <w:r w:rsidRPr="000F7CEB">
        <w:rPr>
          <w:rStyle w:val="HideTWBExt"/>
          <w:b w:val="0"/>
          <w:noProof w:val="0"/>
        </w:rPr>
        <w:t>&lt;/NumAm&gt;</w:t>
      </w:r>
    </w:p>
    <w:p w:rsidR="00671E64" w:rsidRPr="000F7CEB" w:rsidP="00671E64" w14:paraId="3ADBDD69" w14:textId="77777777">
      <w:pPr>
        <w:pStyle w:val="NormalBold"/>
      </w:pPr>
      <w:r w:rsidRPr="000F7CEB">
        <w:rPr>
          <w:rStyle w:val="HideTWBExt"/>
          <w:b w:val="0"/>
          <w:noProof w:val="0"/>
        </w:rPr>
        <w:t>&lt;RepeatBlock-By&gt;&lt;Members&gt;</w:t>
      </w:r>
      <w:r w:rsidRPr="000F7CEB">
        <w:rPr>
          <w:color w:val="0000F0"/>
        </w:rPr>
        <w:t>Andrey Kovatchev</w:t>
      </w:r>
      <w:r w:rsidRPr="000F7CEB">
        <w:rPr>
          <w:rStyle w:val="HideTWBExt"/>
          <w:b w:val="0"/>
          <w:noProof w:val="0"/>
        </w:rPr>
        <w:t>&lt;/Members&gt;</w:t>
      </w:r>
    </w:p>
    <w:p w:rsidR="00671E64" w:rsidRPr="000F7CEB" w:rsidP="00671E64" w14:paraId="1FC9C85C" w14:textId="77777777">
      <w:pPr>
        <w:pStyle w:val="NormalBold"/>
      </w:pPr>
      <w:r w:rsidRPr="000F7CEB">
        <w:rPr>
          <w:rStyle w:val="HideTWBExt"/>
          <w:b w:val="0"/>
          <w:noProof w:val="0"/>
        </w:rPr>
        <w:t>&lt;/RepeatBlock-By&gt;</w:t>
      </w:r>
    </w:p>
    <w:p w:rsidR="00671E64" w:rsidRPr="000F7CEB" w:rsidP="00671E64" w14:paraId="1B18224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E7C1C2" w14:textId="77777777">
      <w:pPr>
        <w:pStyle w:val="NormalBold"/>
      </w:pPr>
      <w:r w:rsidRPr="000F7CEB">
        <w:rPr>
          <w:rStyle w:val="HideTWBExt"/>
          <w:b w:val="0"/>
          <w:noProof w:val="0"/>
        </w:rPr>
        <w:t>&lt;Article&gt;</w:t>
      </w:r>
      <w:r w:rsidRPr="000F7CEB">
        <w:rPr>
          <w:color w:val="0000F0"/>
        </w:rPr>
        <w:t>Paragraph 31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9CACF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100D949" w14:textId="77777777"/>
        </w:tc>
      </w:tr>
      <w:tr w14:paraId="0ED13D4E"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DA5868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227E036" w14:textId="77777777">
            <w:pPr>
              <w:pStyle w:val="AmColumnHeading"/>
            </w:pPr>
            <w:r w:rsidRPr="000F7CEB">
              <w:rPr>
                <w:color w:val="0000F5"/>
              </w:rPr>
              <w:t>Amendment</w:t>
            </w:r>
          </w:p>
        </w:tc>
      </w:tr>
      <w:tr w14:paraId="5025F45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2989F8" w14:textId="77777777">
            <w:pPr>
              <w:pStyle w:val="Normal6a"/>
            </w:pPr>
            <w:r w:rsidRPr="000F7CEB">
              <w:rPr>
                <w:color w:val="0000FA"/>
              </w:rPr>
              <w:t>31.</w:t>
            </w:r>
            <w:r w:rsidRPr="000F7CEB">
              <w:rPr>
                <w:color w:val="0000FA"/>
              </w:rPr>
              <w:tab/>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rsidR="00671E64" w:rsidRPr="000F7CEB" w:rsidP="003C5684" w14:paraId="309E9E26" w14:textId="77777777">
            <w:pPr>
              <w:pStyle w:val="Normal6a"/>
            </w:pPr>
            <w:r w:rsidRPr="000F7CEB">
              <w:rPr>
                <w:color w:val="000005"/>
              </w:rPr>
              <w:t>31.</w:t>
            </w:r>
            <w:r w:rsidRPr="000F7CEB">
              <w:rPr>
                <w:color w:val="000005"/>
              </w:rPr>
              <w:tab/>
              <w:t xml:space="preserve">Underlines that the EU’s security is closely interlinked with the security of its immediate neighbours in the Eastern and Southern neighbourhood, and in the Western Balkans; </w:t>
            </w:r>
            <w:r w:rsidRPr="000F7CEB">
              <w:rPr>
                <w:b/>
                <w:i/>
                <w:color w:val="000005"/>
              </w:rPr>
              <w:t>stresses, in this regard, the importance of alignment with the EU's Common Foreign and Security Policy (CFSP), including adherence to sanctions and the EU's visa policy, for all candidate and potential candidate countries as a fundamental part of the EU accession process;</w:t>
            </w:r>
          </w:p>
        </w:tc>
      </w:tr>
    </w:tbl>
    <w:p w:rsidR="00671E64" w:rsidRPr="000F7CEB" w:rsidP="00671E64" w14:paraId="5B1B93F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C07FC7D" w14:textId="77777777">
      <w:r w:rsidRPr="000F7CEB">
        <w:rPr>
          <w:rStyle w:val="HideTWBExt"/>
          <w:noProof w:val="0"/>
        </w:rPr>
        <w:t>&lt;/Amend&gt;</w:t>
      </w:r>
    </w:p>
    <w:p w:rsidR="00671E64" w:rsidRPr="000F7CEB" w:rsidP="00671E64" w14:paraId="2C0113C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832</w:t>
      </w:r>
      <w:r w:rsidRPr="000F7CEB">
        <w:rPr>
          <w:rStyle w:val="HideTWBExt"/>
          <w:b w:val="0"/>
          <w:noProof w:val="0"/>
        </w:rPr>
        <w:t>&lt;/NumAm&gt;</w:t>
      </w:r>
    </w:p>
    <w:p w:rsidR="00671E64" w:rsidRPr="000F7CEB" w:rsidP="00671E64" w14:paraId="405FD869" w14:textId="77777777">
      <w:pPr>
        <w:pStyle w:val="NormalBold"/>
      </w:pPr>
      <w:r w:rsidRPr="000F7CEB">
        <w:rPr>
          <w:rStyle w:val="HideTWBExt"/>
          <w:b w:val="0"/>
          <w:noProof w:val="0"/>
        </w:rPr>
        <w:t>&lt;RepeatBlock-By&gt;&lt;Members&gt;</w:t>
      </w:r>
      <w:r w:rsidRPr="000F7CEB">
        <w:rPr>
          <w:color w:val="0000F0"/>
        </w:rPr>
        <w:t>György Hölvényi, Kinga Gál</w:t>
      </w:r>
      <w:r w:rsidRPr="000F7CEB">
        <w:rPr>
          <w:rStyle w:val="HideTWBExt"/>
          <w:b w:val="0"/>
          <w:noProof w:val="0"/>
        </w:rPr>
        <w:t>&lt;/Members&gt;</w:t>
      </w:r>
    </w:p>
    <w:p w:rsidR="00671E64" w:rsidRPr="000F7CEB" w:rsidP="00671E64" w14:paraId="37FE134E" w14:textId="77777777">
      <w:pPr>
        <w:pStyle w:val="NormalBold"/>
      </w:pPr>
      <w:r w:rsidRPr="000F7CEB">
        <w:rPr>
          <w:rStyle w:val="HideTWBExt"/>
          <w:b w:val="0"/>
          <w:noProof w:val="0"/>
        </w:rPr>
        <w:t>&lt;/RepeatBlock-By&gt;</w:t>
      </w:r>
    </w:p>
    <w:p w:rsidR="00671E64" w:rsidRPr="000F7CEB" w:rsidP="00671E64" w14:paraId="2937650A"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D2BF1F8" w14:textId="77777777">
      <w:pPr>
        <w:pStyle w:val="NormalBold"/>
      </w:pPr>
      <w:r w:rsidRPr="000F7CEB">
        <w:rPr>
          <w:rStyle w:val="HideTWBExt"/>
          <w:b w:val="0"/>
          <w:noProof w:val="0"/>
        </w:rPr>
        <w:t>&lt;Article&gt;</w:t>
      </w:r>
      <w:r w:rsidRPr="000F7CEB">
        <w:rPr>
          <w:color w:val="0000F0"/>
        </w:rPr>
        <w:t>Paragraph 31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279D8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9EE9FEC" w14:textId="77777777"/>
        </w:tc>
      </w:tr>
      <w:tr w14:paraId="03710C9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77885A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5AC70D2" w14:textId="77777777">
            <w:pPr>
              <w:pStyle w:val="AmColumnHeading"/>
            </w:pPr>
            <w:r w:rsidRPr="000F7CEB">
              <w:rPr>
                <w:color w:val="0000F5"/>
              </w:rPr>
              <w:t>Amendment</w:t>
            </w:r>
          </w:p>
        </w:tc>
      </w:tr>
      <w:tr w14:paraId="4BFAEAA2"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2FDEB8E" w14:textId="77777777">
            <w:pPr>
              <w:pStyle w:val="Normal6a"/>
            </w:pPr>
            <w:r w:rsidRPr="000F7CEB">
              <w:rPr>
                <w:color w:val="0000FA"/>
              </w:rPr>
              <w:t>31.</w:t>
            </w:r>
            <w:r w:rsidRPr="000F7CEB">
              <w:rPr>
                <w:color w:val="0000FA"/>
              </w:rPr>
              <w:tab/>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rsidR="00671E64" w:rsidRPr="000F7CEB" w:rsidP="003C5684" w14:paraId="02427E7B" w14:textId="77777777">
            <w:pPr>
              <w:pStyle w:val="Normal6a"/>
            </w:pPr>
            <w:r w:rsidRPr="000F7CEB">
              <w:rPr>
                <w:color w:val="000005"/>
              </w:rPr>
              <w:t>31.</w:t>
            </w:r>
            <w:r w:rsidRPr="000F7CEB">
              <w:rPr>
                <w:color w:val="000005"/>
              </w:rPr>
              <w:tab/>
              <w:t xml:space="preserve">Underlines that the EU’s security is closely interlinked with the security of its immediate neighbours in the Eastern and Southern neighbourhood, and in the Western Balkans; </w:t>
            </w:r>
            <w:r w:rsidRPr="000F7CEB">
              <w:rPr>
                <w:b/>
                <w:i/>
                <w:color w:val="000005"/>
              </w:rPr>
              <w:t>considers essential to ensure the stability of these regions through EU military missions, cooperation and dialogue focusing on security;</w:t>
            </w:r>
          </w:p>
        </w:tc>
      </w:tr>
    </w:tbl>
    <w:p w:rsidR="00671E64" w:rsidRPr="000F7CEB" w:rsidP="00671E64" w14:paraId="74081A4C"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75E5D775" w14:textId="77777777">
      <w:r w:rsidRPr="000F7CEB">
        <w:rPr>
          <w:rStyle w:val="HideTWBExt"/>
          <w:noProof w:val="0"/>
        </w:rPr>
        <w:t>&lt;/Amend&gt;</w:t>
      </w:r>
    </w:p>
    <w:p w:rsidR="00671E64" w:rsidRPr="000F7CEB" w:rsidP="00671E64" w14:paraId="1ABC96F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833</w:t>
      </w:r>
      <w:r w:rsidRPr="000F7CEB">
        <w:rPr>
          <w:rStyle w:val="HideTWBExt"/>
          <w:b w:val="0"/>
          <w:noProof w:val="0"/>
        </w:rPr>
        <w:t>&lt;/NumAm&gt;</w:t>
      </w:r>
    </w:p>
    <w:p w:rsidR="00671E64" w:rsidRPr="000F7CEB" w:rsidP="00671E64" w14:paraId="4FF93FA7" w14:textId="77777777">
      <w:pPr>
        <w:pStyle w:val="NormalBold"/>
      </w:pPr>
      <w:r w:rsidRPr="000F7CEB">
        <w:rPr>
          <w:rStyle w:val="HideTWBExt"/>
          <w:b w:val="0"/>
          <w:noProof w:val="0"/>
        </w:rPr>
        <w:t>&lt;RepeatBlock-By&gt;&lt;Members&gt;</w:t>
      </w:r>
      <w:r w:rsidRPr="000F7CEB">
        <w:rPr>
          <w:color w:val="0000F0"/>
        </w:rPr>
        <w:t>Şerban-Dimitrie Sturdza</w:t>
      </w:r>
      <w:r w:rsidRPr="000F7CEB">
        <w:rPr>
          <w:rStyle w:val="HideTWBExt"/>
          <w:b w:val="0"/>
          <w:noProof w:val="0"/>
        </w:rPr>
        <w:t>&lt;/Members&gt;</w:t>
      </w:r>
    </w:p>
    <w:p w:rsidR="00671E64" w:rsidRPr="000F7CEB" w:rsidP="00671E64" w14:paraId="280BB80B" w14:textId="77777777">
      <w:pPr>
        <w:pStyle w:val="NormalBold"/>
      </w:pPr>
      <w:r w:rsidRPr="000F7CEB">
        <w:rPr>
          <w:rStyle w:val="HideTWBExt"/>
          <w:b w:val="0"/>
          <w:noProof w:val="0"/>
        </w:rPr>
        <w:t>&lt;/RepeatBlock-By&gt;</w:t>
      </w:r>
    </w:p>
    <w:p w:rsidR="00671E64" w:rsidRPr="000F7CEB" w:rsidP="00671E64" w14:paraId="64A057A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650BEAB" w14:textId="77777777">
      <w:pPr>
        <w:pStyle w:val="NormalBold"/>
      </w:pPr>
      <w:r w:rsidRPr="000F7CEB">
        <w:rPr>
          <w:rStyle w:val="HideTWBExt"/>
          <w:b w:val="0"/>
          <w:noProof w:val="0"/>
        </w:rPr>
        <w:t>&lt;Article&gt;</w:t>
      </w:r>
      <w:r w:rsidRPr="000F7CEB">
        <w:rPr>
          <w:color w:val="0000F0"/>
        </w:rPr>
        <w:t>Paragraph 31</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8B7827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2AFAE1E" w14:textId="77777777"/>
        </w:tc>
      </w:tr>
      <w:tr w14:paraId="7E300BC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33144F8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3C525A" w14:textId="77777777">
            <w:pPr>
              <w:pStyle w:val="AmColumnHeading"/>
            </w:pPr>
            <w:r w:rsidRPr="000F7CEB">
              <w:rPr>
                <w:color w:val="0000F5"/>
              </w:rPr>
              <w:t>Amendment</w:t>
            </w:r>
          </w:p>
        </w:tc>
      </w:tr>
      <w:tr w14:paraId="11E3FDF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440BD45" w14:textId="77777777">
            <w:pPr>
              <w:pStyle w:val="Normal6a"/>
            </w:pPr>
            <w:r w:rsidRPr="000F7CEB">
              <w:rPr>
                <w:color w:val="0000FA"/>
              </w:rPr>
              <w:t>31.</w:t>
            </w:r>
            <w:r w:rsidRPr="000F7CEB">
              <w:rPr>
                <w:color w:val="0000FA"/>
              </w:rPr>
              <w:tab/>
              <w:t>Underlines that the EU’s security is closely interlinked with the security of its immediate neighbours in the Eastern and Southern neighbourhood, and in the Western Balkans;</w:t>
            </w:r>
          </w:p>
        </w:tc>
        <w:tc>
          <w:tcPr>
            <w:tcW w:w="4876" w:type="dxa"/>
            <w:tcBorders>
              <w:top w:val="nil"/>
              <w:left w:val="nil"/>
              <w:bottom w:val="nil"/>
              <w:right w:val="nil"/>
            </w:tcBorders>
          </w:tcPr>
          <w:p w:rsidR="00671E64" w:rsidRPr="000F7CEB" w:rsidP="003C5684" w14:paraId="12A9A9CE" w14:textId="77777777">
            <w:pPr>
              <w:pStyle w:val="Normal6a"/>
            </w:pPr>
            <w:r w:rsidRPr="000F7CEB">
              <w:rPr>
                <w:color w:val="000005"/>
              </w:rPr>
              <w:t>31.</w:t>
            </w:r>
            <w:r w:rsidRPr="000F7CEB">
              <w:rPr>
                <w:color w:val="000005"/>
              </w:rPr>
              <w:tab/>
              <w:t>Underlines that the EU’s security is closely interlinked with the security of its immediate neighbours in the Eastern and Southern neighbourhood, and in the Western Balkans;</w:t>
            </w:r>
            <w:r w:rsidRPr="000F7CEB">
              <w:rPr>
                <w:b/>
                <w:i/>
                <w:color w:val="000005"/>
              </w:rPr>
              <w:t> considers that EU’s enlargement policy must be prioritised as it plays a crucial role in ensuring the security and stability of Europe;</w:t>
            </w:r>
          </w:p>
        </w:tc>
      </w:tr>
    </w:tbl>
    <w:p w:rsidR="00671E64" w:rsidRPr="000F7CEB" w:rsidP="00671E64" w14:paraId="72935E39"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A929AF5" w14:textId="77777777">
      <w:r w:rsidRPr="000F7CEB">
        <w:rPr>
          <w:rStyle w:val="HideTWBExt"/>
          <w:noProof w:val="0"/>
        </w:rPr>
        <w:t>&lt;/Amend&gt;</w:t>
      </w:r>
    </w:p>
    <w:p w:rsidR="00671E64" w:rsidRPr="000F7CEB" w:rsidP="00671E64" w14:paraId="1466572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834</w:t>
      </w:r>
      <w:r w:rsidRPr="000F7CEB">
        <w:rPr>
          <w:rStyle w:val="HideTWBExt"/>
          <w:b w:val="0"/>
          <w:noProof w:val="0"/>
        </w:rPr>
        <w:t>&lt;/NumAm&gt;</w:t>
      </w:r>
    </w:p>
    <w:p w:rsidR="00671E64" w:rsidRPr="000F7CEB" w:rsidP="00671E64" w14:paraId="352B379C" w14:textId="77777777">
      <w:pPr>
        <w:pStyle w:val="NormalBold"/>
      </w:pPr>
      <w:r w:rsidRPr="000F7CEB">
        <w:rPr>
          <w:rStyle w:val="HideTWBExt"/>
          <w:b w:val="0"/>
          <w:noProof w:val="0"/>
        </w:rPr>
        <w:t>&lt;RepeatBlock-By&gt;&lt;Members&gt;</w:t>
      </w:r>
      <w:r w:rsidRPr="000F7CEB">
        <w:rPr>
          <w:color w:val="0000F0"/>
        </w:rPr>
        <w:t>Tonino Picula</w:t>
      </w:r>
      <w:r w:rsidRPr="000F7CEB">
        <w:rPr>
          <w:rStyle w:val="HideTWBExt"/>
          <w:b w:val="0"/>
          <w:noProof w:val="0"/>
        </w:rPr>
        <w:t>&lt;/Members&gt;</w:t>
      </w:r>
    </w:p>
    <w:p w:rsidR="00671E64" w:rsidRPr="000F7CEB" w:rsidP="00671E64" w14:paraId="5601397B" w14:textId="77777777">
      <w:pPr>
        <w:pStyle w:val="NormalBold"/>
      </w:pPr>
      <w:r w:rsidRPr="000F7CEB">
        <w:rPr>
          <w:rStyle w:val="HideTWBExt"/>
          <w:b w:val="0"/>
          <w:noProof w:val="0"/>
        </w:rPr>
        <w:t>&lt;/RepeatBlock-By&gt;</w:t>
      </w:r>
    </w:p>
    <w:p w:rsidR="00671E64" w:rsidRPr="000F7CEB" w:rsidP="00671E64" w14:paraId="08070D6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19A33F0" w14:textId="77777777">
      <w:pPr>
        <w:pStyle w:val="NormalBold"/>
      </w:pPr>
      <w:r w:rsidRPr="000F7CEB">
        <w:rPr>
          <w:rStyle w:val="HideTWBExt"/>
          <w:b w:val="0"/>
          <w:noProof w:val="0"/>
        </w:rPr>
        <w:t>&lt;Article&gt;</w:t>
      </w:r>
      <w:r w:rsidRPr="000F7CEB">
        <w:rPr>
          <w:color w:val="0000F0"/>
        </w:rPr>
        <w:t>Paragraph 31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D054A3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3C739E7" w14:textId="77777777"/>
        </w:tc>
      </w:tr>
      <w:tr w14:paraId="0E4EAB0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FC8D5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9C67A4D" w14:textId="77777777">
            <w:pPr>
              <w:pStyle w:val="AmColumnHeading"/>
            </w:pPr>
            <w:r w:rsidRPr="000F7CEB">
              <w:rPr>
                <w:color w:val="0000F5"/>
              </w:rPr>
              <w:t>Amendment</w:t>
            </w:r>
          </w:p>
        </w:tc>
      </w:tr>
      <w:tr w14:paraId="5B442B8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B03D0DB" w14:textId="77777777">
            <w:pPr>
              <w:pStyle w:val="Normal6a"/>
            </w:pPr>
          </w:p>
        </w:tc>
        <w:tc>
          <w:tcPr>
            <w:tcW w:w="4876" w:type="dxa"/>
            <w:tcBorders>
              <w:top w:val="nil"/>
              <w:left w:val="nil"/>
              <w:bottom w:val="nil"/>
              <w:right w:val="nil"/>
            </w:tcBorders>
          </w:tcPr>
          <w:p w:rsidR="00671E64" w:rsidRPr="000F7CEB" w:rsidP="003C5684" w14:paraId="5C704CEE" w14:textId="77777777">
            <w:pPr>
              <w:pStyle w:val="Normal6a"/>
            </w:pPr>
            <w:r w:rsidRPr="000F7CEB">
              <w:rPr>
                <w:b/>
                <w:i/>
                <w:color w:val="000005"/>
              </w:rPr>
              <w:t>31 a.</w:t>
            </w:r>
            <w:r w:rsidRPr="000F7CEB">
              <w:rPr>
                <w:color w:val="000005"/>
              </w:rPr>
              <w:tab/>
            </w:r>
            <w:r w:rsidRPr="000F7CEB">
              <w:rPr>
                <w:b/>
                <w:i/>
                <w:color w:val="000005"/>
              </w:rPr>
              <w:t>Stresses that the Western Balkans are an area of strategic and geopolitical interest of the EU and some of its countries are prone to destabilisation, challenging the security and stability of our continent; underlines that third countries are exploiting these vulnerabilities, including through strategic investments and disinformation campaigns; states that the stability, security and democratic resilience of the candidate countries are inextricably linked to the EU’s own security, stability and democratic resilience;</w:t>
            </w:r>
          </w:p>
        </w:tc>
      </w:tr>
    </w:tbl>
    <w:p w:rsidR="00671E64" w:rsidRPr="000F7CEB" w:rsidP="00671E64" w14:paraId="6147283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1DFCDEF" w14:textId="77777777">
      <w:r w:rsidRPr="000F7CEB">
        <w:rPr>
          <w:rStyle w:val="HideTWBExt"/>
          <w:noProof w:val="0"/>
        </w:rPr>
        <w:t>&lt;/Amend&gt;</w:t>
      </w:r>
    </w:p>
    <w:p w:rsidR="00671E64" w:rsidRPr="000F7CEB" w:rsidP="00671E64" w14:paraId="397A565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835</w:t>
      </w:r>
      <w:r w:rsidRPr="000F7CEB">
        <w:rPr>
          <w:rStyle w:val="HideTWBExt"/>
          <w:b w:val="0"/>
          <w:noProof w:val="0"/>
        </w:rPr>
        <w:t>&lt;/NumAm&gt;</w:t>
      </w:r>
    </w:p>
    <w:p w:rsidR="00671E64" w:rsidRPr="000F7CEB" w:rsidP="00671E64" w14:paraId="25501BEF"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D4C53C1" w14:textId="77777777">
      <w:pPr>
        <w:pStyle w:val="NormalBold"/>
      </w:pPr>
      <w:r w:rsidRPr="000F7CEB">
        <w:rPr>
          <w:rStyle w:val="HideTWBExt"/>
          <w:b w:val="0"/>
          <w:noProof w:val="0"/>
        </w:rPr>
        <w:t>&lt;/RepeatBlock-By&gt;</w:t>
      </w:r>
    </w:p>
    <w:p w:rsidR="00671E64" w:rsidRPr="000F7CEB" w:rsidP="00671E64" w14:paraId="4435C1D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D5B48AC" w14:textId="77777777">
      <w:pPr>
        <w:pStyle w:val="NormalBold"/>
      </w:pPr>
      <w:r w:rsidRPr="000F7CEB">
        <w:rPr>
          <w:rStyle w:val="HideTWBExt"/>
          <w:b w:val="0"/>
          <w:noProof w:val="0"/>
        </w:rPr>
        <w:t>&lt;Article&gt;</w:t>
      </w:r>
      <w:r w:rsidRPr="000F7CEB">
        <w:rPr>
          <w:color w:val="0000F0"/>
        </w:rPr>
        <w:t>Paragraph 31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0D57C7"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1FFE553" w14:textId="77777777"/>
        </w:tc>
      </w:tr>
      <w:tr w14:paraId="3CC5D34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7ED30B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1733BB2" w14:textId="77777777">
            <w:pPr>
              <w:pStyle w:val="AmColumnHeading"/>
            </w:pPr>
            <w:r w:rsidRPr="000F7CEB">
              <w:rPr>
                <w:color w:val="0000F5"/>
              </w:rPr>
              <w:t>Amendment</w:t>
            </w:r>
          </w:p>
        </w:tc>
      </w:tr>
      <w:tr w14:paraId="31A76EA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0C4682A4" w14:textId="77777777">
            <w:pPr>
              <w:pStyle w:val="Normal6a"/>
            </w:pPr>
          </w:p>
        </w:tc>
        <w:tc>
          <w:tcPr>
            <w:tcW w:w="4876" w:type="dxa"/>
            <w:tcBorders>
              <w:top w:val="nil"/>
              <w:left w:val="nil"/>
              <w:bottom w:val="nil"/>
              <w:right w:val="nil"/>
            </w:tcBorders>
          </w:tcPr>
          <w:p w:rsidR="00671E64" w:rsidRPr="000F7CEB" w:rsidP="003C5684" w14:paraId="080E8F98" w14:textId="77777777">
            <w:pPr>
              <w:pStyle w:val="Normal6a"/>
            </w:pPr>
            <w:r w:rsidRPr="000F7CEB">
              <w:rPr>
                <w:b/>
                <w:i/>
                <w:color w:val="000005"/>
              </w:rPr>
              <w:t>31 a.</w:t>
            </w:r>
            <w:r w:rsidRPr="000F7CEB">
              <w:rPr>
                <w:color w:val="000005"/>
              </w:rPr>
              <w:tab/>
            </w:r>
            <w:r w:rsidRPr="000F7CEB">
              <w:rPr>
                <w:b/>
                <w:i/>
                <w:color w:val="000005"/>
              </w:rPr>
              <w:t>Welcomes the high levels of alignment with the CFSP by most of the countries of the Western Balkans, with the exception of Serbia; welcomes the continued presence of the Kosovo Force (KFOR) and the EU Rule of Law Mission in Kosovo (EULEX); calls on all parties involved to adhere to international law requirements, restrain and prevent any disruptive actions from destabilising the northern region of Kosovo; urges the parties involved to engage in the structured dialogue mediated by the EU; condemns in the strongest possible terms the hideous and cowardly terrorist attack on Kosovan police officers by well-organised Serbian paramilitaries in Banjska/Banjskë in the north of Kosovo, which took place on 24 September 2023 and resulted in the murder of the Kosovan police officer Afrim Bunjaku and the injuring of two more Kosovan police officers; stresses that the perpetrators of this deplorable attack must be held accountable and face justice without delay;</w:t>
            </w:r>
          </w:p>
        </w:tc>
      </w:tr>
    </w:tbl>
    <w:p w:rsidR="00671E64" w:rsidRPr="000F7CEB" w:rsidP="00671E64" w14:paraId="7F4D75A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59A77836" w14:textId="77777777">
      <w:r w:rsidRPr="000F7CEB">
        <w:rPr>
          <w:rStyle w:val="HideTWBExt"/>
          <w:noProof w:val="0"/>
        </w:rPr>
        <w:t>&lt;/Amend&gt;</w:t>
      </w:r>
    </w:p>
    <w:p w:rsidR="00671E64" w:rsidRPr="000F7CEB" w:rsidP="00671E64" w14:paraId="7C6FDE04"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836</w:t>
      </w:r>
      <w:r w:rsidRPr="000F7CEB">
        <w:rPr>
          <w:rStyle w:val="HideTWBExt"/>
          <w:b w:val="0"/>
          <w:noProof w:val="0"/>
        </w:rPr>
        <w:t>&lt;/NumAm&gt;</w:t>
      </w:r>
    </w:p>
    <w:p w:rsidR="00671E64" w:rsidRPr="000F7CEB" w:rsidP="00671E64" w14:paraId="6AA53CD7"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601BFFA9" w14:textId="77777777">
      <w:pPr>
        <w:pStyle w:val="NormalBold"/>
      </w:pPr>
      <w:r w:rsidRPr="000F7CEB">
        <w:rPr>
          <w:rStyle w:val="HideTWBExt"/>
          <w:b w:val="0"/>
          <w:noProof w:val="0"/>
        </w:rPr>
        <w:t>&lt;/RepeatBlock-By&gt;</w:t>
      </w:r>
    </w:p>
    <w:p w:rsidR="00671E64" w:rsidRPr="000F7CEB" w:rsidP="00671E64" w14:paraId="2D2BE46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7E59CAF" w14:textId="77777777">
      <w:pPr>
        <w:pStyle w:val="NormalBold"/>
      </w:pPr>
      <w:r w:rsidRPr="000F7CEB">
        <w:rPr>
          <w:rStyle w:val="HideTWBExt"/>
          <w:b w:val="0"/>
          <w:noProof w:val="0"/>
        </w:rPr>
        <w:t>&lt;Article&gt;</w:t>
      </w:r>
      <w:r w:rsidRPr="000F7CEB">
        <w:rPr>
          <w:color w:val="0000F0"/>
        </w:rPr>
        <w:t>Paragraph 31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B5B7351"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EB89C93" w14:textId="77777777"/>
        </w:tc>
      </w:tr>
      <w:tr w14:paraId="024507A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E63C1F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4141A63" w14:textId="77777777">
            <w:pPr>
              <w:pStyle w:val="AmColumnHeading"/>
            </w:pPr>
            <w:r w:rsidRPr="000F7CEB">
              <w:rPr>
                <w:color w:val="0000F5"/>
              </w:rPr>
              <w:t>Amendment</w:t>
            </w:r>
          </w:p>
        </w:tc>
      </w:tr>
      <w:tr w14:paraId="69B094D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D437AA5" w14:textId="77777777">
            <w:pPr>
              <w:pStyle w:val="Normal6a"/>
            </w:pPr>
          </w:p>
        </w:tc>
        <w:tc>
          <w:tcPr>
            <w:tcW w:w="4876" w:type="dxa"/>
            <w:tcBorders>
              <w:top w:val="nil"/>
              <w:left w:val="nil"/>
              <w:bottom w:val="nil"/>
              <w:right w:val="nil"/>
            </w:tcBorders>
          </w:tcPr>
          <w:p w:rsidR="00671E64" w:rsidRPr="000F7CEB" w:rsidP="003C5684" w14:paraId="10C4D1C8" w14:textId="77777777">
            <w:pPr>
              <w:pStyle w:val="Normal6a"/>
            </w:pPr>
            <w:r w:rsidRPr="000F7CEB">
              <w:rPr>
                <w:b/>
                <w:i/>
                <w:color w:val="000005"/>
              </w:rPr>
              <w:t>31 a.</w:t>
            </w:r>
            <w:r w:rsidRPr="000F7CEB">
              <w:rPr>
                <w:color w:val="000005"/>
              </w:rPr>
              <w:tab/>
            </w:r>
            <w:r w:rsidRPr="000F7CEB">
              <w:rPr>
                <w:b/>
                <w:i/>
                <w:color w:val="000005"/>
              </w:rPr>
              <w:t>Calls for stronger military-security, including civilian/military as well as police/military security, cooperation with like-minded Western Balkan partners, in particular in areas such as resilience, cybersecurity, hybrid threats, border management, counter-terrorism and countering disinformation; reiterates the need for close cooperation with NATO in these regards;</w:t>
            </w:r>
          </w:p>
        </w:tc>
      </w:tr>
    </w:tbl>
    <w:p w:rsidR="00671E64" w:rsidRPr="000F7CEB" w:rsidP="00671E64" w14:paraId="364BA66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F3B4ECE" w14:textId="77777777">
      <w:r w:rsidRPr="000F7CEB">
        <w:rPr>
          <w:rStyle w:val="HideTWBExt"/>
          <w:noProof w:val="0"/>
        </w:rPr>
        <w:t>&lt;/Amend&gt;</w:t>
      </w:r>
    </w:p>
    <w:p w:rsidR="00671E64" w:rsidRPr="000F7CEB" w:rsidP="00671E64" w14:paraId="0183DAB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837</w:t>
      </w:r>
      <w:r w:rsidRPr="000F7CEB">
        <w:rPr>
          <w:rStyle w:val="HideTWBExt"/>
          <w:b w:val="0"/>
          <w:noProof w:val="0"/>
        </w:rPr>
        <w:t>&lt;/NumAm&gt;</w:t>
      </w:r>
    </w:p>
    <w:p w:rsidR="00671E64" w:rsidRPr="000F7CEB" w:rsidP="00671E64" w14:paraId="3A6A795F"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21BEF1A7" w14:textId="77777777">
      <w:pPr>
        <w:pStyle w:val="NormalBold"/>
      </w:pPr>
      <w:r w:rsidRPr="000F7CEB">
        <w:rPr>
          <w:rStyle w:val="HideTWBExt"/>
          <w:b w:val="0"/>
          <w:noProof w:val="0"/>
        </w:rPr>
        <w:t>&lt;/RepeatBlock-By&gt;</w:t>
      </w:r>
    </w:p>
    <w:p w:rsidR="00671E64" w:rsidRPr="000F7CEB" w:rsidP="00671E64" w14:paraId="35496531"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5BBBD441" w14:textId="77777777">
      <w:pPr>
        <w:pStyle w:val="NormalBold"/>
      </w:pPr>
      <w:r w:rsidRPr="000F7CEB">
        <w:rPr>
          <w:rStyle w:val="HideTWBExt"/>
          <w:b w:val="0"/>
          <w:noProof w:val="0"/>
        </w:rPr>
        <w:t>&lt;Article&gt;</w:t>
      </w:r>
      <w:r w:rsidRPr="000F7CEB">
        <w:rPr>
          <w:color w:val="0000F0"/>
        </w:rPr>
        <w:t>Paragraph 31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3928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FCA9814" w14:textId="77777777"/>
        </w:tc>
      </w:tr>
      <w:tr w14:paraId="278308DF"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DD8A1DF"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AC6CBBE" w14:textId="77777777">
            <w:pPr>
              <w:pStyle w:val="AmColumnHeading"/>
            </w:pPr>
            <w:r w:rsidRPr="000F7CEB">
              <w:rPr>
                <w:color w:val="0000F5"/>
              </w:rPr>
              <w:t>Amendment</w:t>
            </w:r>
          </w:p>
        </w:tc>
      </w:tr>
      <w:tr w14:paraId="0B12A49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8F82C79" w14:textId="77777777">
            <w:pPr>
              <w:pStyle w:val="Normal6a"/>
            </w:pPr>
          </w:p>
        </w:tc>
        <w:tc>
          <w:tcPr>
            <w:tcW w:w="4876" w:type="dxa"/>
            <w:tcBorders>
              <w:top w:val="nil"/>
              <w:left w:val="nil"/>
              <w:bottom w:val="nil"/>
              <w:right w:val="nil"/>
            </w:tcBorders>
          </w:tcPr>
          <w:p w:rsidR="00671E64" w:rsidRPr="000F7CEB" w:rsidP="003C5684" w14:paraId="13CF1984" w14:textId="77777777">
            <w:pPr>
              <w:pStyle w:val="Normal6a"/>
            </w:pPr>
            <w:r w:rsidRPr="000F7CEB">
              <w:rPr>
                <w:b/>
                <w:i/>
                <w:color w:val="000005"/>
              </w:rPr>
              <w:t>31 b.</w:t>
            </w:r>
            <w:r w:rsidRPr="000F7CEB">
              <w:rPr>
                <w:color w:val="000005"/>
              </w:rPr>
              <w:tab/>
            </w:r>
            <w:r w:rsidRPr="000F7CEB">
              <w:rPr>
                <w:b/>
                <w:i/>
                <w:color w:val="000005"/>
              </w:rPr>
              <w:t>Calls on the EU to take advantage of the expertise of Western Balkan countries in defence industries, by procuring military equipment from these countries; emphasises this approach is necessary as the failure to engage with the Western Balkans' defence industry could reinforce the influence of other global powers in the region;</w:t>
            </w:r>
          </w:p>
        </w:tc>
      </w:tr>
    </w:tbl>
    <w:p w:rsidR="00671E64" w:rsidRPr="000F7CEB" w:rsidP="00671E64" w14:paraId="6540DAD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4186DD5" w14:textId="77777777">
      <w:r w:rsidRPr="000F7CEB">
        <w:rPr>
          <w:rStyle w:val="HideTWBExt"/>
          <w:noProof w:val="0"/>
        </w:rPr>
        <w:t>&lt;/Amend&gt;</w:t>
      </w:r>
    </w:p>
    <w:p w:rsidR="00671E64" w:rsidRPr="000F7CEB" w:rsidP="00671E64" w14:paraId="61725B4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838</w:t>
      </w:r>
      <w:r w:rsidRPr="000F7CEB">
        <w:rPr>
          <w:rStyle w:val="HideTWBExt"/>
          <w:b w:val="0"/>
          <w:noProof w:val="0"/>
        </w:rPr>
        <w:t>&lt;/NumAm&gt;</w:t>
      </w:r>
    </w:p>
    <w:p w:rsidR="00671E64" w:rsidRPr="000F7CEB" w:rsidP="00671E64" w14:paraId="7B239D4F"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2056D198" w14:textId="77777777">
      <w:pPr>
        <w:pStyle w:val="NormalBold"/>
      </w:pPr>
      <w:r w:rsidRPr="000F7CEB">
        <w:rPr>
          <w:rStyle w:val="HideTWBExt"/>
          <w:b w:val="0"/>
          <w:noProof w:val="0"/>
        </w:rPr>
        <w:t>&lt;/RepeatBlock-By&gt;</w:t>
      </w:r>
    </w:p>
    <w:p w:rsidR="00671E64" w:rsidRPr="000F7CEB" w:rsidP="00671E64" w14:paraId="3DB36B4B"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727E321" w14:textId="77777777">
      <w:pPr>
        <w:pStyle w:val="NormalBold"/>
      </w:pPr>
      <w:r w:rsidRPr="000F7CEB">
        <w:rPr>
          <w:rStyle w:val="HideTWBExt"/>
          <w:b w:val="0"/>
          <w:noProof w:val="0"/>
        </w:rPr>
        <w:t>&lt;Article&gt;</w:t>
      </w:r>
      <w:r w:rsidRPr="000F7CEB">
        <w:rPr>
          <w:color w:val="0000F0"/>
        </w:rPr>
        <w:t>Paragraph 31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1B65BD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0413C62" w14:textId="77777777"/>
        </w:tc>
      </w:tr>
      <w:tr w14:paraId="41F6D03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BECF6B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CC2384D" w14:textId="77777777">
            <w:pPr>
              <w:pStyle w:val="AmColumnHeading"/>
            </w:pPr>
            <w:r w:rsidRPr="000F7CEB">
              <w:rPr>
                <w:color w:val="0000F5"/>
              </w:rPr>
              <w:t>Amendment</w:t>
            </w:r>
          </w:p>
        </w:tc>
      </w:tr>
      <w:tr w14:paraId="5E8507B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49DC922" w14:textId="77777777">
            <w:pPr>
              <w:pStyle w:val="Normal6a"/>
            </w:pPr>
          </w:p>
        </w:tc>
        <w:tc>
          <w:tcPr>
            <w:tcW w:w="4876" w:type="dxa"/>
            <w:tcBorders>
              <w:top w:val="nil"/>
              <w:left w:val="nil"/>
              <w:bottom w:val="nil"/>
              <w:right w:val="nil"/>
            </w:tcBorders>
          </w:tcPr>
          <w:p w:rsidR="00671E64" w:rsidRPr="000F7CEB" w:rsidP="003C5684" w14:paraId="2439F552" w14:textId="77777777">
            <w:pPr>
              <w:pStyle w:val="Normal6a"/>
            </w:pPr>
            <w:r w:rsidRPr="000F7CEB">
              <w:rPr>
                <w:b/>
                <w:i/>
                <w:color w:val="000005"/>
              </w:rPr>
              <w:t>31 a.</w:t>
            </w:r>
            <w:r w:rsidRPr="000F7CEB">
              <w:rPr>
                <w:color w:val="000005"/>
              </w:rPr>
              <w:tab/>
            </w:r>
            <w:r w:rsidRPr="000F7CEB">
              <w:rPr>
                <w:b/>
                <w:i/>
                <w:color w:val="000005"/>
              </w:rPr>
              <w:t>Calls for deepening military-security cooperation with Western Balkan countries by strengthening the security dimension and enhancing security and defence policy dialogues;</w:t>
            </w:r>
          </w:p>
        </w:tc>
      </w:tr>
    </w:tbl>
    <w:p w:rsidR="00671E64" w:rsidRPr="000F7CEB" w:rsidP="00671E64" w14:paraId="3085781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B5C827E" w14:textId="77777777">
      <w:r w:rsidRPr="000F7CEB">
        <w:rPr>
          <w:rStyle w:val="HideTWBExt"/>
          <w:noProof w:val="0"/>
        </w:rPr>
        <w:t>&lt;/Amend&gt;</w:t>
      </w:r>
    </w:p>
    <w:p w:rsidR="00671E64" w:rsidRPr="000F7CEB" w:rsidP="00671E64" w14:paraId="065D707C"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839</w:t>
      </w:r>
      <w:r w:rsidRPr="000F7CEB">
        <w:rPr>
          <w:rStyle w:val="HideTWBExt"/>
          <w:b w:val="0"/>
          <w:noProof w:val="0"/>
        </w:rPr>
        <w:t>&lt;/NumAm&gt;</w:t>
      </w:r>
    </w:p>
    <w:p w:rsidR="00671E64" w:rsidRPr="000F7CEB" w:rsidP="00671E64" w14:paraId="49B0EF62" w14:textId="77777777">
      <w:pPr>
        <w:pStyle w:val="NormalBold"/>
      </w:pPr>
      <w:r w:rsidRPr="000F7CEB">
        <w:rPr>
          <w:rStyle w:val="HideTWBExt"/>
          <w:b w:val="0"/>
          <w:noProof w:val="0"/>
        </w:rPr>
        <w:t>&lt;RepeatBlock-By&gt;&lt;Members&gt;</w:t>
      </w:r>
      <w:r w:rsidRPr="000F7CEB">
        <w:rPr>
          <w:color w:val="0000F0"/>
        </w:rPr>
        <w:t>Eszter Lakos</w:t>
      </w:r>
      <w:r w:rsidRPr="000F7CEB">
        <w:rPr>
          <w:rStyle w:val="HideTWBExt"/>
          <w:b w:val="0"/>
          <w:noProof w:val="0"/>
        </w:rPr>
        <w:t>&lt;/Members&gt;</w:t>
      </w:r>
    </w:p>
    <w:p w:rsidR="00671E64" w:rsidRPr="000F7CEB" w:rsidP="00671E64" w14:paraId="23DC4E22" w14:textId="77777777">
      <w:pPr>
        <w:pStyle w:val="NormalBold"/>
      </w:pPr>
      <w:r w:rsidRPr="000F7CEB">
        <w:rPr>
          <w:rStyle w:val="HideTWBExt"/>
          <w:b w:val="0"/>
          <w:noProof w:val="0"/>
        </w:rPr>
        <w:t>&lt;/RepeatBlock-By&gt;</w:t>
      </w:r>
    </w:p>
    <w:p w:rsidR="00671E64" w:rsidRPr="000F7CEB" w:rsidP="00671E64" w14:paraId="55AE256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4DE8D7C" w14:textId="77777777">
      <w:pPr>
        <w:pStyle w:val="NormalBold"/>
      </w:pPr>
      <w:r w:rsidRPr="000F7CEB">
        <w:rPr>
          <w:rStyle w:val="HideTWBExt"/>
          <w:b w:val="0"/>
          <w:noProof w:val="0"/>
        </w:rPr>
        <w:t>&lt;Article&gt;</w:t>
      </w:r>
      <w:r w:rsidRPr="000F7CEB">
        <w:rPr>
          <w:color w:val="0000F0"/>
        </w:rPr>
        <w:t>Paragraph 31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D0C8E78"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8E67B14" w14:textId="77777777"/>
        </w:tc>
      </w:tr>
      <w:tr w14:paraId="1C5B7D3C"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5C29A7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AD81DA" w14:textId="77777777">
            <w:pPr>
              <w:pStyle w:val="AmColumnHeading"/>
            </w:pPr>
            <w:r w:rsidRPr="000F7CEB">
              <w:rPr>
                <w:color w:val="0000F5"/>
              </w:rPr>
              <w:t>Amendment</w:t>
            </w:r>
          </w:p>
        </w:tc>
      </w:tr>
      <w:tr w14:paraId="0BBABB51"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CE03624" w14:textId="77777777">
            <w:pPr>
              <w:pStyle w:val="Normal6a"/>
            </w:pPr>
          </w:p>
        </w:tc>
        <w:tc>
          <w:tcPr>
            <w:tcW w:w="4876" w:type="dxa"/>
            <w:tcBorders>
              <w:top w:val="nil"/>
              <w:left w:val="nil"/>
              <w:bottom w:val="nil"/>
              <w:right w:val="nil"/>
            </w:tcBorders>
          </w:tcPr>
          <w:p w:rsidR="00671E64" w:rsidRPr="000F7CEB" w:rsidP="003C5684" w14:paraId="408A10FE" w14:textId="77777777">
            <w:pPr>
              <w:pStyle w:val="Normal6a"/>
            </w:pPr>
            <w:r w:rsidRPr="000F7CEB">
              <w:rPr>
                <w:b/>
                <w:i/>
                <w:color w:val="000005"/>
              </w:rPr>
              <w:t>31 a.</w:t>
            </w:r>
            <w:r w:rsidRPr="000F7CEB">
              <w:rPr>
                <w:color w:val="000005"/>
              </w:rPr>
              <w:tab/>
            </w:r>
            <w:r w:rsidRPr="000F7CEB">
              <w:rPr>
                <w:b/>
                <w:i/>
                <w:color w:val="000005"/>
              </w:rPr>
              <w:t>Highlights that the Union should facilitate the participation of European countries with high level of alignment with the EU in CFSP/CSDP matters, most notably the Western Balkans’ countries, in current and future programmes linked to the defence sector; reaffirms that a thorough involvement of the candidate countries would substantially facilitate their accession process by increasing their industrial and operational capacities in the defence sector, thus increasing interoperability with EU Member States’ armed forces; is of the opinion that a comprehensive inclusion of the candidate countries in EU defence initiatives would represent a strategic investment, as well as an integral part of the EU efforts to counter the growing assertiveness and foreign interference orchestrated by third countries;</w:t>
            </w:r>
          </w:p>
        </w:tc>
      </w:tr>
    </w:tbl>
    <w:p w:rsidR="00671E64" w:rsidRPr="000F7CEB" w:rsidP="00671E64" w14:paraId="15B0BA24"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7E1B4E5" w14:textId="77777777">
      <w:r w:rsidRPr="000F7CEB">
        <w:rPr>
          <w:rStyle w:val="HideTWBExt"/>
          <w:noProof w:val="0"/>
        </w:rPr>
        <w:t>&lt;/Amend&gt;</w:t>
      </w:r>
    </w:p>
    <w:p w:rsidR="00671E64" w:rsidRPr="000F7CEB" w:rsidP="00671E64" w14:paraId="712C100B"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840</w:t>
      </w:r>
      <w:r w:rsidRPr="000F7CEB">
        <w:rPr>
          <w:rStyle w:val="HideTWBExt"/>
          <w:b w:val="0"/>
          <w:noProof w:val="0"/>
        </w:rPr>
        <w:t>&lt;/NumAm&gt;</w:t>
      </w:r>
    </w:p>
    <w:p w:rsidR="00671E64" w:rsidRPr="000F7CEB" w:rsidP="00671E64" w14:paraId="42706CFB" w14:textId="77777777">
      <w:pPr>
        <w:pStyle w:val="NormalBold"/>
      </w:pPr>
      <w:r w:rsidRPr="000F7CEB">
        <w:rPr>
          <w:rStyle w:val="HideTWBExt"/>
          <w:b w:val="0"/>
          <w:noProof w:val="0"/>
        </w:rPr>
        <w:t>&lt;RepeatBlock-By&gt;&lt;Members&gt;</w:t>
      </w:r>
      <w:r w:rsidRPr="000F7CEB">
        <w:rPr>
          <w:color w:val="0000F0"/>
        </w:rPr>
        <w:t>Željana Zovko</w:t>
      </w:r>
      <w:r w:rsidRPr="000F7CEB">
        <w:rPr>
          <w:rStyle w:val="HideTWBExt"/>
          <w:b w:val="0"/>
          <w:noProof w:val="0"/>
        </w:rPr>
        <w:t>&lt;/Members&gt;</w:t>
      </w:r>
    </w:p>
    <w:p w:rsidR="00671E64" w:rsidRPr="000F7CEB" w:rsidP="00671E64" w14:paraId="6E11C41B" w14:textId="77777777">
      <w:pPr>
        <w:pStyle w:val="NormalBold"/>
      </w:pPr>
      <w:r w:rsidRPr="000F7CEB">
        <w:rPr>
          <w:rStyle w:val="HideTWBExt"/>
          <w:b w:val="0"/>
          <w:noProof w:val="0"/>
        </w:rPr>
        <w:t>&lt;/RepeatBlock-By&gt;</w:t>
      </w:r>
    </w:p>
    <w:p w:rsidR="00671E64" w:rsidRPr="000F7CEB" w:rsidP="00671E64" w14:paraId="3A9D215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915D9CE" w14:textId="77777777">
      <w:pPr>
        <w:pStyle w:val="NormalBold"/>
      </w:pPr>
      <w:r w:rsidRPr="000F7CEB">
        <w:rPr>
          <w:rStyle w:val="HideTWBExt"/>
          <w:b w:val="0"/>
          <w:noProof w:val="0"/>
        </w:rPr>
        <w:t>&lt;Article&gt;</w:t>
      </w:r>
      <w:r w:rsidRPr="000F7CEB">
        <w:rPr>
          <w:color w:val="0000F0"/>
        </w:rPr>
        <w:t>Paragraph 31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35B848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165198B1" w14:textId="77777777"/>
        </w:tc>
      </w:tr>
      <w:tr w14:paraId="3B653F41"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8F750A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2DD35C9" w14:textId="77777777">
            <w:pPr>
              <w:pStyle w:val="AmColumnHeading"/>
            </w:pPr>
            <w:r w:rsidRPr="000F7CEB">
              <w:rPr>
                <w:color w:val="0000F5"/>
              </w:rPr>
              <w:t>Amendment</w:t>
            </w:r>
          </w:p>
        </w:tc>
      </w:tr>
      <w:tr w14:paraId="0225CB8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6387548" w14:textId="77777777">
            <w:pPr>
              <w:pStyle w:val="Normal6a"/>
            </w:pPr>
          </w:p>
        </w:tc>
        <w:tc>
          <w:tcPr>
            <w:tcW w:w="4876" w:type="dxa"/>
            <w:tcBorders>
              <w:top w:val="nil"/>
              <w:left w:val="nil"/>
              <w:bottom w:val="nil"/>
              <w:right w:val="nil"/>
            </w:tcBorders>
          </w:tcPr>
          <w:p w:rsidR="00671E64" w:rsidRPr="000F7CEB" w:rsidP="003C5684" w14:paraId="2EF82EBD" w14:textId="77777777">
            <w:pPr>
              <w:pStyle w:val="Normal6a"/>
            </w:pPr>
            <w:r w:rsidRPr="000F7CEB">
              <w:rPr>
                <w:b/>
                <w:i/>
                <w:color w:val="000005"/>
              </w:rPr>
              <w:t>31 c.</w:t>
            </w:r>
            <w:r w:rsidRPr="000F7CEB">
              <w:rPr>
                <w:color w:val="000005"/>
              </w:rPr>
              <w:tab/>
            </w:r>
            <w:r w:rsidRPr="000F7CEB">
              <w:rPr>
                <w:b/>
                <w:i/>
                <w:color w:val="000005"/>
              </w:rPr>
              <w:t>Reminds that EU assistance in BiH should be focused on the electoral law reform following the Mostar Agreement and in the spirit of the Dayton-Paris Agreement based on power-sharing; emphasizes that the EU should play a central role as mediator in this process;</w:t>
            </w:r>
          </w:p>
        </w:tc>
      </w:tr>
    </w:tbl>
    <w:p w:rsidR="00671E64" w:rsidRPr="000F7CEB" w:rsidP="00671E64" w14:paraId="7EFCA1DF"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CDAE6F1" w14:textId="77777777">
      <w:r w:rsidRPr="000F7CEB">
        <w:rPr>
          <w:rStyle w:val="HideTWBExt"/>
          <w:noProof w:val="0"/>
        </w:rPr>
        <w:t>&lt;/Amend&gt;</w:t>
      </w:r>
    </w:p>
    <w:p w:rsidR="00671E64" w:rsidRPr="000F7CEB" w:rsidP="00671E64" w14:paraId="32008C5E"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841</w:t>
      </w:r>
      <w:r w:rsidRPr="000F7CEB">
        <w:rPr>
          <w:rStyle w:val="HideTWBExt"/>
          <w:b w:val="0"/>
          <w:noProof w:val="0"/>
        </w:rPr>
        <w:t>&lt;/NumAm&gt;</w:t>
      </w:r>
    </w:p>
    <w:p w:rsidR="00671E64" w:rsidRPr="000F7CEB" w:rsidP="00671E64" w14:paraId="5A15CC5C"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114DD9F0" w14:textId="77777777">
      <w:pPr>
        <w:pStyle w:val="NormalBold"/>
      </w:pPr>
      <w:r w:rsidRPr="000F7CEB">
        <w:rPr>
          <w:rStyle w:val="HideTWBExt"/>
          <w:b w:val="0"/>
          <w:noProof w:val="0"/>
        </w:rPr>
        <w:t>&lt;/RepeatBlock-By&gt;</w:t>
      </w:r>
    </w:p>
    <w:p w:rsidR="00671E64" w:rsidRPr="000F7CEB" w:rsidP="00671E64" w14:paraId="72AE90F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DFC708F" w14:textId="77777777">
      <w:pPr>
        <w:pStyle w:val="NormalBold"/>
      </w:pPr>
      <w:r w:rsidRPr="000F7CEB">
        <w:rPr>
          <w:rStyle w:val="HideTWBExt"/>
          <w:b w:val="0"/>
          <w:noProof w:val="0"/>
        </w:rPr>
        <w:t>&lt;Article&gt;</w:t>
      </w:r>
      <w:r w:rsidRPr="000F7CEB">
        <w:rPr>
          <w:color w:val="0000F0"/>
        </w:rPr>
        <w:t>Paragraph 31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24FC8A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876D82B" w14:textId="77777777"/>
        </w:tc>
      </w:tr>
      <w:tr w14:paraId="0843DAE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9D0AE9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5C7ACFA" w14:textId="77777777">
            <w:pPr>
              <w:pStyle w:val="AmColumnHeading"/>
            </w:pPr>
            <w:r w:rsidRPr="000F7CEB">
              <w:rPr>
                <w:color w:val="0000F5"/>
              </w:rPr>
              <w:t>Amendment</w:t>
            </w:r>
          </w:p>
        </w:tc>
      </w:tr>
      <w:tr w14:paraId="73993350"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E316892" w14:textId="77777777">
            <w:pPr>
              <w:pStyle w:val="Normal6a"/>
            </w:pPr>
          </w:p>
        </w:tc>
        <w:tc>
          <w:tcPr>
            <w:tcW w:w="4876" w:type="dxa"/>
            <w:tcBorders>
              <w:top w:val="nil"/>
              <w:left w:val="nil"/>
              <w:bottom w:val="nil"/>
              <w:right w:val="nil"/>
            </w:tcBorders>
          </w:tcPr>
          <w:p w:rsidR="00671E64" w:rsidRPr="000F7CEB" w:rsidP="003C5684" w14:paraId="388579AA" w14:textId="77777777">
            <w:pPr>
              <w:pStyle w:val="Normal6a"/>
            </w:pPr>
            <w:r w:rsidRPr="000F7CEB">
              <w:rPr>
                <w:b/>
                <w:i/>
                <w:color w:val="000005"/>
              </w:rPr>
              <w:t>31 a.</w:t>
            </w:r>
            <w:r w:rsidRPr="000F7CEB">
              <w:rPr>
                <w:color w:val="000005"/>
              </w:rPr>
              <w:tab/>
            </w:r>
            <w:r w:rsidRPr="000F7CEB">
              <w:rPr>
                <w:b/>
                <w:i/>
                <w:color w:val="000005"/>
              </w:rPr>
              <w:t>Encourages CSDP HQ’s in Eastern Partnership countries to call for closer synergies with national Joint Training and Evaluation Centres in Eastern Partnership countries;</w:t>
            </w:r>
          </w:p>
        </w:tc>
      </w:tr>
    </w:tbl>
    <w:p w:rsidR="00671E64" w:rsidRPr="000F7CEB" w:rsidP="00671E64" w14:paraId="57528BF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4D10935" w14:textId="77777777">
      <w:r w:rsidRPr="000F7CEB">
        <w:rPr>
          <w:rStyle w:val="HideTWBExt"/>
          <w:noProof w:val="0"/>
        </w:rPr>
        <w:t>&lt;/Amend&gt;</w:t>
      </w:r>
    </w:p>
    <w:p w:rsidR="00671E64" w:rsidRPr="000F7CEB" w:rsidP="00671E64" w14:paraId="3179B198"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842</w:t>
      </w:r>
      <w:r w:rsidRPr="000F7CEB">
        <w:rPr>
          <w:rStyle w:val="HideTWBExt"/>
          <w:b w:val="0"/>
          <w:noProof w:val="0"/>
        </w:rPr>
        <w:t>&lt;/NumAm&gt;</w:t>
      </w:r>
    </w:p>
    <w:p w:rsidR="00671E64" w:rsidRPr="000F7CEB" w:rsidP="00671E64" w14:paraId="249EE5F8" w14:textId="77777777">
      <w:pPr>
        <w:pStyle w:val="NormalBold"/>
      </w:pPr>
      <w:r w:rsidRPr="000F7CEB">
        <w:rPr>
          <w:rStyle w:val="HideTWBExt"/>
          <w:b w:val="0"/>
          <w:noProof w:val="0"/>
        </w:rPr>
        <w:t>&lt;RepeatBlock-By&gt;&lt;Members&gt;</w:t>
      </w:r>
      <w:r w:rsidRPr="000F7CEB">
        <w:rPr>
          <w:color w:val="0000F0"/>
        </w:rPr>
        <w:t>Reinis Pozņaks, Michał Dworczyk</w:t>
      </w:r>
      <w:r w:rsidRPr="000F7CEB">
        <w:rPr>
          <w:rStyle w:val="HideTWBExt"/>
          <w:b w:val="0"/>
          <w:noProof w:val="0"/>
        </w:rPr>
        <w:t>&lt;/Members&gt;</w:t>
      </w:r>
    </w:p>
    <w:p w:rsidR="00671E64" w:rsidRPr="000F7CEB" w:rsidP="00671E64" w14:paraId="7EE91516" w14:textId="77777777">
      <w:pPr>
        <w:pStyle w:val="NormalBold"/>
      </w:pPr>
      <w:r w:rsidRPr="000F7CEB">
        <w:rPr>
          <w:rStyle w:val="HideTWBExt"/>
          <w:b w:val="0"/>
          <w:noProof w:val="0"/>
        </w:rPr>
        <w:t>&lt;/RepeatBlock-By&gt;</w:t>
      </w:r>
    </w:p>
    <w:p w:rsidR="00671E64" w:rsidRPr="000F7CEB" w:rsidP="00671E64" w14:paraId="4EDADD75"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D6EC412" w14:textId="77777777">
      <w:pPr>
        <w:pStyle w:val="NormalBold"/>
      </w:pPr>
      <w:r w:rsidRPr="000F7CEB">
        <w:rPr>
          <w:rStyle w:val="HideTWBExt"/>
          <w:b w:val="0"/>
          <w:noProof w:val="0"/>
        </w:rPr>
        <w:t>&lt;Article&gt;</w:t>
      </w:r>
      <w:r w:rsidRPr="000F7CEB">
        <w:rPr>
          <w:color w:val="0000F0"/>
        </w:rPr>
        <w:t>Paragraph 31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7BA58CE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D64B5F6" w14:textId="77777777"/>
        </w:tc>
      </w:tr>
      <w:tr w14:paraId="244D345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91AB73C"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0F43976" w14:textId="77777777">
            <w:pPr>
              <w:pStyle w:val="AmColumnHeading"/>
            </w:pPr>
            <w:r w:rsidRPr="000F7CEB">
              <w:rPr>
                <w:color w:val="0000F5"/>
              </w:rPr>
              <w:t>Amendment</w:t>
            </w:r>
          </w:p>
        </w:tc>
      </w:tr>
      <w:tr w14:paraId="1FD0AEC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0DDCA97" w14:textId="77777777">
            <w:pPr>
              <w:pStyle w:val="Normal6a"/>
            </w:pPr>
          </w:p>
        </w:tc>
        <w:tc>
          <w:tcPr>
            <w:tcW w:w="4876" w:type="dxa"/>
            <w:tcBorders>
              <w:top w:val="nil"/>
              <w:left w:val="nil"/>
              <w:bottom w:val="nil"/>
              <w:right w:val="nil"/>
            </w:tcBorders>
          </w:tcPr>
          <w:p w:rsidR="00671E64" w:rsidRPr="000F7CEB" w:rsidP="003C5684" w14:paraId="17B1ECA8" w14:textId="77777777">
            <w:pPr>
              <w:pStyle w:val="Normal6a"/>
            </w:pPr>
            <w:r w:rsidRPr="000F7CEB">
              <w:rPr>
                <w:b/>
                <w:i/>
                <w:color w:val="000005"/>
              </w:rPr>
              <w:t>31 b.</w:t>
            </w:r>
            <w:r w:rsidRPr="000F7CEB">
              <w:rPr>
                <w:color w:val="000005"/>
              </w:rPr>
              <w:tab/>
            </w:r>
            <w:r w:rsidRPr="000F7CEB">
              <w:rPr>
                <w:b/>
                <w:i/>
                <w:color w:val="000005"/>
              </w:rPr>
              <w:t>Encourages Member States to ensure that any provision of equipment support via EPF to Eastern Partnership countries are compliant with Eastern Partnership country needs and carried out in collaboration with NATO strategic planning to avoid duplication;</w:t>
            </w:r>
          </w:p>
        </w:tc>
      </w:tr>
    </w:tbl>
    <w:p w:rsidR="00671E64" w:rsidRPr="000F7CEB" w:rsidP="00671E64" w14:paraId="23CE5958"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E465644" w14:textId="77777777">
      <w:r w:rsidRPr="000F7CEB">
        <w:rPr>
          <w:rStyle w:val="HideTWBExt"/>
          <w:noProof w:val="0"/>
        </w:rPr>
        <w:t>&lt;/Amend&gt;</w:t>
      </w:r>
    </w:p>
    <w:p w:rsidR="00671E64" w:rsidRPr="000F7CEB" w:rsidP="00671E64" w14:paraId="4DE4E67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843</w:t>
      </w:r>
      <w:r w:rsidRPr="000F7CEB">
        <w:rPr>
          <w:rStyle w:val="HideTWBExt"/>
          <w:b w:val="0"/>
          <w:noProof w:val="0"/>
        </w:rPr>
        <w:t>&lt;/NumAm&gt;</w:t>
      </w:r>
    </w:p>
    <w:p w:rsidR="00671E64" w:rsidRPr="000F7CEB" w:rsidP="00671E64" w14:paraId="616AC06B" w14:textId="77777777">
      <w:pPr>
        <w:pStyle w:val="NormalBold"/>
      </w:pPr>
      <w:r w:rsidRPr="000F7CEB">
        <w:rPr>
          <w:rStyle w:val="HideTWBExt"/>
          <w:b w:val="0"/>
          <w:noProof w:val="0"/>
        </w:rPr>
        <w:t>&lt;RepeatBlock-By&gt;&lt;Members&gt;</w:t>
      </w:r>
      <w:r w:rsidRPr="000F7CEB">
        <w:rPr>
          <w:color w:val="0000F0"/>
        </w:rPr>
        <w:t>Reinis Pozņaks</w:t>
      </w:r>
      <w:r w:rsidRPr="000F7CEB">
        <w:rPr>
          <w:rStyle w:val="HideTWBExt"/>
          <w:b w:val="0"/>
          <w:noProof w:val="0"/>
        </w:rPr>
        <w:t>&lt;/Members&gt;</w:t>
      </w:r>
    </w:p>
    <w:p w:rsidR="00671E64" w:rsidRPr="000F7CEB" w:rsidP="00671E64" w14:paraId="5764AA80" w14:textId="77777777">
      <w:pPr>
        <w:pStyle w:val="NormalBold"/>
      </w:pPr>
      <w:r w:rsidRPr="000F7CEB">
        <w:rPr>
          <w:rStyle w:val="HideTWBExt"/>
          <w:b w:val="0"/>
          <w:noProof w:val="0"/>
        </w:rPr>
        <w:t>&lt;/RepeatBlock-By&gt;</w:t>
      </w:r>
    </w:p>
    <w:p w:rsidR="00671E64" w:rsidRPr="000F7CEB" w:rsidP="00671E64" w14:paraId="4BEDE457"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05DB068" w14:textId="77777777">
      <w:pPr>
        <w:pStyle w:val="NormalBold"/>
      </w:pPr>
      <w:r w:rsidRPr="000F7CEB">
        <w:rPr>
          <w:rStyle w:val="HideTWBExt"/>
          <w:b w:val="0"/>
          <w:noProof w:val="0"/>
        </w:rPr>
        <w:t>&lt;Article&gt;</w:t>
      </w:r>
      <w:r w:rsidRPr="000F7CEB">
        <w:rPr>
          <w:color w:val="0000F0"/>
        </w:rPr>
        <w:t>Paragraph 31 c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A0BDDA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5452E3F" w14:textId="77777777"/>
        </w:tc>
      </w:tr>
      <w:tr w14:paraId="47955B5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4437C2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BFEC341" w14:textId="77777777">
            <w:pPr>
              <w:pStyle w:val="AmColumnHeading"/>
            </w:pPr>
            <w:r w:rsidRPr="000F7CEB">
              <w:rPr>
                <w:color w:val="0000F5"/>
              </w:rPr>
              <w:t>Amendment</w:t>
            </w:r>
          </w:p>
        </w:tc>
      </w:tr>
      <w:tr w14:paraId="2AFB202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7DE2ACA" w14:textId="77777777">
            <w:pPr>
              <w:pStyle w:val="Normal6a"/>
            </w:pPr>
          </w:p>
        </w:tc>
        <w:tc>
          <w:tcPr>
            <w:tcW w:w="4876" w:type="dxa"/>
            <w:tcBorders>
              <w:top w:val="nil"/>
              <w:left w:val="nil"/>
              <w:bottom w:val="nil"/>
              <w:right w:val="nil"/>
            </w:tcBorders>
          </w:tcPr>
          <w:p w:rsidR="00671E64" w:rsidRPr="000F7CEB" w:rsidP="003C5684" w14:paraId="311C6FD6" w14:textId="77777777">
            <w:pPr>
              <w:pStyle w:val="Normal6a"/>
            </w:pPr>
            <w:r w:rsidRPr="000F7CEB">
              <w:rPr>
                <w:b/>
                <w:i/>
                <w:color w:val="000005"/>
              </w:rPr>
              <w:t>31 c.</w:t>
            </w:r>
            <w:r w:rsidRPr="000F7CEB">
              <w:rPr>
                <w:color w:val="000005"/>
              </w:rPr>
              <w:tab/>
            </w:r>
            <w:r w:rsidRPr="000F7CEB">
              <w:rPr>
                <w:b/>
                <w:i/>
                <w:color w:val="000005"/>
              </w:rPr>
              <w:t>Encourages Member States to further utilize the European Peace Facility (EPF) for training and outfitting security services in Eastern Partnership (EaP) countries hosting CSDP missions, particularly military police, medical and law enforcement infrastructure and the increase of intelligence exchange capabilities via secure communication lines for EaP;</w:t>
            </w:r>
          </w:p>
        </w:tc>
      </w:tr>
    </w:tbl>
    <w:p w:rsidR="00671E64" w:rsidRPr="000F7CEB" w:rsidP="00671E64" w14:paraId="7F0DA04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8CBC141" w14:textId="77777777">
      <w:r w:rsidRPr="000F7CEB">
        <w:rPr>
          <w:rStyle w:val="HideTWBExt"/>
          <w:noProof w:val="0"/>
        </w:rPr>
        <w:t>&lt;/Amend&gt;</w:t>
      </w:r>
    </w:p>
    <w:p w:rsidR="00671E64" w:rsidRPr="000F7CEB" w:rsidP="00671E64" w14:paraId="5BF244F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844</w:t>
      </w:r>
      <w:r w:rsidRPr="000F7CEB">
        <w:rPr>
          <w:rStyle w:val="HideTWBExt"/>
          <w:b w:val="0"/>
          <w:noProof w:val="0"/>
        </w:rPr>
        <w:t>&lt;/NumAm&gt;</w:t>
      </w:r>
    </w:p>
    <w:p w:rsidR="00671E64" w:rsidRPr="000F7CEB" w:rsidP="00671E64" w14:paraId="784BB74D"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0BC3F871" w14:textId="77777777">
      <w:pPr>
        <w:pStyle w:val="NormalBold"/>
      </w:pPr>
      <w:r w:rsidRPr="000F7CEB">
        <w:rPr>
          <w:rStyle w:val="HideTWBExt"/>
          <w:b w:val="0"/>
          <w:noProof w:val="0"/>
        </w:rPr>
        <w:t>&lt;/RepeatBlock-By&gt;</w:t>
      </w:r>
    </w:p>
    <w:p w:rsidR="00671E64" w:rsidRPr="000F7CEB" w:rsidP="00671E64" w14:paraId="781EB714"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D6264AA" w14:textId="77777777">
      <w:pPr>
        <w:pStyle w:val="NormalBold"/>
      </w:pPr>
      <w:r w:rsidRPr="000F7CEB">
        <w:rPr>
          <w:rStyle w:val="HideTWBExt"/>
          <w:b w:val="0"/>
          <w:noProof w:val="0"/>
        </w:rPr>
        <w:t>&lt;Article&gt;</w:t>
      </w:r>
      <w:r w:rsidRPr="000F7CEB">
        <w:rPr>
          <w:color w:val="0000F0"/>
        </w:rPr>
        <w:t>Subheading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A0EEEE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52BCA4E6" w14:textId="77777777"/>
        </w:tc>
      </w:tr>
      <w:tr w14:paraId="3CC96853"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9F034F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F2BC24A" w14:textId="77777777">
            <w:pPr>
              <w:pStyle w:val="AmColumnHeading"/>
            </w:pPr>
            <w:r w:rsidRPr="000F7CEB">
              <w:rPr>
                <w:color w:val="0000F5"/>
              </w:rPr>
              <w:t>Amendment</w:t>
            </w:r>
          </w:p>
        </w:tc>
      </w:tr>
      <w:tr w14:paraId="1A6DD2B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5B41105" w14:textId="77777777">
            <w:pPr>
              <w:pStyle w:val="Normal6a"/>
            </w:pPr>
          </w:p>
        </w:tc>
        <w:tc>
          <w:tcPr>
            <w:tcW w:w="4876" w:type="dxa"/>
            <w:tcBorders>
              <w:top w:val="nil"/>
              <w:left w:val="nil"/>
              <w:bottom w:val="nil"/>
              <w:right w:val="nil"/>
            </w:tcBorders>
          </w:tcPr>
          <w:p w:rsidR="00671E64" w:rsidRPr="000F7CEB" w:rsidP="003C5684" w14:paraId="37FDB0A1" w14:textId="77777777">
            <w:pPr>
              <w:pStyle w:val="Normal6a"/>
            </w:pPr>
            <w:r w:rsidRPr="000F7CEB">
              <w:rPr>
                <w:b/>
                <w:i/>
                <w:color w:val="000005"/>
              </w:rPr>
              <w:t>Partnership with the African Union and African countries.</w:t>
            </w:r>
          </w:p>
        </w:tc>
      </w:tr>
    </w:tbl>
    <w:p w:rsidR="00671E64" w:rsidRPr="000F7CEB" w:rsidP="00671E64" w14:paraId="0239F2EE"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4294146" w14:textId="77777777">
      <w:r w:rsidRPr="000F7CEB">
        <w:rPr>
          <w:rStyle w:val="HideTWBExt"/>
          <w:noProof w:val="0"/>
        </w:rPr>
        <w:t>&lt;/Amend&gt;</w:t>
      </w:r>
    </w:p>
    <w:p w:rsidR="00671E64" w:rsidRPr="000F7CEB" w:rsidP="00671E64" w14:paraId="7B3DAAA9"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845</w:t>
      </w:r>
      <w:r w:rsidRPr="000F7CEB">
        <w:rPr>
          <w:rStyle w:val="HideTWBExt"/>
          <w:b w:val="0"/>
          <w:noProof w:val="0"/>
        </w:rPr>
        <w:t>&lt;/NumAm&gt;</w:t>
      </w:r>
    </w:p>
    <w:p w:rsidR="00671E64" w:rsidRPr="000F7CEB" w:rsidP="00671E64" w14:paraId="07C8FCA6" w14:textId="77777777">
      <w:pPr>
        <w:pStyle w:val="NormalBold"/>
      </w:pPr>
      <w:r w:rsidRPr="000F7CEB">
        <w:rPr>
          <w:rStyle w:val="HideTWBExt"/>
          <w:b w:val="0"/>
          <w:noProof w:val="0"/>
        </w:rPr>
        <w:t>&lt;RepeatBlock-By&gt;&lt;Members&gt;</w:t>
      </w:r>
      <w:r w:rsidRPr="000F7CEB">
        <w:rPr>
          <w:color w:val="0000F0"/>
        </w:rPr>
        <w:t>Tobias Cremer, Yannis Maniatis, Sven Mikser</w:t>
      </w:r>
      <w:r w:rsidRPr="000F7CEB">
        <w:rPr>
          <w:rStyle w:val="HideTWBExt"/>
          <w:b w:val="0"/>
          <w:noProof w:val="0"/>
        </w:rPr>
        <w:t>&lt;/Members&gt;</w:t>
      </w:r>
    </w:p>
    <w:p w:rsidR="00671E64" w:rsidRPr="000F7CEB" w:rsidP="00671E64" w14:paraId="44912B78" w14:textId="77777777">
      <w:pPr>
        <w:pStyle w:val="NormalBold"/>
      </w:pPr>
      <w:r w:rsidRPr="000F7CEB">
        <w:rPr>
          <w:rStyle w:val="HideTWBExt"/>
          <w:b w:val="0"/>
          <w:noProof w:val="0"/>
        </w:rPr>
        <w:t>&lt;/RepeatBlock-By&gt;</w:t>
      </w:r>
    </w:p>
    <w:p w:rsidR="00671E64" w:rsidRPr="000F7CEB" w:rsidP="00671E64" w14:paraId="103D792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15DAFDA" w14:textId="77777777">
      <w:pPr>
        <w:pStyle w:val="NormalBold"/>
      </w:pPr>
      <w:r w:rsidRPr="000F7CEB">
        <w:rPr>
          <w:rStyle w:val="HideTWBExt"/>
          <w:b w:val="0"/>
          <w:noProof w:val="0"/>
        </w:rPr>
        <w:t>&lt;Article&gt;</w:t>
      </w:r>
      <w:r w:rsidRPr="000F7CEB">
        <w:rPr>
          <w:color w:val="0000F0"/>
        </w:rPr>
        <w:t>Paragraph 31 b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9BF68B"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22FFA24" w14:textId="77777777"/>
        </w:tc>
      </w:tr>
      <w:tr w14:paraId="6C33E0E4"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6B4E069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B5EBAE0" w14:textId="77777777">
            <w:pPr>
              <w:pStyle w:val="AmColumnHeading"/>
            </w:pPr>
            <w:r w:rsidRPr="000F7CEB">
              <w:rPr>
                <w:color w:val="0000F5"/>
              </w:rPr>
              <w:t>Amendment</w:t>
            </w:r>
          </w:p>
        </w:tc>
      </w:tr>
      <w:tr w14:paraId="7AAAB90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D47698A" w14:textId="77777777">
            <w:pPr>
              <w:pStyle w:val="Normal6a"/>
            </w:pPr>
          </w:p>
        </w:tc>
        <w:tc>
          <w:tcPr>
            <w:tcW w:w="4876" w:type="dxa"/>
            <w:tcBorders>
              <w:top w:val="nil"/>
              <w:left w:val="nil"/>
              <w:bottom w:val="nil"/>
              <w:right w:val="nil"/>
            </w:tcBorders>
          </w:tcPr>
          <w:p w:rsidR="00671E64" w:rsidRPr="000F7CEB" w:rsidP="003C5684" w14:paraId="57A89D63" w14:textId="77777777">
            <w:pPr>
              <w:pStyle w:val="Normal6a"/>
            </w:pPr>
            <w:r w:rsidRPr="000F7CEB">
              <w:rPr>
                <w:b/>
                <w:i/>
                <w:color w:val="000005"/>
              </w:rPr>
              <w:t>31 b.</w:t>
            </w:r>
            <w:r w:rsidRPr="000F7CEB">
              <w:rPr>
                <w:color w:val="000005"/>
              </w:rPr>
              <w:tab/>
            </w:r>
            <w:r w:rsidRPr="000F7CEB">
              <w:rPr>
                <w:b/>
                <w:i/>
                <w:color w:val="000005"/>
              </w:rPr>
              <w:t>Stresses the importance of the EU-Africa relationship for European security; considers it essential to significantly step up our partnerships with African countries in order to limit the increasing threat authoritarian regimes are posing by destabilising African societies through the use of hybrid weapons such as forcibly pushing large numbers of migrants against the EU external borders;</w:t>
            </w:r>
          </w:p>
        </w:tc>
      </w:tr>
    </w:tbl>
    <w:p w:rsidR="00671E64" w:rsidRPr="000F7CEB" w:rsidP="00671E64" w14:paraId="0289282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2D4FA5C" w14:textId="77777777">
      <w:r w:rsidRPr="000F7CEB">
        <w:rPr>
          <w:rStyle w:val="HideTWBExt"/>
          <w:noProof w:val="0"/>
        </w:rPr>
        <w:t>&lt;/Amend&gt;</w:t>
      </w:r>
    </w:p>
    <w:p w:rsidR="00671E64" w:rsidRPr="000F7CEB" w:rsidP="00671E64" w14:paraId="12EEC03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846</w:t>
      </w:r>
      <w:r w:rsidRPr="000F7CEB">
        <w:rPr>
          <w:rStyle w:val="HideTWBExt"/>
          <w:b w:val="0"/>
          <w:noProof w:val="0"/>
        </w:rPr>
        <w:t>&lt;/NumAm&gt;</w:t>
      </w:r>
    </w:p>
    <w:p w:rsidR="00671E64" w:rsidRPr="000F7CEB" w:rsidP="00671E64" w14:paraId="6C51AB57" w14:textId="77777777">
      <w:pPr>
        <w:pStyle w:val="NormalBold"/>
      </w:pPr>
      <w:r w:rsidRPr="000F7CEB">
        <w:rPr>
          <w:rStyle w:val="HideTWBExt"/>
          <w:b w:val="0"/>
          <w:noProof w:val="0"/>
        </w:rPr>
        <w:t>&lt;RepeatBlock-By&gt;&lt;Members&gt;</w:t>
      </w:r>
      <w:r w:rsidRPr="000F7CEB">
        <w:rPr>
          <w:color w:val="0000F0"/>
        </w:rPr>
        <w:t>Michael Gahler, Andrey Kovatchev</w:t>
      </w:r>
      <w:r w:rsidRPr="000F7CEB">
        <w:rPr>
          <w:rStyle w:val="HideTWBExt"/>
          <w:b w:val="0"/>
          <w:noProof w:val="0"/>
        </w:rPr>
        <w:t>&lt;/Members&gt;</w:t>
      </w:r>
    </w:p>
    <w:p w:rsidR="00671E64" w:rsidRPr="000F7CEB" w:rsidP="00671E64" w14:paraId="142717E1" w14:textId="77777777">
      <w:pPr>
        <w:pStyle w:val="NormalBold"/>
      </w:pPr>
      <w:r w:rsidRPr="000F7CEB">
        <w:rPr>
          <w:rStyle w:val="HideTWBExt"/>
          <w:b w:val="0"/>
          <w:noProof w:val="0"/>
        </w:rPr>
        <w:t>&lt;/RepeatBlock-By&gt;</w:t>
      </w:r>
    </w:p>
    <w:p w:rsidR="00671E64" w:rsidRPr="000F7CEB" w:rsidP="00671E64" w14:paraId="3ACBBC2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4FECEFC" w14:textId="77777777">
      <w:pPr>
        <w:pStyle w:val="NormalBold"/>
      </w:pPr>
      <w:r w:rsidRPr="000F7CEB">
        <w:rPr>
          <w:rStyle w:val="HideTWBExt"/>
          <w:b w:val="0"/>
          <w:noProof w:val="0"/>
        </w:rPr>
        <w:t>&lt;Article&gt;</w:t>
      </w:r>
      <w:r w:rsidRPr="000F7CEB">
        <w:rPr>
          <w:color w:val="0000F0"/>
        </w:rPr>
        <w:t>Subheading 22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866178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2E575BB6" w14:textId="77777777"/>
        </w:tc>
      </w:tr>
      <w:tr w14:paraId="5C7C7EE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2FA08728"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3C6DD476" w14:textId="77777777">
            <w:pPr>
              <w:pStyle w:val="AmColumnHeading"/>
            </w:pPr>
            <w:r w:rsidRPr="000F7CEB">
              <w:rPr>
                <w:color w:val="0000F5"/>
              </w:rPr>
              <w:t>Amendment</w:t>
            </w:r>
          </w:p>
        </w:tc>
      </w:tr>
      <w:tr w14:paraId="08DEBDD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1DE539" w14:textId="77777777">
            <w:pPr>
              <w:pStyle w:val="Normal6a"/>
            </w:pPr>
          </w:p>
        </w:tc>
        <w:tc>
          <w:tcPr>
            <w:tcW w:w="4876" w:type="dxa"/>
            <w:tcBorders>
              <w:top w:val="nil"/>
              <w:left w:val="nil"/>
              <w:bottom w:val="nil"/>
              <w:right w:val="nil"/>
            </w:tcBorders>
          </w:tcPr>
          <w:p w:rsidR="00671E64" w:rsidRPr="000F7CEB" w:rsidP="003C5684" w14:paraId="28EF8C1B" w14:textId="77777777">
            <w:pPr>
              <w:pStyle w:val="Normal6a"/>
            </w:pPr>
            <w:r w:rsidRPr="000F7CEB">
              <w:rPr>
                <w:b/>
                <w:i/>
                <w:color w:val="000005"/>
              </w:rPr>
              <w:t>Partnership with Indo-Pacific</w:t>
            </w:r>
          </w:p>
        </w:tc>
      </w:tr>
    </w:tbl>
    <w:p w:rsidR="00671E64" w:rsidRPr="000F7CEB" w:rsidP="00671E64" w14:paraId="6425359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2850DCA" w14:textId="77777777">
      <w:r w:rsidRPr="000F7CEB">
        <w:rPr>
          <w:rStyle w:val="HideTWBExt"/>
          <w:noProof w:val="0"/>
        </w:rPr>
        <w:t>&lt;/Amend&gt;</w:t>
      </w:r>
    </w:p>
    <w:p w:rsidR="00671E64" w:rsidRPr="000F7CEB" w:rsidP="00671E64" w14:paraId="3D095B2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847</w:t>
      </w:r>
      <w:r w:rsidRPr="000F7CEB">
        <w:rPr>
          <w:rStyle w:val="HideTWBExt"/>
          <w:b w:val="0"/>
          <w:noProof w:val="0"/>
        </w:rPr>
        <w:t>&lt;/NumAm&gt;</w:t>
      </w:r>
    </w:p>
    <w:p w:rsidR="00671E64" w:rsidRPr="000F7CEB" w:rsidP="00671E64" w14:paraId="2AFB2676" w14:textId="77777777">
      <w:pPr>
        <w:pStyle w:val="NormalBold"/>
      </w:pPr>
      <w:r w:rsidRPr="000F7CEB">
        <w:rPr>
          <w:rStyle w:val="HideTWBExt"/>
          <w:b w:val="0"/>
          <w:noProof w:val="0"/>
        </w:rPr>
        <w:t>&lt;RepeatBlock-By&gt;&lt;Members&gt;</w:t>
      </w:r>
      <w:r w:rsidRPr="000F7CEB">
        <w:rPr>
          <w:color w:val="0000F0"/>
        </w:rPr>
        <w:t>Michael Gahler, Andrey Kovatchev</w:t>
      </w:r>
      <w:r w:rsidRPr="000F7CEB">
        <w:rPr>
          <w:rStyle w:val="HideTWBExt"/>
          <w:b w:val="0"/>
          <w:noProof w:val="0"/>
        </w:rPr>
        <w:t>&lt;/Members&gt;</w:t>
      </w:r>
    </w:p>
    <w:p w:rsidR="00671E64" w:rsidRPr="000F7CEB" w:rsidP="00671E64" w14:paraId="7FFF4C4A" w14:textId="77777777">
      <w:pPr>
        <w:pStyle w:val="NormalBold"/>
      </w:pPr>
      <w:r w:rsidRPr="000F7CEB">
        <w:rPr>
          <w:rStyle w:val="HideTWBExt"/>
          <w:b w:val="0"/>
          <w:noProof w:val="0"/>
        </w:rPr>
        <w:t>&lt;/RepeatBlock-By&gt;</w:t>
      </w:r>
    </w:p>
    <w:p w:rsidR="00671E64" w:rsidRPr="000F7CEB" w:rsidP="00671E64" w14:paraId="001EA168"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222C343" w14:textId="77777777">
      <w:pPr>
        <w:pStyle w:val="NormalBold"/>
      </w:pPr>
      <w:r w:rsidRPr="000F7CEB">
        <w:rPr>
          <w:rStyle w:val="HideTWBExt"/>
          <w:b w:val="0"/>
          <w:noProof w:val="0"/>
        </w:rPr>
        <w:t>&lt;Article&gt;</w:t>
      </w:r>
      <w:r w:rsidRPr="000F7CEB">
        <w:rPr>
          <w:color w:val="0000F0"/>
        </w:rPr>
        <w:t>Paragraph 31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9BE7374"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AA9A8D2" w14:textId="77777777"/>
        </w:tc>
      </w:tr>
      <w:tr w14:paraId="6B8A14AB"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A600A05"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16D5CB3" w14:textId="77777777">
            <w:pPr>
              <w:pStyle w:val="AmColumnHeading"/>
            </w:pPr>
            <w:r w:rsidRPr="000F7CEB">
              <w:rPr>
                <w:color w:val="0000F5"/>
              </w:rPr>
              <w:t>Amendment</w:t>
            </w:r>
          </w:p>
        </w:tc>
      </w:tr>
      <w:tr w14:paraId="019B5C54"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B47D590" w14:textId="77777777">
            <w:pPr>
              <w:pStyle w:val="Normal6a"/>
            </w:pPr>
          </w:p>
        </w:tc>
        <w:tc>
          <w:tcPr>
            <w:tcW w:w="4876" w:type="dxa"/>
            <w:tcBorders>
              <w:top w:val="nil"/>
              <w:left w:val="nil"/>
              <w:bottom w:val="nil"/>
              <w:right w:val="nil"/>
            </w:tcBorders>
          </w:tcPr>
          <w:p w:rsidR="00671E64" w:rsidRPr="000F7CEB" w:rsidP="003C5684" w14:paraId="7DD8CF73" w14:textId="77777777">
            <w:pPr>
              <w:pStyle w:val="Normal6a"/>
            </w:pPr>
            <w:r w:rsidRPr="000F7CEB">
              <w:rPr>
                <w:b/>
                <w:i/>
                <w:color w:val="000005"/>
              </w:rPr>
              <w:t>31 a.</w:t>
            </w:r>
            <w:r w:rsidRPr="000F7CEB">
              <w:rPr>
                <w:color w:val="000005"/>
              </w:rPr>
              <w:tab/>
            </w:r>
            <w:r w:rsidRPr="000F7CEB">
              <w:rPr>
                <w:b/>
                <w:i/>
                <w:color w:val="000005"/>
              </w:rPr>
              <w:t>Considers it’s essential to strengthen the EU’s presence and partnerships in the Indo-Pacific region as a means for promoting peace and security in the region, which lies at the core of the EU’s interests, with particular caution regarding China’s threats in the Taiwan Strait and the South China Sea; is also aware of Taiwan’s leading role in high-tech development, and its abundant experience defending Chinese hybrid attacks, disinformation, and FIMI, which should be a foremost consideration when assessing the possibilities of strengthening multilateral exchange and cooperation, with the aim of achieving an enhanced and mutually beneficial partnership;</w:t>
            </w:r>
          </w:p>
        </w:tc>
      </w:tr>
    </w:tbl>
    <w:p w:rsidR="00671E64" w:rsidRPr="000F7CEB" w:rsidP="00671E64" w14:paraId="4031A535"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B9BBFEA" w14:textId="77777777">
      <w:r w:rsidRPr="000F7CEB">
        <w:rPr>
          <w:rStyle w:val="HideTWBExt"/>
          <w:noProof w:val="0"/>
        </w:rPr>
        <w:t>&lt;/Amend&gt;</w:t>
      </w:r>
    </w:p>
    <w:p w:rsidR="00671E64" w:rsidRPr="000F7CEB" w:rsidP="00671E64" w14:paraId="7DC61A00"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848</w:t>
      </w:r>
      <w:r w:rsidRPr="000F7CEB">
        <w:rPr>
          <w:rStyle w:val="HideTWBExt"/>
          <w:b w:val="0"/>
          <w:noProof w:val="0"/>
        </w:rPr>
        <w:t>&lt;/NumAm&gt;</w:t>
      </w:r>
    </w:p>
    <w:p w:rsidR="00671E64" w:rsidRPr="000F7CEB" w:rsidP="00671E64" w14:paraId="33E075BA" w14:textId="77777777">
      <w:pPr>
        <w:pStyle w:val="NormalBold"/>
      </w:pPr>
      <w:r w:rsidRPr="000F7CEB">
        <w:rPr>
          <w:rStyle w:val="HideTWBExt"/>
          <w:b w:val="0"/>
          <w:noProof w:val="0"/>
        </w:rPr>
        <w:t>&lt;RepeatBlock-By&gt;&lt;Members&gt;</w:t>
      </w:r>
      <w:r w:rsidRPr="000F7CEB">
        <w:rPr>
          <w:color w:val="0000F0"/>
        </w:rPr>
        <w:t>Reinis Pozņaks, Michał Dworczyk, Mariusz Kamiński</w:t>
      </w:r>
      <w:r w:rsidRPr="000F7CEB">
        <w:rPr>
          <w:rStyle w:val="HideTWBExt"/>
          <w:b w:val="0"/>
          <w:noProof w:val="0"/>
        </w:rPr>
        <w:t>&lt;/Members&gt;</w:t>
      </w:r>
    </w:p>
    <w:p w:rsidR="00671E64" w:rsidRPr="000F7CEB" w:rsidP="00671E64" w14:paraId="451120A2" w14:textId="77777777">
      <w:pPr>
        <w:pStyle w:val="NormalBold"/>
      </w:pPr>
      <w:r w:rsidRPr="000F7CEB">
        <w:rPr>
          <w:rStyle w:val="HideTWBExt"/>
          <w:b w:val="0"/>
          <w:noProof w:val="0"/>
        </w:rPr>
        <w:t>&lt;/RepeatBlock-By&gt;</w:t>
      </w:r>
    </w:p>
    <w:p w:rsidR="00671E64" w:rsidRPr="000F7CEB" w:rsidP="00671E64" w14:paraId="3D1DCC4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3B33A3ED" w14:textId="77777777">
      <w:pPr>
        <w:pStyle w:val="NormalBold"/>
      </w:pPr>
      <w:r w:rsidRPr="000F7CEB">
        <w:rPr>
          <w:rStyle w:val="HideTWBExt"/>
          <w:b w:val="0"/>
          <w:noProof w:val="0"/>
        </w:rPr>
        <w:t>&lt;Article&gt;</w:t>
      </w:r>
      <w:r w:rsidRPr="000F7CEB">
        <w:rPr>
          <w:color w:val="0000F0"/>
        </w:rPr>
        <w:t>Paragraph 31 d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6363D67C"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4724A1E6" w14:textId="77777777"/>
        </w:tc>
      </w:tr>
      <w:tr w14:paraId="7DD0017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8283C6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AA1D75F" w14:textId="77777777">
            <w:pPr>
              <w:pStyle w:val="AmColumnHeading"/>
            </w:pPr>
            <w:r w:rsidRPr="000F7CEB">
              <w:rPr>
                <w:color w:val="0000F5"/>
              </w:rPr>
              <w:t>Amendment</w:t>
            </w:r>
          </w:p>
        </w:tc>
      </w:tr>
      <w:tr w14:paraId="1B8130A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FD54E02" w14:textId="77777777">
            <w:pPr>
              <w:pStyle w:val="Normal6a"/>
            </w:pPr>
          </w:p>
        </w:tc>
        <w:tc>
          <w:tcPr>
            <w:tcW w:w="4876" w:type="dxa"/>
            <w:tcBorders>
              <w:top w:val="nil"/>
              <w:left w:val="nil"/>
              <w:bottom w:val="nil"/>
              <w:right w:val="nil"/>
            </w:tcBorders>
          </w:tcPr>
          <w:p w:rsidR="00671E64" w:rsidRPr="000F7CEB" w:rsidP="003C5684" w14:paraId="251E6E7B" w14:textId="77777777">
            <w:pPr>
              <w:pStyle w:val="Normal6a"/>
            </w:pPr>
            <w:r w:rsidRPr="000F7CEB">
              <w:rPr>
                <w:b/>
                <w:i/>
                <w:color w:val="000005"/>
              </w:rPr>
              <w:t>31 d.</w:t>
            </w:r>
            <w:r w:rsidRPr="000F7CEB">
              <w:rPr>
                <w:color w:val="000005"/>
              </w:rPr>
              <w:tab/>
            </w:r>
            <w:r w:rsidRPr="000F7CEB">
              <w:rPr>
                <w:b/>
                <w:i/>
                <w:color w:val="000005"/>
              </w:rPr>
              <w:t>Stresses the importance of developing regular dialogue, cooperation, and capacity building with Allies in the Indo-Pacific, notably Australia, New Zealand, Japan, South Korea and Taiwan, which possesses substantive expertise and employ scientific methods to counter Chinese cyberattacks and FIMI based on its extensive experience, technological advantages, and proximity to China; considers information exchange, burden-sharing, and strategic alignment with these Allies as an essential step in order to optimise the use of the EU’s limited resources;</w:t>
            </w:r>
          </w:p>
        </w:tc>
      </w:tr>
    </w:tbl>
    <w:p w:rsidR="00671E64" w:rsidRPr="000F7CEB" w:rsidP="00671E64" w14:paraId="4634A447"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6C8F0C4F" w14:textId="77777777">
      <w:r w:rsidRPr="000F7CEB">
        <w:rPr>
          <w:rStyle w:val="HideTWBExt"/>
          <w:noProof w:val="0"/>
        </w:rPr>
        <w:t>&lt;/Amend&gt;</w:t>
      </w:r>
    </w:p>
    <w:p w:rsidR="00671E64" w:rsidRPr="000F7CEB" w:rsidP="00671E64" w14:paraId="0A4BF011"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849</w:t>
      </w:r>
      <w:r w:rsidRPr="000F7CEB">
        <w:rPr>
          <w:rStyle w:val="HideTWBExt"/>
          <w:b w:val="0"/>
          <w:noProof w:val="0"/>
        </w:rPr>
        <w:t>&lt;/NumAm&gt;</w:t>
      </w:r>
    </w:p>
    <w:p w:rsidR="00671E64" w:rsidRPr="000F7CEB" w:rsidP="00671E64" w14:paraId="1E4580F6"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6B712D77" w14:textId="77777777">
      <w:pPr>
        <w:pStyle w:val="NormalBold"/>
      </w:pPr>
      <w:r w:rsidRPr="000F7CEB">
        <w:rPr>
          <w:rStyle w:val="HideTWBExt"/>
          <w:b w:val="0"/>
          <w:noProof w:val="0"/>
        </w:rPr>
        <w:t>&lt;/RepeatBlock-By&gt;</w:t>
      </w:r>
    </w:p>
    <w:p w:rsidR="00671E64" w:rsidRPr="000F7CEB" w:rsidP="00671E64" w14:paraId="6FEA0EBC"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14440B4" w14:textId="77777777">
      <w:pPr>
        <w:pStyle w:val="NormalBold"/>
      </w:pPr>
      <w:r w:rsidRPr="000F7CEB">
        <w:rPr>
          <w:rStyle w:val="HideTWBExt"/>
          <w:b w:val="0"/>
          <w:noProof w:val="0"/>
        </w:rPr>
        <w:t>&lt;Article&gt;</w:t>
      </w:r>
      <w:r w:rsidRPr="000F7CEB">
        <w:rPr>
          <w:color w:val="0000F0"/>
        </w:rPr>
        <w:t>Subheading 23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006E35E0"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272FD5A" w14:textId="77777777"/>
        </w:tc>
      </w:tr>
      <w:tr w14:paraId="39A6A0D7"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F1578A1"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5C174B2" w14:textId="77777777">
            <w:pPr>
              <w:pStyle w:val="AmColumnHeading"/>
            </w:pPr>
            <w:r w:rsidRPr="000F7CEB">
              <w:rPr>
                <w:color w:val="0000F5"/>
              </w:rPr>
              <w:t>Amendment</w:t>
            </w:r>
          </w:p>
        </w:tc>
      </w:tr>
      <w:tr w14:paraId="1681EDF7"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48751938" w14:textId="77777777">
            <w:pPr>
              <w:pStyle w:val="Normal6a"/>
            </w:pPr>
            <w:r w:rsidRPr="000F7CEB">
              <w:rPr>
                <w:b/>
                <w:i/>
                <w:color w:val="0000FA"/>
              </w:rPr>
              <w:t>Greater involvement of the European Parliament in the CSDP</w:t>
            </w:r>
          </w:p>
        </w:tc>
        <w:tc>
          <w:tcPr>
            <w:tcW w:w="4876" w:type="dxa"/>
            <w:tcBorders>
              <w:top w:val="nil"/>
              <w:left w:val="nil"/>
              <w:bottom w:val="nil"/>
              <w:right w:val="nil"/>
            </w:tcBorders>
          </w:tcPr>
          <w:p w:rsidR="00671E64" w:rsidRPr="000F7CEB" w:rsidP="003C5684" w14:paraId="4F554D43" w14:textId="77777777">
            <w:pPr>
              <w:pStyle w:val="Normal6a"/>
            </w:pPr>
            <w:r w:rsidRPr="000F7CEB">
              <w:rPr>
                <w:b/>
                <w:i/>
                <w:color w:val="000005"/>
              </w:rPr>
              <w:t>deleted</w:t>
            </w:r>
          </w:p>
        </w:tc>
      </w:tr>
    </w:tbl>
    <w:p w:rsidR="00671E64" w:rsidRPr="000F7CEB" w:rsidP="00671E64" w14:paraId="1192E26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B04D380" w14:textId="77777777">
      <w:r w:rsidRPr="000F7CEB">
        <w:rPr>
          <w:rStyle w:val="HideTWBExt"/>
          <w:noProof w:val="0"/>
        </w:rPr>
        <w:t>&lt;/Amend&gt;</w:t>
      </w:r>
    </w:p>
    <w:p w:rsidR="00671E64" w:rsidRPr="000F7CEB" w:rsidP="00671E64" w14:paraId="5AF7D71D"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850</w:t>
      </w:r>
      <w:r w:rsidRPr="000F7CEB">
        <w:rPr>
          <w:rStyle w:val="HideTWBExt"/>
          <w:b w:val="0"/>
          <w:noProof w:val="0"/>
        </w:rPr>
        <w:t>&lt;/NumAm&gt;</w:t>
      </w:r>
    </w:p>
    <w:p w:rsidR="00671E64" w:rsidRPr="000F7CEB" w:rsidP="00671E64" w14:paraId="710454B7" w14:textId="77777777">
      <w:pPr>
        <w:pStyle w:val="NormalBold"/>
      </w:pPr>
      <w:r w:rsidRPr="000F7CEB">
        <w:rPr>
          <w:rStyle w:val="HideTWBExt"/>
          <w:b w:val="0"/>
          <w:noProof w:val="0"/>
        </w:rPr>
        <w:t>&lt;RepeatBlock-By&gt;&lt;Members&gt;</w:t>
      </w:r>
      <w:r w:rsidRPr="000F7CEB">
        <w:rPr>
          <w:color w:val="0000F0"/>
        </w:rPr>
        <w:t>Michael von der Schulenburg</w:t>
      </w:r>
      <w:r w:rsidRPr="000F7CEB">
        <w:rPr>
          <w:rStyle w:val="HideTWBExt"/>
          <w:b w:val="0"/>
          <w:noProof w:val="0"/>
        </w:rPr>
        <w:t>&lt;/Members&gt;</w:t>
      </w:r>
    </w:p>
    <w:p w:rsidR="00671E64" w:rsidRPr="000F7CEB" w:rsidP="00671E64" w14:paraId="4E32E0DF" w14:textId="77777777">
      <w:pPr>
        <w:pStyle w:val="NormalBold"/>
      </w:pPr>
      <w:r w:rsidRPr="000F7CEB">
        <w:rPr>
          <w:rStyle w:val="HideTWBExt"/>
          <w:b w:val="0"/>
          <w:noProof w:val="0"/>
        </w:rPr>
        <w:t>&lt;/RepeatBlock-By&gt;</w:t>
      </w:r>
    </w:p>
    <w:p w:rsidR="00671E64" w:rsidRPr="000F7CEB" w:rsidP="00671E64" w14:paraId="10E9B689"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710C7258" w14:textId="77777777">
      <w:pPr>
        <w:pStyle w:val="NormalBold"/>
      </w:pPr>
      <w:r w:rsidRPr="000F7CEB">
        <w:rPr>
          <w:rStyle w:val="HideTWBExt"/>
          <w:b w:val="0"/>
          <w:noProof w:val="0"/>
        </w:rPr>
        <w:t>&lt;Article&gt;</w:t>
      </w:r>
      <w:r w:rsidRPr="000F7CEB">
        <w:rPr>
          <w:color w:val="0000F0"/>
        </w:rPr>
        <w:t>Paragraph 32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58FB3C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58B8C3D" w14:textId="77777777"/>
        </w:tc>
      </w:tr>
      <w:tr w14:paraId="0044B63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4F105A2"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2D71C2A3" w14:textId="77777777">
            <w:pPr>
              <w:pStyle w:val="AmColumnHeading"/>
            </w:pPr>
            <w:r w:rsidRPr="000F7CEB">
              <w:rPr>
                <w:color w:val="0000F5"/>
              </w:rPr>
              <w:t>Amendment</w:t>
            </w:r>
          </w:p>
        </w:tc>
      </w:tr>
      <w:tr w14:paraId="76A891DB"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670E3A82" w14:textId="77777777">
            <w:pPr>
              <w:pStyle w:val="Normal6a"/>
            </w:pPr>
            <w:r w:rsidRPr="000F7CEB">
              <w:rPr>
                <w:b/>
                <w:i/>
                <w:color w:val="0000FA"/>
              </w:rPr>
              <w:t>32.</w:t>
            </w:r>
            <w:r w:rsidRPr="000F7CEB">
              <w:rPr>
                <w:color w:val="0000FA"/>
              </w:rPr>
              <w:tab/>
            </w:r>
            <w:r w:rsidRPr="000F7CEB">
              <w:rPr>
                <w:b/>
                <w:i/>
                <w:color w:val="0000FA"/>
              </w:rPr>
              <w:t>Stresses that the strengthening of the CSDP as a political priority under the tenth legislative term and the increase in spending on defence policies and programmes at EU level and among the Member States requires full parliamentary scrutiny and accountability;</w:t>
            </w:r>
          </w:p>
        </w:tc>
        <w:tc>
          <w:tcPr>
            <w:tcW w:w="4876" w:type="dxa"/>
            <w:tcBorders>
              <w:top w:val="nil"/>
              <w:left w:val="nil"/>
              <w:bottom w:val="nil"/>
              <w:right w:val="nil"/>
            </w:tcBorders>
          </w:tcPr>
          <w:p w:rsidR="00671E64" w:rsidRPr="000F7CEB" w:rsidP="003C5684" w14:paraId="27E77CB9" w14:textId="77777777">
            <w:pPr>
              <w:pStyle w:val="Normal6a"/>
            </w:pPr>
            <w:r w:rsidRPr="000F7CEB">
              <w:rPr>
                <w:b/>
                <w:i/>
                <w:color w:val="000005"/>
              </w:rPr>
              <w:t>deleted</w:t>
            </w:r>
          </w:p>
        </w:tc>
      </w:tr>
    </w:tbl>
    <w:p w:rsidR="00671E64" w:rsidRPr="000F7CEB" w:rsidP="00671E64" w14:paraId="3BF077CB"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13307CB1" w14:textId="77777777">
      <w:r w:rsidRPr="000F7CEB">
        <w:rPr>
          <w:rStyle w:val="HideTWBExt"/>
          <w:noProof w:val="0"/>
        </w:rPr>
        <w:t>&lt;/Amend&gt;</w:t>
      </w:r>
    </w:p>
    <w:p w:rsidR="00671E64" w:rsidRPr="000F7CEB" w:rsidP="00671E64" w14:paraId="648F34B5"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851</w:t>
      </w:r>
      <w:r w:rsidRPr="000F7CEB">
        <w:rPr>
          <w:rStyle w:val="HideTWBExt"/>
          <w:b w:val="0"/>
          <w:noProof w:val="0"/>
        </w:rPr>
        <w:t>&lt;/NumAm&gt;</w:t>
      </w:r>
    </w:p>
    <w:p w:rsidR="00671E64" w:rsidRPr="000F7CEB" w:rsidP="00671E64" w14:paraId="64E5E84E" w14:textId="77777777">
      <w:pPr>
        <w:pStyle w:val="NormalBold"/>
      </w:pPr>
      <w:r w:rsidRPr="000F7CEB">
        <w:rPr>
          <w:rStyle w:val="HideTWBExt"/>
          <w:b w:val="0"/>
          <w:noProof w:val="0"/>
        </w:rPr>
        <w:t>&lt;RepeatBlock-By&gt;&lt;Members&gt;</w:t>
      </w:r>
      <w:r w:rsidRPr="000F7CEB">
        <w:rPr>
          <w:color w:val="0000F0"/>
        </w:rPr>
        <w:t>Mārtiņš Staķis</w:t>
      </w:r>
      <w:r w:rsidRPr="000F7CEB">
        <w:rPr>
          <w:rStyle w:val="HideTWBExt"/>
          <w:b w:val="0"/>
          <w:noProof w:val="0"/>
        </w:rPr>
        <w:t>&lt;/Members&gt;</w:t>
      </w:r>
    </w:p>
    <w:p w:rsidR="00671E64" w:rsidRPr="000F7CEB" w:rsidP="00671E64" w14:paraId="630DEF65" w14:textId="77777777">
      <w:r w:rsidRPr="000F7CEB">
        <w:rPr>
          <w:rStyle w:val="HideTWBExt"/>
          <w:noProof w:val="0"/>
        </w:rPr>
        <w:t>&lt;AuNomDe&gt;</w:t>
      </w:r>
      <w:r w:rsidRPr="000F7CEB">
        <w:rPr>
          <w:rStyle w:val="HideTWBInt"/>
          <w:noProof w:val="0"/>
          <w:color w:val="0000F0"/>
        </w:rPr>
        <w:t>{Greens/EFA}</w:t>
      </w:r>
      <w:r w:rsidRPr="000F7CEB">
        <w:rPr>
          <w:color w:val="0000F0"/>
        </w:rPr>
        <w:t>on behalf of the Greens/EFA Group</w:t>
      </w:r>
      <w:r w:rsidRPr="000F7CEB">
        <w:rPr>
          <w:rStyle w:val="HideTWBExt"/>
          <w:noProof w:val="0"/>
        </w:rPr>
        <w:t>&lt;/AuNomDe&gt;</w:t>
      </w:r>
    </w:p>
    <w:p w:rsidR="00671E64" w:rsidRPr="000F7CEB" w:rsidP="00671E64" w14:paraId="28A5E796" w14:textId="77777777">
      <w:pPr>
        <w:pStyle w:val="NormalBold"/>
      </w:pPr>
      <w:r w:rsidRPr="000F7CEB">
        <w:rPr>
          <w:rStyle w:val="HideTWBExt"/>
          <w:b w:val="0"/>
          <w:noProof w:val="0"/>
        </w:rPr>
        <w:t>&lt;/RepeatBlock-By&gt;</w:t>
      </w:r>
    </w:p>
    <w:p w:rsidR="00671E64" w:rsidRPr="000F7CEB" w:rsidP="00671E64" w14:paraId="7FB21C9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6EFEAD8E" w14:textId="77777777">
      <w:pPr>
        <w:pStyle w:val="NormalBold"/>
      </w:pPr>
      <w:r w:rsidRPr="000F7CEB">
        <w:rPr>
          <w:rStyle w:val="HideTWBExt"/>
          <w:b w:val="0"/>
          <w:noProof w:val="0"/>
        </w:rPr>
        <w:t>&lt;Article&gt;</w:t>
      </w:r>
      <w:r w:rsidRPr="000F7CEB">
        <w:rPr>
          <w:color w:val="0000F0"/>
        </w:rPr>
        <w:t>Paragraph 32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AE641FE"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3B551A7F" w14:textId="77777777"/>
        </w:tc>
      </w:tr>
      <w:tr w14:paraId="15CAFEE6"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7E8E87"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582EC867" w14:textId="77777777">
            <w:pPr>
              <w:pStyle w:val="AmColumnHeading"/>
            </w:pPr>
            <w:r w:rsidRPr="000F7CEB">
              <w:rPr>
                <w:color w:val="0000F5"/>
              </w:rPr>
              <w:t>Amendment</w:t>
            </w:r>
          </w:p>
        </w:tc>
      </w:tr>
      <w:tr w14:paraId="194686CC"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27A16B1D" w14:textId="77777777">
            <w:pPr>
              <w:pStyle w:val="Normal6a"/>
            </w:pPr>
            <w:r w:rsidRPr="000F7CEB">
              <w:rPr>
                <w:color w:val="0000FA"/>
              </w:rPr>
              <w:t>32.</w:t>
            </w:r>
            <w:r w:rsidRPr="000F7CEB">
              <w:rPr>
                <w:color w:val="0000FA"/>
              </w:rPr>
              <w:tab/>
              <w:t>Stresses that the strengthening of the CSDP as a political priority under the tenth legislative term and the increase in spending on defence policies and programmes at EU level and among the Member States requires full parliamentary scrutiny and accountability;</w:t>
            </w:r>
          </w:p>
        </w:tc>
        <w:tc>
          <w:tcPr>
            <w:tcW w:w="4876" w:type="dxa"/>
            <w:tcBorders>
              <w:top w:val="nil"/>
              <w:left w:val="nil"/>
              <w:bottom w:val="nil"/>
              <w:right w:val="nil"/>
            </w:tcBorders>
          </w:tcPr>
          <w:p w:rsidR="00671E64" w:rsidRPr="000F7CEB" w:rsidP="003C5684" w14:paraId="7696FBCB" w14:textId="77777777">
            <w:pPr>
              <w:pStyle w:val="Normal6a"/>
            </w:pPr>
            <w:r w:rsidRPr="000F7CEB">
              <w:rPr>
                <w:color w:val="000005"/>
              </w:rPr>
              <w:t>32.</w:t>
            </w:r>
            <w:r w:rsidRPr="000F7CEB">
              <w:rPr>
                <w:color w:val="000005"/>
              </w:rPr>
              <w:tab/>
              <w:t xml:space="preserve">Stresses that the strengthening of the CSDP as a political priority under the tenth legislative term and the increase in spending on defence policies and programmes at EU level and among the Member States requires full parliamentary scrutiny and accountability </w:t>
            </w:r>
            <w:r w:rsidRPr="000F7CEB">
              <w:rPr>
                <w:b/>
                <w:i/>
                <w:color w:val="000005"/>
              </w:rPr>
              <w:t>in particular as regards the implementation of defence industrial regulations via delegated acts</w:t>
            </w:r>
            <w:r w:rsidRPr="000F7CEB">
              <w:rPr>
                <w:color w:val="000005"/>
              </w:rPr>
              <w:t>;</w:t>
            </w:r>
          </w:p>
        </w:tc>
      </w:tr>
    </w:tbl>
    <w:p w:rsidR="00671E64" w:rsidRPr="000F7CEB" w:rsidP="00671E64" w14:paraId="41ADF0E3"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8FF17D2" w14:textId="77777777">
      <w:r w:rsidRPr="000F7CEB">
        <w:rPr>
          <w:rStyle w:val="HideTWBExt"/>
          <w:noProof w:val="0"/>
        </w:rPr>
        <w:t>&lt;/Amend&gt;</w:t>
      </w:r>
    </w:p>
    <w:p w:rsidR="00671E64" w:rsidRPr="000F7CEB" w:rsidP="00671E64" w14:paraId="43B128DF"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852</w:t>
      </w:r>
      <w:r w:rsidRPr="000F7CEB">
        <w:rPr>
          <w:rStyle w:val="HideTWBExt"/>
          <w:b w:val="0"/>
          <w:noProof w:val="0"/>
        </w:rPr>
        <w:t>&lt;/NumAm&gt;</w:t>
      </w:r>
    </w:p>
    <w:p w:rsidR="00671E64" w:rsidRPr="000F7CEB" w:rsidP="00671E64" w14:paraId="7E79BE9C" w14:textId="77777777">
      <w:pPr>
        <w:pStyle w:val="NormalBold"/>
      </w:pPr>
      <w:r w:rsidRPr="000F7CEB">
        <w:rPr>
          <w:rStyle w:val="HideTWBExt"/>
          <w:b w:val="0"/>
          <w:noProof w:val="0"/>
        </w:rPr>
        <w:t>&lt;RepeatBlock-By&gt;&lt;Members&gt;</w:t>
      </w:r>
      <w:r w:rsidRPr="000F7CEB">
        <w:rPr>
          <w:color w:val="0000F0"/>
        </w:rPr>
        <w:t>Wouter Beke</w:t>
      </w:r>
      <w:r w:rsidRPr="000F7CEB">
        <w:rPr>
          <w:rStyle w:val="HideTWBExt"/>
          <w:b w:val="0"/>
          <w:noProof w:val="0"/>
        </w:rPr>
        <w:t>&lt;/Members&gt;</w:t>
      </w:r>
    </w:p>
    <w:p w:rsidR="00671E64" w:rsidRPr="000F7CEB" w:rsidP="00671E64" w14:paraId="1F927171" w14:textId="77777777">
      <w:pPr>
        <w:pStyle w:val="NormalBold"/>
      </w:pPr>
      <w:r w:rsidRPr="000F7CEB">
        <w:rPr>
          <w:rStyle w:val="HideTWBExt"/>
          <w:b w:val="0"/>
          <w:noProof w:val="0"/>
        </w:rPr>
        <w:t>&lt;/RepeatBlock-By&gt;</w:t>
      </w:r>
    </w:p>
    <w:p w:rsidR="00671E64" w:rsidRPr="000F7CEB" w:rsidP="00671E64" w14:paraId="5016BED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3A30556" w14:textId="77777777">
      <w:pPr>
        <w:pStyle w:val="NormalBold"/>
      </w:pPr>
      <w:r w:rsidRPr="000F7CEB">
        <w:rPr>
          <w:rStyle w:val="HideTWBExt"/>
          <w:b w:val="0"/>
          <w:noProof w:val="0"/>
        </w:rPr>
        <w:t>&lt;Article&gt;</w:t>
      </w:r>
      <w:r w:rsidRPr="000F7CEB">
        <w:rPr>
          <w:color w:val="0000F0"/>
        </w:rPr>
        <w:t>Paragraph 32</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40D50A9A"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0106A90" w14:textId="77777777"/>
        </w:tc>
      </w:tr>
      <w:tr w14:paraId="4653FBF0"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48048C30"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182E9E5" w14:textId="77777777">
            <w:pPr>
              <w:pStyle w:val="AmColumnHeading"/>
            </w:pPr>
            <w:r w:rsidRPr="000F7CEB">
              <w:rPr>
                <w:color w:val="0000F5"/>
              </w:rPr>
              <w:t>Amendment</w:t>
            </w:r>
          </w:p>
        </w:tc>
      </w:tr>
      <w:tr w14:paraId="01E48C79"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F508DF" w14:textId="77777777">
            <w:pPr>
              <w:pStyle w:val="Normal6a"/>
            </w:pPr>
            <w:r w:rsidRPr="000F7CEB">
              <w:rPr>
                <w:color w:val="0000FA"/>
              </w:rPr>
              <w:t>32.</w:t>
            </w:r>
            <w:r w:rsidRPr="000F7CEB">
              <w:rPr>
                <w:color w:val="0000FA"/>
              </w:rPr>
              <w:tab/>
              <w:t>Stresses that the strengthening of the CSDP as a political priority under the tenth legislative term and the increase in spending on defence policies and programmes at EU level and among the Member States requires full parliamentary scrutiny and accountability;</w:t>
            </w:r>
          </w:p>
        </w:tc>
        <w:tc>
          <w:tcPr>
            <w:tcW w:w="4876" w:type="dxa"/>
            <w:tcBorders>
              <w:top w:val="nil"/>
              <w:left w:val="nil"/>
              <w:bottom w:val="nil"/>
              <w:right w:val="nil"/>
            </w:tcBorders>
          </w:tcPr>
          <w:p w:rsidR="00671E64" w:rsidRPr="000F7CEB" w:rsidP="003C5684" w14:paraId="39620EF5" w14:textId="77777777">
            <w:pPr>
              <w:pStyle w:val="Normal6a"/>
            </w:pPr>
            <w:r w:rsidRPr="000F7CEB">
              <w:rPr>
                <w:color w:val="000005"/>
              </w:rPr>
              <w:t>32.</w:t>
            </w:r>
            <w:r w:rsidRPr="000F7CEB">
              <w:rPr>
                <w:color w:val="000005"/>
              </w:rPr>
              <w:tab/>
              <w:t xml:space="preserve">Stresses that the strengthening of the CSDP as a political priority under the tenth legislative term and the increase in spending on defence policies and programmes at EU level and among the Member States requires full parliamentary scrutiny and accountability; </w:t>
            </w:r>
            <w:r w:rsidRPr="000F7CEB">
              <w:rPr>
                <w:b/>
                <w:i/>
                <w:color w:val="000005"/>
              </w:rPr>
              <w:t>highlights the importance of other Committees within the European Parliament to uphold a holistic approach towards the implementation of the CSDP;</w:t>
            </w:r>
          </w:p>
        </w:tc>
      </w:tr>
    </w:tbl>
    <w:p w:rsidR="00671E64" w:rsidRPr="000F7CEB" w:rsidP="00671E64" w14:paraId="37EDABA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33DF6AF5" w14:textId="77777777">
      <w:r w:rsidRPr="000F7CEB">
        <w:rPr>
          <w:rStyle w:val="HideTWBExt"/>
          <w:noProof w:val="0"/>
        </w:rPr>
        <w:t>&lt;/Amend&gt;</w:t>
      </w:r>
    </w:p>
    <w:p w:rsidR="00671E64" w:rsidRPr="000F7CEB" w:rsidP="00671E64" w14:paraId="4F5C35D3"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853</w:t>
      </w:r>
      <w:r w:rsidRPr="000F7CEB">
        <w:rPr>
          <w:rStyle w:val="HideTWBExt"/>
          <w:b w:val="0"/>
          <w:noProof w:val="0"/>
        </w:rPr>
        <w:t>&lt;/NumAm&gt;</w:t>
      </w:r>
    </w:p>
    <w:p w:rsidR="00671E64" w:rsidRPr="000F7CEB" w:rsidP="00671E64" w14:paraId="1F89C362" w14:textId="77777777">
      <w:pPr>
        <w:pStyle w:val="NormalBold"/>
      </w:pPr>
      <w:r w:rsidRPr="000F7CEB">
        <w:rPr>
          <w:rStyle w:val="HideTWBExt"/>
          <w:b w:val="0"/>
          <w:noProof w:val="0"/>
        </w:rPr>
        <w:t>&lt;RepeatBlock-By&gt;&lt;Members&gt;</w:t>
      </w:r>
      <w:r w:rsidRPr="000F7CEB">
        <w:rPr>
          <w:color w:val="0000F0"/>
        </w:rPr>
        <w:t>Nicolás Pascual De La Parte</w:t>
      </w:r>
      <w:r w:rsidRPr="000F7CEB">
        <w:rPr>
          <w:rStyle w:val="HideTWBExt"/>
          <w:b w:val="0"/>
          <w:noProof w:val="0"/>
        </w:rPr>
        <w:t>&lt;/Members&gt;</w:t>
      </w:r>
    </w:p>
    <w:p w:rsidR="00671E64" w:rsidRPr="000F7CEB" w:rsidP="00671E64" w14:paraId="03195761" w14:textId="77777777">
      <w:pPr>
        <w:pStyle w:val="NormalBold"/>
      </w:pPr>
      <w:r w:rsidRPr="000F7CEB">
        <w:rPr>
          <w:rStyle w:val="HideTWBExt"/>
          <w:b w:val="0"/>
          <w:noProof w:val="0"/>
        </w:rPr>
        <w:t>&lt;/RepeatBlock-By&gt;</w:t>
      </w:r>
    </w:p>
    <w:p w:rsidR="00671E64" w:rsidRPr="000F7CEB" w:rsidP="00671E64" w14:paraId="7E39D05E"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0AFBA5D5" w14:textId="77777777">
      <w:pPr>
        <w:pStyle w:val="NormalBold"/>
      </w:pPr>
      <w:r w:rsidRPr="000F7CEB">
        <w:rPr>
          <w:rStyle w:val="HideTWBExt"/>
          <w:b w:val="0"/>
          <w:noProof w:val="0"/>
        </w:rPr>
        <w:t>&lt;Article&gt;</w:t>
      </w:r>
      <w:r w:rsidRPr="000F7CEB">
        <w:rPr>
          <w:color w:val="0000F0"/>
        </w:rPr>
        <w:t>Paragraph 32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1DE90E79"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73159459" w14:textId="77777777"/>
        </w:tc>
      </w:tr>
      <w:tr w14:paraId="1CEF2B6A"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10DD006A"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0965AECA" w14:textId="77777777">
            <w:pPr>
              <w:pStyle w:val="AmColumnHeading"/>
            </w:pPr>
            <w:r w:rsidRPr="000F7CEB">
              <w:rPr>
                <w:color w:val="0000F5"/>
              </w:rPr>
              <w:t>Amendment</w:t>
            </w:r>
          </w:p>
        </w:tc>
      </w:tr>
      <w:tr w14:paraId="1B129C93"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1E61458C" w14:textId="77777777">
            <w:pPr>
              <w:pStyle w:val="Normal6a"/>
            </w:pPr>
          </w:p>
        </w:tc>
        <w:tc>
          <w:tcPr>
            <w:tcW w:w="4876" w:type="dxa"/>
            <w:tcBorders>
              <w:top w:val="nil"/>
              <w:left w:val="nil"/>
              <w:bottom w:val="nil"/>
              <w:right w:val="nil"/>
            </w:tcBorders>
          </w:tcPr>
          <w:p w:rsidR="00671E64" w:rsidRPr="000F7CEB" w:rsidP="003C5684" w14:paraId="14B5BCA4" w14:textId="77777777">
            <w:pPr>
              <w:pStyle w:val="Normal6a"/>
            </w:pPr>
            <w:r w:rsidRPr="000F7CEB">
              <w:rPr>
                <w:b/>
                <w:i/>
                <w:color w:val="000005"/>
              </w:rPr>
              <w:t>32 a.</w:t>
            </w:r>
            <w:r w:rsidRPr="000F7CEB">
              <w:rPr>
                <w:color w:val="000005"/>
              </w:rPr>
              <w:tab/>
            </w:r>
            <w:r w:rsidRPr="000F7CEB">
              <w:rPr>
                <w:b/>
                <w:i/>
                <w:color w:val="000005"/>
              </w:rPr>
              <w:t>Calls, in this regard, for Parliament’s scrutiny, legislative and budgetary role over a growing range of defence initiatives across the EU institutions and in particular the work carried out under the CSDP to be reinforced, including by strengthening regular dialogue, the exchange of information and maintaining permanent channels of communication between the VP/HR, the Commissioner for Defence and Space and the competent bodies of the European Parliament;</w:t>
            </w:r>
          </w:p>
        </w:tc>
      </w:tr>
    </w:tbl>
    <w:p w:rsidR="00671E64" w:rsidRPr="000F7CEB" w:rsidP="00671E64" w14:paraId="340D6156"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005BE0FC" w14:textId="77777777">
      <w:r w:rsidRPr="000F7CEB">
        <w:rPr>
          <w:rStyle w:val="HideTWBExt"/>
          <w:noProof w:val="0"/>
        </w:rPr>
        <w:t>&lt;/Amend&gt;</w:t>
      </w:r>
    </w:p>
    <w:p w:rsidR="00671E64" w:rsidRPr="000F7CEB" w:rsidP="00671E64" w14:paraId="14D88C37"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854</w:t>
      </w:r>
      <w:r w:rsidRPr="000F7CEB">
        <w:rPr>
          <w:rStyle w:val="HideTWBExt"/>
          <w:b w:val="0"/>
          <w:noProof w:val="0"/>
        </w:rPr>
        <w:t>&lt;/NumAm&gt;</w:t>
      </w:r>
    </w:p>
    <w:p w:rsidR="00671E64" w:rsidRPr="000F7CEB" w:rsidP="00671E64" w14:paraId="5287E8F4" w14:textId="77777777">
      <w:pPr>
        <w:pStyle w:val="NormalBold"/>
      </w:pPr>
      <w:r w:rsidRPr="000F7CEB">
        <w:rPr>
          <w:rStyle w:val="HideTWBExt"/>
          <w:b w:val="0"/>
          <w:noProof w:val="0"/>
        </w:rPr>
        <w:t>&lt;RepeatBlock-By&gt;&lt;Members&gt;</w:t>
      </w:r>
      <w:r w:rsidRPr="000F7CEB">
        <w:rPr>
          <w:color w:val="0000F0"/>
        </w:rPr>
        <w:t>Salvatore De Meo</w:t>
      </w:r>
      <w:r w:rsidRPr="000F7CEB">
        <w:rPr>
          <w:rStyle w:val="HideTWBExt"/>
          <w:b w:val="0"/>
          <w:noProof w:val="0"/>
        </w:rPr>
        <w:t>&lt;/Members&gt;</w:t>
      </w:r>
    </w:p>
    <w:p w:rsidR="00671E64" w:rsidRPr="000F7CEB" w:rsidP="00671E64" w14:paraId="4300C3B7" w14:textId="77777777">
      <w:pPr>
        <w:pStyle w:val="NormalBold"/>
      </w:pPr>
      <w:r w:rsidRPr="000F7CEB">
        <w:rPr>
          <w:rStyle w:val="HideTWBExt"/>
          <w:b w:val="0"/>
          <w:noProof w:val="0"/>
        </w:rPr>
        <w:t>&lt;/RepeatBlock-By&gt;</w:t>
      </w:r>
    </w:p>
    <w:p w:rsidR="00671E64" w:rsidRPr="000F7CEB" w:rsidP="00671E64" w14:paraId="0F610C9D"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192DA14E" w14:textId="77777777">
      <w:pPr>
        <w:pStyle w:val="NormalBold"/>
      </w:pPr>
      <w:r w:rsidRPr="000F7CEB">
        <w:rPr>
          <w:rStyle w:val="HideTWBExt"/>
          <w:b w:val="0"/>
          <w:noProof w:val="0"/>
        </w:rPr>
        <w:t>&lt;Article&gt;</w:t>
      </w:r>
      <w:r w:rsidRPr="000F7CEB">
        <w:rPr>
          <w:color w:val="0000F0"/>
        </w:rPr>
        <w:t>Paragraph 32 a (new)</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251700FD"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0691DEA5" w14:textId="77777777"/>
        </w:tc>
      </w:tr>
      <w:tr w14:paraId="70A822E2"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7E8DA15B"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1A7409C9" w14:textId="77777777">
            <w:pPr>
              <w:pStyle w:val="AmColumnHeading"/>
            </w:pPr>
            <w:r w:rsidRPr="000F7CEB">
              <w:rPr>
                <w:color w:val="0000F5"/>
              </w:rPr>
              <w:t>Amendment</w:t>
            </w:r>
          </w:p>
        </w:tc>
      </w:tr>
      <w:tr w14:paraId="22D347B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D4F2126" w14:textId="77777777">
            <w:pPr>
              <w:pStyle w:val="Normal6a"/>
            </w:pPr>
          </w:p>
        </w:tc>
        <w:tc>
          <w:tcPr>
            <w:tcW w:w="4876" w:type="dxa"/>
            <w:tcBorders>
              <w:top w:val="nil"/>
              <w:left w:val="nil"/>
              <w:bottom w:val="nil"/>
              <w:right w:val="nil"/>
            </w:tcBorders>
          </w:tcPr>
          <w:p w:rsidR="00671E64" w:rsidRPr="000F7CEB" w:rsidP="003C5684" w14:paraId="5FB7A21E" w14:textId="77777777">
            <w:pPr>
              <w:pStyle w:val="Normal6a"/>
            </w:pPr>
            <w:r w:rsidRPr="000F7CEB">
              <w:rPr>
                <w:b/>
                <w:i/>
                <w:color w:val="000005"/>
              </w:rPr>
              <w:t>32 a.</w:t>
            </w:r>
            <w:r w:rsidRPr="000F7CEB">
              <w:rPr>
                <w:color w:val="000005"/>
              </w:rPr>
              <w:tab/>
            </w:r>
            <w:r w:rsidRPr="000F7CEB">
              <w:rPr>
                <w:b/>
                <w:i/>
                <w:color w:val="000005"/>
              </w:rPr>
              <w:t>Welcomes the proposal from the NATO Parliamentary Assembly (NATO PA) to enhance Parliament’s status to “partner” under the ongoing reform of partnerships; invites its Delegation for relations with the NATO PA (DNAT) to make full use of the EP’s current and future privileges; considers DNAT an important instrument of EP parliamentary diplomacy under an enhanced EU-NATO partnership aimed at strengthening the European pillar of NATO and contributing to reaching the Alliance’s overall objectives; is of the view that DNAT can play a pivotal role in reinforcing EU-NATO cooperation, strengthening the democratic resilience of accession countries and key partners, as well as, overall, enhancing the parliamentary dimension of this essential partnership;</w:t>
            </w:r>
          </w:p>
        </w:tc>
      </w:tr>
    </w:tbl>
    <w:p w:rsidR="00671E64" w:rsidRPr="000F7CEB" w:rsidP="00671E64" w14:paraId="1E732A20"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4323BDA7" w14:textId="77777777">
      <w:r w:rsidRPr="000F7CEB">
        <w:rPr>
          <w:rStyle w:val="HideTWBExt"/>
          <w:noProof w:val="0"/>
        </w:rPr>
        <w:t>&lt;/Amend&gt;</w:t>
      </w:r>
    </w:p>
    <w:p w:rsidR="00671E64" w:rsidRPr="000F7CEB" w:rsidP="00671E64" w14:paraId="5E0E4006"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855</w:t>
      </w:r>
      <w:r w:rsidRPr="000F7CEB">
        <w:rPr>
          <w:rStyle w:val="HideTWBExt"/>
          <w:b w:val="0"/>
          <w:noProof w:val="0"/>
        </w:rPr>
        <w:t>&lt;/NumAm&gt;</w:t>
      </w:r>
    </w:p>
    <w:p w:rsidR="00671E64" w:rsidRPr="000F7CEB" w:rsidP="00671E64" w14:paraId="63BB14B2" w14:textId="77777777">
      <w:pPr>
        <w:pStyle w:val="NormalBold"/>
      </w:pPr>
      <w:r w:rsidRPr="000F7CEB">
        <w:rPr>
          <w:rStyle w:val="HideTWBExt"/>
          <w:b w:val="0"/>
          <w:noProof w:val="0"/>
        </w:rPr>
        <w:t>&lt;RepeatBlock-By&gt;&lt;Members&gt;</w:t>
      </w:r>
      <w:r w:rsidRPr="000F7CEB">
        <w:rPr>
          <w:color w:val="0000F0"/>
        </w:rPr>
        <w:t>Emmanouil Fragkos, Galato Alexandraki</w:t>
      </w:r>
      <w:r w:rsidRPr="000F7CEB">
        <w:rPr>
          <w:rStyle w:val="HideTWBExt"/>
          <w:b w:val="0"/>
          <w:noProof w:val="0"/>
        </w:rPr>
        <w:t>&lt;/Members&gt;</w:t>
      </w:r>
    </w:p>
    <w:p w:rsidR="00671E64" w:rsidRPr="000F7CEB" w:rsidP="00671E64" w14:paraId="1B15EDCC" w14:textId="77777777">
      <w:pPr>
        <w:pStyle w:val="NormalBold"/>
      </w:pPr>
      <w:r w:rsidRPr="000F7CEB">
        <w:rPr>
          <w:rStyle w:val="HideTWBExt"/>
          <w:b w:val="0"/>
          <w:noProof w:val="0"/>
        </w:rPr>
        <w:t>&lt;/RepeatBlock-By&gt;</w:t>
      </w:r>
    </w:p>
    <w:p w:rsidR="00671E64" w:rsidRPr="000F7CEB" w:rsidP="00671E64" w14:paraId="33506BA0"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2F3D9BAA" w14:textId="77777777">
      <w:pPr>
        <w:pStyle w:val="NormalBold"/>
      </w:pPr>
      <w:r w:rsidRPr="000F7CEB">
        <w:rPr>
          <w:rStyle w:val="HideTWBExt"/>
          <w:b w:val="0"/>
          <w:noProof w:val="0"/>
        </w:rPr>
        <w:t>&lt;Article&gt;</w:t>
      </w:r>
      <w:r w:rsidRPr="000F7CEB">
        <w:rPr>
          <w:color w:val="0000F0"/>
        </w:rPr>
        <w:t>Paragraph 33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5C24C7CF"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989879F" w14:textId="77777777"/>
        </w:tc>
      </w:tr>
      <w:tr w14:paraId="4F8EBFC5"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0A12435E"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79AF2797" w14:textId="77777777">
            <w:pPr>
              <w:pStyle w:val="AmColumnHeading"/>
            </w:pPr>
            <w:r w:rsidRPr="000F7CEB">
              <w:rPr>
                <w:color w:val="0000F5"/>
              </w:rPr>
              <w:t>Amendment</w:t>
            </w:r>
          </w:p>
        </w:tc>
      </w:tr>
      <w:tr w14:paraId="2922F888"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325FC268" w14:textId="77777777">
            <w:pPr>
              <w:pStyle w:val="Normal6a"/>
            </w:pPr>
            <w:r w:rsidRPr="000F7CEB">
              <w:rPr>
                <w:color w:val="0000FA"/>
              </w:rPr>
              <w:t>33.</w:t>
            </w:r>
            <w:r w:rsidRPr="000F7CEB">
              <w:rPr>
                <w:color w:val="0000FA"/>
              </w:rPr>
              <w:tab/>
              <w:t xml:space="preserve">Instructs its President to forward this resolution to the European Council, the Council, the Vice-President of the Commission / High Representative of the Union for Foreign Affairs and Security Policy, the President of the Commission and competent Commissioners, the UN Secretary-General, </w:t>
            </w:r>
            <w:r w:rsidRPr="000F7CEB">
              <w:rPr>
                <w:b/>
                <w:bCs/>
                <w:i/>
                <w:iCs/>
                <w:color w:val="0000FA"/>
              </w:rPr>
              <w:t>the NATO Secretary General, the President of the NATO Parliamentary Assembly,</w:t>
            </w:r>
            <w:r w:rsidRPr="000F7CEB">
              <w:rPr>
                <w:color w:val="0000FA"/>
              </w:rPr>
              <w:t xml:space="preserve"> the EU security and defence agencies and the governments and parliaments of the Member States.</w:t>
            </w:r>
          </w:p>
        </w:tc>
        <w:tc>
          <w:tcPr>
            <w:tcW w:w="4876" w:type="dxa"/>
            <w:tcBorders>
              <w:top w:val="nil"/>
              <w:left w:val="nil"/>
              <w:bottom w:val="nil"/>
              <w:right w:val="nil"/>
            </w:tcBorders>
          </w:tcPr>
          <w:p w:rsidR="00671E64" w:rsidRPr="000F7CEB" w:rsidP="003C5684" w14:paraId="1EB1E175" w14:textId="77777777">
            <w:pPr>
              <w:pStyle w:val="Normal6a"/>
            </w:pPr>
            <w:r w:rsidRPr="000F7CEB">
              <w:rPr>
                <w:color w:val="000005"/>
              </w:rPr>
              <w:t>33.</w:t>
            </w:r>
            <w:r w:rsidRPr="000F7CEB">
              <w:rPr>
                <w:color w:val="000005"/>
              </w:rPr>
              <w:tab/>
              <w:t>Instructs its President to forward this resolution to the European Council, the Council, the Vice-President of the Commission / High Representative of the Union for Foreign Affairs and Security Policy, the President of the Commission and competent Commissioners, the UN Secretary-General, the EU security and defence agencies and the governments and parliaments of the Member States.</w:t>
            </w:r>
          </w:p>
        </w:tc>
      </w:tr>
    </w:tbl>
    <w:p w:rsidR="00671E64" w:rsidRPr="000F7CEB" w:rsidP="00671E64" w14:paraId="3DA547A2"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{EL}</w:t>
      </w:r>
      <w:r w:rsidRPr="000F7CEB">
        <w:rPr>
          <w:color w:val="0000F0"/>
        </w:rPr>
        <w:t>el</w:t>
      </w:r>
      <w:r w:rsidRPr="000F7CEB">
        <w:rPr>
          <w:rStyle w:val="HideTWBExt"/>
          <w:noProof w:val="0"/>
        </w:rPr>
        <w:t>&lt;/Original&gt;</w:t>
      </w:r>
    </w:p>
    <w:p w:rsidR="00671E64" w:rsidRPr="000F7CEB" w:rsidP="00671E64" w14:paraId="1673C7D5" w14:textId="3132BF7E">
      <w:r w:rsidRPr="000F7CEB">
        <w:rPr>
          <w:rStyle w:val="HideTWBExt"/>
          <w:noProof w:val="0"/>
        </w:rPr>
        <w:t>&lt;/Amend&gt;</w:t>
      </w:r>
    </w:p>
    <w:p w:rsidR="00671E64" w:rsidRPr="000F7CEB" w:rsidP="00671E64" w14:paraId="7E07981A" w14:textId="77777777">
      <w:pPr>
        <w:pStyle w:val="AmNumberTabs"/>
      </w:pPr>
      <w:r w:rsidRPr="000F7CEB">
        <w:rPr>
          <w:rStyle w:val="HideTWBExt"/>
          <w:b w:val="0"/>
          <w:noProof w:val="0"/>
        </w:rPr>
        <w:t>&lt;Amend&gt;</w:t>
      </w:r>
      <w:r w:rsidRPr="000F7CEB">
        <w:rPr>
          <w:color w:val="0000F0"/>
        </w:rPr>
        <w:t>Amendment</w:t>
      </w:r>
      <w:r w:rsidRPr="000F7CEB">
        <w:rPr>
          <w:color w:val="0000F0"/>
        </w:rPr>
        <w:tab/>
      </w:r>
      <w:r w:rsidRPr="000F7CEB">
        <w:rPr>
          <w:color w:val="0000F0"/>
        </w:rPr>
        <w:tab/>
      </w:r>
      <w:r w:rsidRPr="000F7CEB">
        <w:rPr>
          <w:rStyle w:val="HideTWBExt"/>
          <w:b w:val="0"/>
          <w:noProof w:val="0"/>
        </w:rPr>
        <w:t>&lt;NumAm&gt;</w:t>
      </w:r>
      <w:r w:rsidRPr="000F7CEB">
        <w:rPr>
          <w:color w:val="0000F0"/>
        </w:rPr>
        <w:t>856</w:t>
      </w:r>
      <w:r w:rsidRPr="000F7CEB">
        <w:rPr>
          <w:rStyle w:val="HideTWBExt"/>
          <w:b w:val="0"/>
          <w:noProof w:val="0"/>
        </w:rPr>
        <w:t>&lt;/NumAm&gt;</w:t>
      </w:r>
    </w:p>
    <w:p w:rsidR="00671E64" w:rsidRPr="000F7CEB" w:rsidP="00671E64" w14:paraId="046319FB" w14:textId="77777777">
      <w:pPr>
        <w:pStyle w:val="NormalBold"/>
      </w:pPr>
      <w:r w:rsidRPr="000F7CEB">
        <w:rPr>
          <w:rStyle w:val="HideTWBExt"/>
          <w:b w:val="0"/>
          <w:noProof w:val="0"/>
        </w:rPr>
        <w:t>&lt;RepeatBlock-By&gt;&lt;Members&gt;</w:t>
      </w:r>
      <w:r w:rsidRPr="000F7CEB">
        <w:rPr>
          <w:color w:val="0000F0"/>
        </w:rPr>
        <w:t>Michał Dworczyk</w:t>
      </w:r>
      <w:r w:rsidRPr="000F7CEB">
        <w:rPr>
          <w:rStyle w:val="HideTWBExt"/>
          <w:b w:val="0"/>
          <w:noProof w:val="0"/>
        </w:rPr>
        <w:t>&lt;/Members&gt;</w:t>
      </w:r>
    </w:p>
    <w:p w:rsidR="00671E64" w:rsidRPr="000F7CEB" w:rsidP="00671E64" w14:paraId="68E86176" w14:textId="77777777">
      <w:pPr>
        <w:pStyle w:val="NormalBold"/>
      </w:pPr>
      <w:r w:rsidRPr="000F7CEB">
        <w:rPr>
          <w:rStyle w:val="HideTWBExt"/>
          <w:b w:val="0"/>
          <w:noProof w:val="0"/>
        </w:rPr>
        <w:t>&lt;/RepeatBlock-By&gt;</w:t>
      </w:r>
    </w:p>
    <w:p w:rsidR="00671E64" w:rsidRPr="000F7CEB" w:rsidP="00671E64" w14:paraId="35EFDD4F" w14:textId="77777777">
      <w:pPr>
        <w:pStyle w:val="NormalBold"/>
      </w:pPr>
      <w:r w:rsidRPr="000F7CEB">
        <w:rPr>
          <w:rStyle w:val="HideTWBExt"/>
          <w:b w:val="0"/>
          <w:noProof w:val="0"/>
        </w:rPr>
        <w:t>&lt;DocAmend&gt;</w:t>
      </w:r>
      <w:r w:rsidRPr="000F7CEB">
        <w:rPr>
          <w:color w:val="0000F0"/>
        </w:rPr>
        <w:t>Motion for a resolution</w:t>
      </w:r>
      <w:r w:rsidRPr="000F7CEB">
        <w:rPr>
          <w:rStyle w:val="HideTWBExt"/>
          <w:b w:val="0"/>
          <w:noProof w:val="0"/>
        </w:rPr>
        <w:t>&lt;/DocAmend&gt;</w:t>
      </w:r>
    </w:p>
    <w:p w:rsidR="00671E64" w:rsidRPr="000F7CEB" w:rsidP="00671E64" w14:paraId="4E09F9B0" w14:textId="77777777">
      <w:pPr>
        <w:pStyle w:val="NormalBold"/>
      </w:pPr>
      <w:r w:rsidRPr="000F7CEB">
        <w:rPr>
          <w:rStyle w:val="HideTWBExt"/>
          <w:b w:val="0"/>
          <w:noProof w:val="0"/>
        </w:rPr>
        <w:t>&lt;Article&gt;</w:t>
      </w:r>
      <w:r w:rsidRPr="000F7CEB">
        <w:rPr>
          <w:color w:val="0000F0"/>
        </w:rPr>
        <w:t>Paragraph 33</w:t>
      </w:r>
      <w:r w:rsidRPr="000F7CEB">
        <w:rPr>
          <w:rStyle w:val="HideTWBExt"/>
          <w:b w:val="0"/>
          <w:noProof w:val="0"/>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
      <w:tblGrid>
        <w:gridCol w:w="4876"/>
        <w:gridCol w:w="4876"/>
      </w:tblGrid>
      <w:tr w14:paraId="35673002" w14:textId="77777777" w:rsidTr="003C568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tblPrEx>
        <w:trPr>
          <w:trHeight w:hRule="exact" w:val="240"/>
          <w:jc w:val="center"/>
        </w:trPr>
        <w:tc>
          <w:tcPr>
            <w:tcW w:w="9752" w:type="dxa"/>
            <w:gridSpan w:val="2"/>
            <w:tcBorders>
              <w:top w:val="nil"/>
              <w:left w:val="nil"/>
              <w:bottom w:val="nil"/>
              <w:right w:val="nil"/>
            </w:tcBorders>
          </w:tcPr>
          <w:p w:rsidR="00671E64" w:rsidRPr="000F7CEB" w:rsidP="003C5684" w14:paraId="6FBCB48B" w14:textId="77777777"/>
        </w:tc>
      </w:tr>
      <w:tr w14:paraId="14B84178" w14:textId="77777777" w:rsidTr="003C5684">
        <w:tblPrEx>
          <w:tblW w:w="0" w:type="auto"/>
          <w:jc w:val="center"/>
          <w:tblLayout w:type="fixed"/>
          <w:tblCellMar>
            <w:left w:w="340" w:type="dxa"/>
            <w:right w:w="340" w:type="dxa"/>
          </w:tblCellMar>
          <w:tblLook w:val="04A0"/>
        </w:tblPrEx>
        <w:trPr>
          <w:trHeight w:val="240"/>
          <w:jc w:val="center"/>
        </w:trPr>
        <w:tc>
          <w:tcPr>
            <w:tcW w:w="4876" w:type="dxa"/>
            <w:tcBorders>
              <w:top w:val="nil"/>
              <w:left w:val="nil"/>
              <w:bottom w:val="nil"/>
              <w:right w:val="nil"/>
            </w:tcBorders>
          </w:tcPr>
          <w:p w:rsidR="00671E64" w:rsidRPr="000F7CEB" w:rsidP="003C5684" w14:paraId="52A98BC6" w14:textId="77777777">
            <w:pPr>
              <w:pStyle w:val="AmColumnHeading"/>
            </w:pPr>
            <w:r w:rsidRPr="000F7CEB">
              <w:rPr>
                <w:color w:val="0000FA"/>
              </w:rPr>
              <w:t>Motion for a resolution</w:t>
            </w:r>
          </w:p>
        </w:tc>
        <w:tc>
          <w:tcPr>
            <w:tcW w:w="4876" w:type="dxa"/>
            <w:tcBorders>
              <w:top w:val="nil"/>
              <w:left w:val="nil"/>
              <w:bottom w:val="nil"/>
              <w:right w:val="nil"/>
            </w:tcBorders>
          </w:tcPr>
          <w:p w:rsidR="00671E64" w:rsidRPr="000F7CEB" w:rsidP="003C5684" w14:paraId="4D641CF8" w14:textId="77777777">
            <w:pPr>
              <w:pStyle w:val="AmColumnHeading"/>
            </w:pPr>
            <w:r w:rsidRPr="000F7CEB">
              <w:rPr>
                <w:color w:val="0000F5"/>
              </w:rPr>
              <w:t>Amendment</w:t>
            </w:r>
          </w:p>
        </w:tc>
      </w:tr>
      <w:tr w14:paraId="5CF732CA" w14:textId="77777777" w:rsidTr="003C5684">
        <w:tblPrEx>
          <w:tblW w:w="0" w:type="auto"/>
          <w:jc w:val="center"/>
          <w:tblLayout w:type="fixed"/>
          <w:tblCellMar>
            <w:left w:w="340" w:type="dxa"/>
            <w:right w:w="340" w:type="dxa"/>
          </w:tblCellMar>
          <w:tblLook w:val="04A0"/>
        </w:tblPrEx>
        <w:trPr>
          <w:jc w:val="center"/>
        </w:trPr>
        <w:tc>
          <w:tcPr>
            <w:tcW w:w="4876" w:type="dxa"/>
            <w:tcBorders>
              <w:top w:val="nil"/>
              <w:left w:val="nil"/>
              <w:bottom w:val="nil"/>
              <w:right w:val="nil"/>
            </w:tcBorders>
          </w:tcPr>
          <w:p w:rsidR="00671E64" w:rsidRPr="000F7CEB" w:rsidP="003C5684" w14:paraId="7BB4573B" w14:textId="77777777">
            <w:pPr>
              <w:pStyle w:val="Normal6a"/>
            </w:pPr>
            <w:r w:rsidRPr="000F7CEB">
              <w:rPr>
                <w:color w:val="0000FA"/>
              </w:rPr>
              <w:t>33.</w:t>
            </w:r>
            <w:r w:rsidRPr="000F7CEB">
              <w:rPr>
                <w:color w:val="0000FA"/>
              </w:rPr>
              <w:tab/>
              <w:t>Instructs its President to forward this resolution to the European Council, the Council, the Vice-President of the Commission / High Representative of the Union for Foreign Affairs and Security Policy, the President of the Commission and competent Commissioners, the UN Secretary-General, the NATO Secretary General, the President of the NATO Parliamentary Assembly, the EU security and defence agencies and the governments and parliaments of the Member States.</w:t>
            </w:r>
          </w:p>
        </w:tc>
        <w:tc>
          <w:tcPr>
            <w:tcW w:w="4876" w:type="dxa"/>
            <w:tcBorders>
              <w:top w:val="nil"/>
              <w:left w:val="nil"/>
              <w:bottom w:val="nil"/>
              <w:right w:val="nil"/>
            </w:tcBorders>
          </w:tcPr>
          <w:p w:rsidR="00671E64" w:rsidRPr="000F7CEB" w:rsidP="003C5684" w14:paraId="50836CF1" w14:textId="77777777">
            <w:pPr>
              <w:pStyle w:val="Normal6a"/>
            </w:pPr>
            <w:r w:rsidRPr="000F7CEB">
              <w:rPr>
                <w:color w:val="000005"/>
              </w:rPr>
              <w:t>33.</w:t>
            </w:r>
            <w:r w:rsidRPr="000F7CEB">
              <w:rPr>
                <w:color w:val="000005"/>
              </w:rPr>
              <w:tab/>
              <w:t xml:space="preserve">Instructs its President to forward this resolution to the European Council, the Council, the Vice-President of the Commission / High Representative of the Union for Foreign Affairs and Security Policy, the President of the Commission and competent Commissioners, the UN Secretary-General, the NATO Secretary General, the President of the NATO Parliamentary Assembly, the EU security and defence agencies and the governments and parliaments of the Member States </w:t>
            </w:r>
            <w:r w:rsidRPr="000F7CEB">
              <w:rPr>
                <w:b/>
                <w:i/>
                <w:color w:val="000005"/>
              </w:rPr>
              <w:t>and partner countries</w:t>
            </w:r>
            <w:r w:rsidRPr="000F7CEB">
              <w:rPr>
                <w:color w:val="000005"/>
              </w:rPr>
              <w:t>.</w:t>
            </w:r>
          </w:p>
        </w:tc>
      </w:tr>
    </w:tbl>
    <w:p w:rsidR="00671E64" w:rsidRPr="000F7CEB" w:rsidP="00671E64" w14:paraId="1264560A" w14:textId="77777777">
      <w:pPr>
        <w:pStyle w:val="AmOrLang"/>
      </w:pPr>
      <w:r w:rsidRPr="000F7CEB">
        <w:rPr>
          <w:color w:val="0000F0"/>
        </w:rPr>
        <w:t xml:space="preserve">Or. </w:t>
      </w:r>
      <w:r w:rsidRPr="000F7CEB">
        <w:rPr>
          <w:rStyle w:val="HideTWBExt"/>
          <w:noProof w:val="0"/>
        </w:rPr>
        <w:t>&lt;Original&gt;</w:t>
      </w:r>
      <w:r w:rsidRPr="000F7CEB">
        <w:rPr>
          <w:rStyle w:val="HideTWBInt"/>
          <w:noProof w:val="0"/>
        </w:rPr>
        <w:t>{EN}</w:t>
      </w:r>
      <w:r w:rsidRPr="000F7CEB">
        <w:rPr>
          <w:color w:val="0000F0"/>
        </w:rPr>
        <w:t>en</w:t>
      </w:r>
      <w:r w:rsidRPr="000F7CEB">
        <w:rPr>
          <w:rStyle w:val="HideTWBExt"/>
          <w:noProof w:val="0"/>
        </w:rPr>
        <w:t>&lt;/Original&gt;</w:t>
      </w:r>
    </w:p>
    <w:p w:rsidR="00671E64" w:rsidRPr="000F7CEB" w:rsidP="00671E64" w14:paraId="24064BC7" w14:textId="01E3E2AF">
      <w:r w:rsidRPr="000F7CEB">
        <w:rPr>
          <w:rStyle w:val="HideTWBExt"/>
          <w:noProof w:val="0"/>
        </w:rPr>
        <w:t>&lt;/Amend&gt;&lt;/RepeatBlock-Amend&gt;</w:t>
      </w:r>
    </w:p>
    <w:p w:rsidR="00030555" w:rsidRPr="000F7CEB" w:rsidP="00671E64" w14:paraId="7068E1EF" w14:textId="720665E5"/>
    <w:sectPr w:rsidSect="00F27C01">
      <w:headerReference w:type="even" r:id="rId5"/>
      <w:headerReference w:type="default" r:id="rId6"/>
      <w:footerReference w:type="even" r:id="rId7"/>
      <w:footerReference w:type="default" r:id="rId8"/>
      <w:headerReference w:type="first" r:id="rId9"/>
      <w:footerReference w:type="first" r:id="rId10"/>
      <w:pgSz w:w="11909" w:h="16834"/>
      <w:pgMar w:top="1134" w:right="1417" w:bottom="1417" w:left="1417" w:header="1134" w:footer="567"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27C01" w:rsidRPr="000F7CEB" w:rsidP="00F27C01" w14:paraId="0ED06B39" w14:textId="76231F58">
    <w:pPr>
      <w:pStyle w:val="EPFooter"/>
      <w:rPr>
        <w:lang w:val="de-DE"/>
      </w:rPr>
    </w:pPr>
    <w:r w:rsidRPr="000F7CEB">
      <w:rPr>
        <w:lang w:val="de-DE"/>
      </w:rPr>
      <w:t>PE</w:t>
    </w:r>
    <w:r w:rsidRPr="000F7CEB">
      <w:rPr>
        <w:rStyle w:val="HideTWBExt"/>
        <w:lang w:val="de-DE"/>
      </w:rPr>
      <w:t>&lt;NoPE&gt;</w:t>
    </w:r>
    <w:r w:rsidRPr="000F7CEB">
      <w:rPr>
        <w:lang w:val="de-DE"/>
      </w:rPr>
      <w:t>765.304</w:t>
    </w:r>
    <w:r w:rsidRPr="000F7CEB">
      <w:rPr>
        <w:rStyle w:val="HideTWBExt"/>
        <w:lang w:val="de-DE"/>
      </w:rPr>
      <w:t>&lt;/NoPE&gt;&lt;Version&gt;</w:t>
    </w:r>
    <w:r w:rsidRPr="000F7CEB">
      <w:rPr>
        <w:lang w:val="de-DE"/>
      </w:rPr>
      <w:t>v01-00</w:t>
    </w:r>
    <w:r w:rsidRPr="000F7CEB">
      <w:rPr>
        <w:rStyle w:val="HideTWBExt"/>
        <w:lang w:val="de-DE"/>
      </w:rPr>
      <w:t>&lt;/Version&gt;</w:t>
    </w:r>
    <w:r w:rsidRPr="000F7CEB">
      <w:rPr>
        <w:lang w:val="de-DE"/>
      </w:rPr>
      <w:tab/>
    </w:r>
    <w:r w:rsidRPr="00E039E3">
      <w:fldChar w:fldCharType="begin"/>
    </w:r>
    <w:r w:rsidRPr="000F7CEB">
      <w:rPr>
        <w:lang w:val="de-DE"/>
      </w:rPr>
      <w:instrText xml:space="preserve"> PAGE  \* MERGEFORMAT </w:instrText>
    </w:r>
    <w:r w:rsidRPr="00E039E3">
      <w:fldChar w:fldCharType="separate"/>
    </w:r>
    <w:r w:rsidR="005D575A">
      <w:rPr>
        <w:noProof/>
        <w:lang w:val="de-DE"/>
      </w:rPr>
      <w:t>2</w:t>
    </w:r>
    <w:r w:rsidRPr="00E039E3">
      <w:fldChar w:fldCharType="end"/>
    </w:r>
    <w:r w:rsidRPr="000F7CEB">
      <w:rPr>
        <w:lang w:val="de-DE"/>
      </w:rPr>
      <w:t>/</w:t>
    </w:r>
    <w:r w:rsidR="002419BA">
      <w:fldChar w:fldCharType="begin"/>
    </w:r>
    <w:r w:rsidRPr="000F7CEB" w:rsidR="002419BA">
      <w:rPr>
        <w:lang w:val="de-DE"/>
      </w:rPr>
      <w:instrText xml:space="preserve"> NUMPAGES  \* MERGEFORMAT </w:instrText>
    </w:r>
    <w:r w:rsidR="002419BA">
      <w:fldChar w:fldCharType="separate"/>
    </w:r>
    <w:r w:rsidR="005D575A">
      <w:rPr>
        <w:noProof/>
        <w:lang w:val="de-DE"/>
      </w:rPr>
      <w:t>461</w:t>
    </w:r>
    <w:r w:rsidR="002419BA">
      <w:rPr>
        <w:noProof/>
      </w:rPr>
      <w:fldChar w:fldCharType="end"/>
    </w:r>
    <w:r w:rsidRPr="000F7CEB">
      <w:rPr>
        <w:lang w:val="de-DE"/>
      </w:rPr>
      <w:tab/>
    </w:r>
    <w:r w:rsidRPr="000F7CEB">
      <w:rPr>
        <w:rStyle w:val="HideTWBExt"/>
        <w:lang w:val="de-DE"/>
      </w:rPr>
      <w:t>&lt;PathFdR&gt;</w:t>
    </w:r>
    <w:r w:rsidRPr="000F7CEB" w:rsidR="00E039E3">
      <w:rPr>
        <w:lang w:val="de-DE"/>
      </w:rPr>
      <w:t>AM\1309942EN.docx</w:t>
    </w:r>
    <w:r w:rsidRPr="000F7CEB">
      <w:rPr>
        <w:rStyle w:val="HideTWBExt"/>
        <w:lang w:val="de-DE"/>
      </w:rPr>
      <w:t>&lt;/PathFdR&gt;</w:t>
    </w:r>
  </w:p>
  <w:p w:rsidR="00030555" w:rsidRPr="00E039E3" w:rsidP="00F27C01" w14:paraId="4E2239CC" w14:textId="46AF1762">
    <w:pPr>
      <w:pStyle w:val="EPFooter2"/>
    </w:pPr>
    <w:r w:rsidRPr="00E039E3">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27C01" w:rsidRPr="000F7CEB" w:rsidP="00F27C01" w14:paraId="3A808DC2" w14:textId="2A431746">
    <w:pPr>
      <w:pStyle w:val="EPFooter"/>
      <w:rPr>
        <w:lang w:val="de-DE"/>
      </w:rPr>
    </w:pPr>
    <w:r w:rsidRPr="000F7CEB">
      <w:rPr>
        <w:rStyle w:val="HideTWBExt"/>
        <w:lang w:val="de-DE"/>
      </w:rPr>
      <w:t>&lt;PathFdR&gt;</w:t>
    </w:r>
    <w:r w:rsidRPr="000F7CEB" w:rsidR="00E039E3">
      <w:rPr>
        <w:lang w:val="de-DE"/>
      </w:rPr>
      <w:t>AM\1309942EN.docx</w:t>
    </w:r>
    <w:r w:rsidRPr="000F7CEB">
      <w:rPr>
        <w:rStyle w:val="HideTWBExt"/>
        <w:lang w:val="de-DE"/>
      </w:rPr>
      <w:t>&lt;/PathFdR&gt;</w:t>
    </w:r>
    <w:r w:rsidRPr="000F7CEB">
      <w:rPr>
        <w:lang w:val="de-DE"/>
      </w:rPr>
      <w:tab/>
    </w:r>
    <w:r w:rsidRPr="00E039E3">
      <w:fldChar w:fldCharType="begin"/>
    </w:r>
    <w:r w:rsidRPr="000F7CEB">
      <w:rPr>
        <w:lang w:val="de-DE"/>
      </w:rPr>
      <w:instrText xml:space="preserve"> PAGE  \* MERGEFORMAT </w:instrText>
    </w:r>
    <w:r w:rsidRPr="00E039E3">
      <w:fldChar w:fldCharType="separate"/>
    </w:r>
    <w:r w:rsidR="005D575A">
      <w:rPr>
        <w:noProof/>
        <w:lang w:val="de-DE"/>
      </w:rPr>
      <w:t>5</w:t>
    </w:r>
    <w:r w:rsidRPr="00E039E3">
      <w:fldChar w:fldCharType="end"/>
    </w:r>
    <w:r w:rsidRPr="000F7CEB">
      <w:rPr>
        <w:lang w:val="de-DE"/>
      </w:rPr>
      <w:t>/</w:t>
    </w:r>
    <w:r w:rsidR="002419BA">
      <w:fldChar w:fldCharType="begin"/>
    </w:r>
    <w:r w:rsidRPr="000F7CEB" w:rsidR="002419BA">
      <w:rPr>
        <w:lang w:val="de-DE"/>
      </w:rPr>
      <w:instrText xml:space="preserve"> NUMPAGES  \* MERGEFORMAT </w:instrText>
    </w:r>
    <w:r w:rsidR="002419BA">
      <w:fldChar w:fldCharType="separate"/>
    </w:r>
    <w:r w:rsidR="005D575A">
      <w:rPr>
        <w:noProof/>
        <w:lang w:val="de-DE"/>
      </w:rPr>
      <w:t>5</w:t>
    </w:r>
    <w:r w:rsidR="002419BA">
      <w:rPr>
        <w:noProof/>
      </w:rPr>
      <w:fldChar w:fldCharType="end"/>
    </w:r>
    <w:r w:rsidRPr="000F7CEB">
      <w:rPr>
        <w:lang w:val="de-DE"/>
      </w:rPr>
      <w:tab/>
      <w:t>PE</w:t>
    </w:r>
    <w:r w:rsidRPr="000F7CEB">
      <w:rPr>
        <w:rStyle w:val="HideTWBExt"/>
        <w:lang w:val="de-DE"/>
      </w:rPr>
      <w:t>&lt;NoPE&gt;</w:t>
    </w:r>
    <w:r w:rsidRPr="000F7CEB">
      <w:rPr>
        <w:lang w:val="de-DE"/>
      </w:rPr>
      <w:t>765.304</w:t>
    </w:r>
    <w:r w:rsidRPr="000F7CEB">
      <w:rPr>
        <w:rStyle w:val="HideTWBExt"/>
        <w:lang w:val="de-DE"/>
      </w:rPr>
      <w:t>&lt;/NoPE&gt;&lt;Version&gt;</w:t>
    </w:r>
    <w:r w:rsidRPr="000F7CEB">
      <w:rPr>
        <w:lang w:val="de-DE"/>
      </w:rPr>
      <w:t>v01-00</w:t>
    </w:r>
    <w:r w:rsidRPr="000F7CEB">
      <w:rPr>
        <w:rStyle w:val="HideTWBExt"/>
        <w:lang w:val="de-DE"/>
      </w:rPr>
      <w:t>&lt;/Version&gt;</w:t>
    </w:r>
  </w:p>
  <w:p w:rsidR="00030555" w:rsidRPr="00E039E3" w:rsidP="00F27C01" w14:paraId="4343F0F2" w14:textId="528FB4EE">
    <w:pPr>
      <w:pStyle w:val="EPFooter2"/>
    </w:pPr>
    <w:r w:rsidRPr="000F7CEB">
      <w:rPr>
        <w:lang w:val="de-DE"/>
      </w:rPr>
      <w:tab/>
    </w:r>
    <w:r w:rsidRPr="000F7CEB">
      <w:rPr>
        <w:lang w:val="de-DE"/>
      </w:rPr>
      <w:tab/>
    </w:r>
    <w:r w:rsidRPr="00E039E3">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27C01" w:rsidRPr="000F7CEB" w:rsidP="00F27C01" w14:paraId="0879E2C0" w14:textId="253D5587">
    <w:pPr>
      <w:pStyle w:val="EPFooter"/>
      <w:rPr>
        <w:lang w:val="de-DE"/>
      </w:rPr>
    </w:pPr>
    <w:r w:rsidRPr="000F7CEB">
      <w:rPr>
        <w:rStyle w:val="HideTWBExt"/>
        <w:lang w:val="de-DE"/>
      </w:rPr>
      <w:t>&lt;PathFdR&gt;</w:t>
    </w:r>
    <w:r w:rsidRPr="000F7CEB" w:rsidR="00E039E3">
      <w:rPr>
        <w:lang w:val="de-DE"/>
      </w:rPr>
      <w:t>AM\1309942EN.docx</w:t>
    </w:r>
    <w:r w:rsidRPr="000F7CEB">
      <w:rPr>
        <w:rStyle w:val="HideTWBExt"/>
        <w:lang w:val="de-DE"/>
      </w:rPr>
      <w:t>&lt;/PathFdR&gt;</w:t>
    </w:r>
    <w:r w:rsidRPr="000F7CEB">
      <w:rPr>
        <w:lang w:val="de-DE"/>
      </w:rPr>
      <w:tab/>
    </w:r>
    <w:r w:rsidRPr="000F7CEB">
      <w:rPr>
        <w:lang w:val="de-DE"/>
      </w:rPr>
      <w:tab/>
      <w:t>PE</w:t>
    </w:r>
    <w:r w:rsidRPr="000F7CEB">
      <w:rPr>
        <w:rStyle w:val="HideTWBExt"/>
        <w:lang w:val="de-DE"/>
      </w:rPr>
      <w:t>&lt;NoPE&gt;</w:t>
    </w:r>
    <w:r w:rsidRPr="000F7CEB">
      <w:rPr>
        <w:lang w:val="de-DE"/>
      </w:rPr>
      <w:t>765.304</w:t>
    </w:r>
    <w:r w:rsidRPr="000F7CEB">
      <w:rPr>
        <w:rStyle w:val="HideTWBExt"/>
        <w:lang w:val="de-DE"/>
      </w:rPr>
      <w:t>&lt;/NoPE&gt;&lt;Version&gt;</w:t>
    </w:r>
    <w:r w:rsidRPr="000F7CEB">
      <w:rPr>
        <w:lang w:val="de-DE"/>
      </w:rPr>
      <w:t>v01-00</w:t>
    </w:r>
    <w:r w:rsidRPr="000F7CEB">
      <w:rPr>
        <w:rStyle w:val="HideTWBExt"/>
        <w:lang w:val="de-DE"/>
      </w:rPr>
      <w:t>&lt;/Version&gt;</w:t>
    </w:r>
  </w:p>
  <w:p w:rsidR="00030555" w:rsidRPr="00E039E3" w:rsidP="00F27C01" w14:paraId="711A58C3" w14:textId="4EB76875">
    <w:pPr>
      <w:pStyle w:val="EPFooter2"/>
    </w:pPr>
    <w:r w:rsidRPr="00E039E3">
      <w:t>EN</w:t>
    </w:r>
    <w:r w:rsidRPr="00E039E3">
      <w:tab/>
    </w:r>
    <w:r w:rsidRPr="00E039E3">
      <w:rPr>
        <w:b w:val="0"/>
        <w:i/>
        <w:color w:val="C0C0C0"/>
        <w:sz w:val="22"/>
      </w:rPr>
      <w:t>United in diversity</w:t>
    </w:r>
    <w:r w:rsidRPr="00E039E3">
      <w:tab/>
      <w:t>EN</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73D" w14:paraId="29567DD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73D" w14:paraId="547A1C6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73D" w14:paraId="004FF53F"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30555"/>
    <w:rsid w:val="000F7CEB"/>
    <w:rsid w:val="001E5717"/>
    <w:rsid w:val="002419BA"/>
    <w:rsid w:val="003C5684"/>
    <w:rsid w:val="00452462"/>
    <w:rsid w:val="005B0B2C"/>
    <w:rsid w:val="005D575A"/>
    <w:rsid w:val="0061273D"/>
    <w:rsid w:val="00671E64"/>
    <w:rsid w:val="006C1CCA"/>
    <w:rsid w:val="00953BE5"/>
    <w:rsid w:val="00A02E03"/>
    <w:rsid w:val="00A16BCE"/>
    <w:rsid w:val="00A77B3E"/>
    <w:rsid w:val="00CA2A55"/>
    <w:rsid w:val="00DC6B1E"/>
    <w:rsid w:val="00E039E3"/>
    <w:rsid w:val="00F27C01"/>
    <w:rsid w:val="00F60DFD"/>
  </w:rsids>
  <w:docVars>
    <w:docVar w:name="restart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1140430 HideTWBExt;}{\s16\qr \li0\ri0\sb240\sa240\nowidctlpar\wrapdefault\aspalpha\aspnum\faauto\adjustright\rin0\lin0\itap0 \rtlch\fcs1 \af0\afs20\alang1025 \ltrch\fcs0 &#13;_x000a_\fs24\lang2057\langfe2057\cgrid\langnp2057\langfenp2057 \sbasedon0 \snext16 \spriority0 \styrsid1140430 AmOrLang;}{\s17\ql \li0\ri0\sa120\nowidctlpar\wrapdefault\aspalpha\aspnum\faauto\adjustright\rin0\lin0\itap0 \rtlch\fcs1 \af0\afs20\alang1025 &#13;_x000a_\ltrch\fcs0 \fs24\lang2057\langfe2057\cgrid\langnp2057\langfenp2057 \sbasedon0 \snext17 \spriority0 \styrsid1140430 Normal6a;}{\s18\ql \li0\ri0\nowidctlpar\wrapdefault\aspalpha\aspnum\faauto\adjustright\rin0\lin0\itap0 \rtlch\fcs1 \af0\afs20\alang1025 &#13;_x000a_\ltrch\fcs0 \b\fs24\lang2057\langfe2057\cgrid\langnp2057\langfenp2057 \sbasedon0 \snext18 \spriority0 \styrsid1140430 NormalBold;}{\s19\qc \li0\ri0\sa240\nowidctlpar\wrapdefault\aspalpha\aspnum\faauto\adjustright\rin0\lin0\itap0 \rtlch\fcs1 &#13;_x000a_\af0\afs20\alang1025 \ltrch\fcs0 \i\fs24\lang2057\langfe2057\cgrid\langnp2057\langfenp2057 \sbasedon0 \snext19 \spriority0 \styrsid1140430 AmColumnHeading;}{\s20\ql \li0\ri0\sb240\nowidctlpar&#13;_x000a_\tx879\tx936\tx1021\tx1077\tx1134\tx1191\tx1247\tx1304\tx1361\tx1418\tx1474\tx1531\tx1588\tx1644\tx1701\tx1758\tx1814\tx1871\tx2070\tx2126\tx3374\tx3430\wrapdefault\aspalpha\aspnum\faauto\adjustright\rin0\lin0\itap0 \rtlch\fcs1 \af0\afs20\alang1025 &#13;_x000a_\ltrch\fcs0 \b\fs24\lang2057\langfe2057\cgrid\langnp2057\langfenp2057 \sbasedon0 \snext20 \spriority0 \styrsid1140430 AmNumberTabs;}}{\*\rsidtbl \rsid24658\rsid358857\rsid735077\rsid787282\rsid1140430\rsid2892074\rsid3622648\rsid4666813\rsid5708216&#13;_x000a_\rsid6641733\rsid7553164\rsid8465581\rsid8681905\rsid8724649\rsid9636012\rsid9862312\rsid11215221\rsid11370291\rsid11434737\rsid11607138\rsid11824949\rsid12154954\rsid12213393\rsid14424199\rsid15204470\rsid15285974\rsid15535219\rsid15950462\rsid16324206&#13;_x000a_\rsid16662270}{\mmathPr\mmathFont34\mbrkBin0\mbrkBinSub0\msmallFrac0\mdispDef1\mlMargin0\mrMargin0\mdefJc1\mwrapIndent1440\mintLim0\mnaryLim1}{\info{\author FELIX Karina}{\operator FELIX Karina}{\creatim\yr2019\mo7\dy3\hr17\min21}&#13;_x000a_{\revtim\yr2019\mo7\dy3\hr17\min21}{\version1}{\edmins0}{\nofpages1}{\nofwords25}{\nofchars291}{\*\company European Parliament}{\nofcharsws294}{\vern97}}{\*\xmlnstbl {\xmlns1 http://schemas.microsoft.com/office/word/2003/wordml}}&#13;_x000a_\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1140430\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2213393 &#13;_x000a_\chftnsep &#13;_x000a_\par }}{\*\ftnsepc \ltrpar \pard\plain \ltrpar\ql \li0\ri0\widctlpar\wrapdefault\aspalpha\aspnum\faauto\adjustright\rin0\lin0\itap0 \rtlch\fcs1 \af0\afs20\alang1025 \ltrch\fcs0 \fs24\lang2057\langfe2057\cgrid\langnp2057\langfenp2057 {\rtlch\fcs1 \af0 &#13;_x000a_\ltrch\fcs0 \insrsid12213393 \chftnsepc &#13;_x000a_\par }}{\*\aftnsep \ltrpar \pard\plain \ltrpar\ql \li0\ri0\widctlpar\wrapdefault\aspalpha\aspnum\faauto\adjustright\rin0\lin0\itap0 \rtlch\fcs1 \af0\afs20\alang1025 \ltrch\fcs0 \fs24\lang2057\langfe2057\cgrid\langnp2057\langfenp2057 {\rtlch\fcs1 \af0 &#13;_x000a_\ltrch\fcs0 \insrsid12213393 \chftnsep &#13;_x000a_\par }}{\*\aftnsepc \ltrpar \pard\plain \ltrpar\ql \li0\ri0\widctlpar\wrapdefault\aspalpha\aspnum\faauto\adjustright\rin0\lin0\itap0 \rtlch\fcs1 \af0\afs20\alang1025 \ltrch\fcs0 \fs24\lang2057\langfe2057\cgrid\langnp2057\langfenp2057 {\rtlch\fcs1 \af0 &#13;_x000a_\ltrch\fcs0 \insrsid12213393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s20\ql \li0\ri0\sb240\keepn\nowidctlpar\tx879\tx936\tx1021\tx1077\tx1134\tx1191\tx1247\tx1304\tx1361\tx1418\tx1474\tx1531\tx1588\tx1644\tx1701\tx1758\tx1814\tx1871\tx2070\tx2126\tx3374\tx3430\wrapdefault\aspalpha\aspnum\faauto\adjustright\rin0&#13;_x000a_\lin0\itap0\pararsid1140430 \rtlch\fcs1 \af0\afs20\alang1025 \ltrch\fcs0 \b\fs24\lang2057\langfe2057\cgrid\langnp2057\langfenp2057 {\rtlch\fcs1 \af0 \ltrch\fcs0 \cs15\b0\v\f1\fs20\cf9\lang1024\langfe1024\noproof\insrsid1140430\charrsid4417459 &#13;_x000a_{\*\bkmkstart restart}&lt;Amend&gt;}{\rtlch\fcs1 \af0 \ltrch\fcs0 \insrsid1140430\charrsid1799708 [ZAMENDMENT]}{\rtlch\fcs1 \af0 \ltrch\fcs0 \insrsid1140430 \tab \tab }{\rtlch\fcs1 \af0 \ltrch\fcs0 &#13;_x000a_\cs15\b0\v\f1\fs20\cf9\lang1024\langfe1024\noproof\insrsid1140430\charrsid4417459 &lt;NumAm&gt;}{\rtlch\fcs1 \af0 \ltrch\fcs0 \insrsid1140430\charrsid1799708 [ZNRAM]}{\rtlch\fcs1 \af0 \ltrch\fcs0 &#13;_x000a_\cs15\b0\v\f1\fs20\cf9\lang1024\langfe1024\noproof\insrsid1140430\charrsid4417459 &lt;/NumAm&gt;}{\rtlch\fcs1 \af0 \ltrch\fcs0 \insrsid1140430\charrsid4080556 &#13;_x000a_\par }\pard\plain \ltrpar\s18\ql \li0\ri0\nowidctlpar\wrapdefault\aspalpha\aspnum\faauto\adjustright\rin0\lin0\itap0\pararsid1140430 \rtlch\fcs1 \af0\afs20\alang1025 \ltrch\fcs0 \b\fs24\lang2057\langfe2057\cgrid\langnp2057\langfenp2057 {\rtlch\fcs1 \af0 &#13;_x000a_\ltrch\fcs0 \cs15\b0\v\f1\fs20\cf9\lang1024\langfe1024\noproof\insrsid1140430\charrsid14699840 &lt;RepeatBlock-By&gt;}{\rtlch\fcs1 \af0 \ltrch\fcs0 \lang1024\langfe1024\noproof\insrsid1140430\charrsid14699840 [RepeatMembers]}{\rtlch\fcs1 \af0 \ltrch\fcs0 &#13;_x000a_\cs15\b0\v\f1\fs20\cf9\lang1024\langfe1024\noproof\insrsid1140430\charrsid14699840 &lt;Members&gt;}{\rtlch\fcs1 \af0 \ltrch\fcs0 \insrsid1140430\charrsid14699840 [ZMEMBERS]}{\rtlch\fcs1 \af0 \ltrch\fcs0 &#13;_x000a_\cs15\b0\v\f1\fs20\cf9\lang1024\langfe1024\noproof\insrsid1140430\charrsid14699840 &lt;/Members&gt;}{\rtlch\fcs1 \af0 \ltrch\fcs0 \insrsid1140430\charrsid14699840 &#13;_x000a_\par }\pard\plain \ltrpar\ql \li0\ri0\widctlpar\wrapdefault\aspalpha\aspnum\faauto\adjustright\rin0\lin0\itap0\pararsid1140430 \rtlch\fcs1 \af0\afs20\alang1025 \ltrch\fcs0 \fs24\lang2057\langfe2057\cgrid\langnp2057\langfenp2057 {\rtlch\fcs1 \af0 \ltrch\fcs0 &#13;_x000a_\cs15\v\f1\fs20\cf9\lang1024\langfe1024\noproof\langnp1043\insrsid1140430\charrsid14424489 &lt;AuNomDe&gt;&lt;OptDel&gt;}{\rtlch\fcs1 \af0 \ltrch\fcs0 \lang1043\langfe2057\langnp1043\insrsid1140430\charrsid14424489 [ZONBEHALF]}{\rtlch\fcs1 \af0 \ltrch\fcs0 &#13;_x000a_\cs15\v\f1\fs20\cf9\lang1024\langfe1024\noproof\langnp1043\insrsid1140430\charrsid14424489 &lt;/OptDel&gt;&lt;/AuNomDe&gt;}{\rtlch\fcs1 \af0 \ltrch\fcs0 \lang1043\langfe2057\langnp1043\insrsid1140430\charrsid14424489 &#13;_x000a_\par }{\rtlch\fcs1 \af0 \ltrch\fcs0 \insrsid1140430\charrsid14699840 &lt;&lt;&lt;}{\rtlch\fcs1 \af0 \ltrch\fcs0 \cs15\v\f1\fs20\cf9\lang1024\langfe1024\noproof\insrsid1140430\charrsid14699840 &lt;/RepeatBlock-By&gt;}{\rtlch\fcs1 \af0 \ltrch\fcs0 &#13;_x000a_\insrsid1140430\charrsid14699840 &#13;_x000a_\par }\pard\plain \ltrpar\s18\ql \li0\ri0\nowidctlpar\wrapdefault\aspalpha\aspnum\faauto\adjustright\rin0\lin0\itap0\pararsid1140430 \rtlch\fcs1 \af0\afs20\alang1025 \ltrch\fcs0 \b\fs24\lang2057\langfe2057\cgrid\langnp2057\langfenp2057 {\rtlch\fcs1 \af0 &#13;_x000a_\ltrch\fcs0 \cs15\b0\v\f1\fs20\cf9\lang1024\langfe1024\noproof\insrsid1140430\charrsid4737239 &lt;DocAmend&gt;}{\rtlch\fcs1 \af0 \ltrch\fcs0 \insrsid1140430\charrsid1799708 [Z}{\rtlch\fcs1 \af0 \ltrch\fcs0 \insrsid1140430 AMDOC}{\rtlch\fcs1 \af0 \ltrch\fcs0 &#13;_x000a_\insrsid1140430\charrsid1799708 ]}{\rtlch\fcs1 \af0 \ltrch\fcs0 \cs15\b0\v\f1\fs20\cf9\lang1024\langfe1024\noproof\insrsid1140430\charrsid4737239 &lt;/DocAmend&gt;}{\rtlch\fcs1 \af0 \ltrch\fcs0 \insrsid1140430\charrsid1799708 &#13;_x000a_\par }{\rtlch\fcs1 \af0 \ltrch\fcs0 \cs15\b0\v\f1\fs20\cf9\lang1024\langfe1024\noproof\insrsid1140430\charrsid1799708 &lt;Article&gt;}{\rtlch\fcs1 \af0 \ltrch\fcs0 \insrsid1140430\charrsid1799708 [ZAMPART]}{\rtlch\fcs1 \af0 \ltrch\fcs0 &#13;_x000a_\cs15\b0\v\f1\fs20\cf9\lang1024\langfe1024\noproof\insrsid1140430\charrsid1799708 &lt;/Article&gt;}{\rtlch\fcs1 \af0 \ltrch\fcs0 \insrsid1140430\charrsid1799708 &#13;_x000a_\par \ltrrow}\trowd \irow0\irowband0\ltrrow\ts11\trqc\trgaph340\trleft-340\trftsWidth3\trwWidth9752\trftsWidthB3\trpaddl340\trpaddr340\trpaddfl3\trpaddft3\trpaddfb3\trpaddfr3\tblrsid7949889\tblind0\tblindtype3 \clvertalt\clbrdrt\brdrtbl \clbrdrl\brdrtbl &#13;_x000a_\clbrdrb\brdrtbl \clbrdrr\brdrtbl \cltxlrtb\clftsWidth3\clwWidth9752\clshdrawnil \cellx9412\pard\plain \ltrpar\ql \li0\ri0\keepn\widctlpar\intbl\wrapdefault\aspalpha\aspnum\faauto\adjustright\rin0\lin0\pararsid13053803 \rtlch\fcs1 \af0\afs20\alang1025 &#13;_x000a_\ltrch\fcs0 \fs24\lang2057\langfe2057\cgrid\langnp2057\langfenp2057 {\rtlch\fcs1 \af0 \ltrch\fcs0 \insrsid1140430\charrsid1799708 \cell }\pard\plain \ltrpar\ql \li0\ri0\widctlpar\intbl\wrapdefault\aspalpha\aspnum\faauto\adjustright\rin0\lin0 \rtlch\fcs1 &#13;_x000a_\af0\afs20\alang1025 \ltrch\fcs0 \fs24\lang2057\langfe2057\cgrid\langnp2057\langfenp2057 {\rtlch\fcs1 \af0 \ltrch\fcs0 \insrsid1140430\charrsid1799708 \trowd \irow0\irowband0\ltrrow&#13;_x000a_\ts11\trqc\trgaph340\trleft-340\trftsWidth3\trwWidth9752\trftsWidthB3\trpaddl340\trpaddr340\trpaddfl3\trpaddft3\trpaddfb3\trpaddfr3\tblrsid7949889\tblind0\tblindtype3 \clvertalt\clbrdrt\brdrtbl \clbrdrl\brdrtbl \clbrdrb\brdrtbl \clbrdrr\brdrtbl &#13;_x000a_\cltxlrtb\clftsWidth3\clwWidth9752\clshdrawnil \cellx9412\row \ltrrow}\trowd \irow1\irowband1\ltrrow&#13;_x000a_\ts11\trqc\trgaph340\trleft-340\trftsWidth3\trwWidth9752\trftsWidthB3\trpaddl340\trpaddr340\trpaddfl3\trpaddft3\trpaddfb3\trpaddfr3\tblrsid7949889\tblind0\tblindtype3 \clvertalt\clbrdrt\brdrtbl \clbrdrl\brdrtbl \clbrdrb\brdrtbl \clbrdrr\brdrtbl &#13;_x000a_\cltxlrtb\clftsWidth3\clwWidth4876\clshdrawnil \cellx4536\clvertalt\clbrdrt\brdrtbl \clbrdrl\brdrtbl \clbrdrb\brdrtbl \clbrdrr\brdrtbl \cltxlrtb\clftsWidth3\clwWidth4876\clshdrawnil \cellx9412\pard\plain \ltrpar&#13;_x000a_\s19\qc \li0\ri0\sa240\keepn\nowidctlpar\intbl\wrapdefault\aspalpha\aspnum\faauto\adjustright\rin0\lin0\pararsid13053803 \rtlch\fcs1 \af0\afs20\alang1025 \ltrch\fcs0 \i\fs24\lang2057\langfe2057\cgrid\langnp2057\langfenp2057 {\rtlch\fcs1 \af0 \ltrch\fcs0 &#13;_x000a_\insrsid1140430\charrsid1799708 [ZLEFT]\cell [ZRIGHT]\cell }\pard\plain \ltrpar\ql \li0\ri0\widctlpar\intbl\wrapdefault\aspalpha\aspnum\faauto\adjustright\rin0\lin0 \rtlch\fcs1 \af0\afs20\alang1025 \ltrch\fcs0 &#13;_x000a_\fs24\lang2057\langfe2057\cgrid\langnp2057\langfenp2057 {\rtlch\fcs1 \af0 \ltrch\fcs0 \insrsid1140430\charrsid1799708 \trowd \irow1\irowband1\ltrrow&#13;_x000a_\ts11\trqc\trgaph340\trleft-340\trftsWidth3\trwWidth9752\trftsWidthB3\trpaddl340\trpaddr340\trpaddfl3\trpaddft3\trpaddfb3\trpaddfr3\tblrsid7949889\tblind0\tblindtype3 \clvertalt\clbrdrt\brdrtbl \clbrdrl\brdrtbl \clbrdrb\brdrtbl \clbrdrr\brdrtbl &#13;_x000a_\cltxlrtb\clftsWidth3\clwWidth4876\clshdrawnil \cellx4536\clvertalt\clbrdrt\brdrtbl \clbrdrl\brdrtbl \clbrdrb\brdrtbl \clbrdrr\brdrtbl \cltxlrtb\clftsWidth3\clwWidth4876\clshdrawnil \cellx9412\row \ltrrow}\pard\plain \ltrpar&#13;_x000a_\s17\ql \li0\ri0\sa120\nowidctlpar\intbl\wrapdefault\aspalpha\aspnum\faauto\adjustright\rin0\lin0\pararsid7949889 \rtlch\fcs1 \af0\afs20\alang1025 \ltrch\fcs0 \fs24\lang2057\langfe2057\cgrid\langnp2057\langfenp2057 {\rtlch\fcs1 \af0 \ltrch\fcs0 &#13;_x000a_\insrsid1140430\charrsid1799708 [ZTEXTL]\cell [ZTEXTR]}{\rtlch\fcs1 \af0\afs24 \ltrch\fcs0 \insrsid1140430\charrsid1799708 \cell }\pard\plain \ltrpar\ql \li0\ri0\widctlpar\intbl\wrapdefault\aspalpha\aspnum\faauto\adjustright\rin0\lin0 \rtlch\fcs1 &#13;_x000a_\af0\afs20\alang1025 \ltrch\fcs0 \fs24\lang2057\langfe2057\cgrid\langnp2057\langfenp2057 {\rtlch\fcs1 \af0 \ltrch\fcs0 \insrsid1140430\charrsid1799708 \trowd \irow2\irowband2\lastrow \ltrrow&#13;_x000a_\ts11\trqc\trgaph340\trleft-340\trftsWidth3\trwWidth9752\trftsWidthB3\trpaddl340\trpaddr340\trpaddfl3\trpaddft3\trpaddfb3\trpaddfr3\tblrsid7949889\tblind0\tblindtype3 \clvertalt\clbrdrt\brdrtbl \clbrdrl\brdrtbl \clbrdrb\brdrtbl \clbrdrr\brdrtbl &#13;_x000a_\cltxlrtb\clftsWidth3\clwWidth4876\clshdrawnil \cellx4536\clvertalt\clbrdrt\brdrtbl \clbrdrl\brdrtbl \clbrdrb\brdrtbl \clbrdrr\brdrtbl \cltxlrtb\clftsWidth3\clwWidth4876\clshdrawnil \cellx9412\row }\pard\plain \ltrpar&#13;_x000a_\s16\qr \li0\ri0\sb240\sa240\nowidctlpar\wrapdefault\aspalpha\aspnum\faauto\adjustright\rin0\lin0\itap0\pararsid1140430 \rtlch\fcs1 \af0\afs20\alang1025 \ltrch\fcs0 \fs24\lang2057\langfe2057\cgrid\langnp2057\langfenp2057 {\rtlch\fcs1 \af0 \ltrch\fcs0 &#13;_x000a_\insrsid1140430\charrsid1799708 Or. }{\rtlch\fcs1 \af0 \ltrch\fcs0 \cs15\v\f1\fs20\cf9\lang1024\langfe1024\noproof\insrsid1140430\charrsid1799708 &lt;Original&gt;}{\rtlch\fcs1 \af0 \ltrch\fcs0 \insrsid1140430\charrsid1799708 [ZORLANG]}{\rtlch\fcs1 \af0 &#13;_x000a_\ltrch\fcs0 \cs15\v\f1\fs20\cf9\lang1024\langfe1024\noproof\insrsid1140430\charrsid1799708 &lt;/Original&gt;}{\rtlch\fcs1 \af0 \ltrch\fcs0 \insrsid1140430\charrsid1799708 &#13;_x000a_\par }\pard\plain \ltrpar\ql \li0\ri0\widctlpar\wrapdefault\aspalpha\aspnum\faauto\adjustright\rin0\lin0\itap0\pararsid1140430 \rtlch\fcs1 \af0\afs20\alang1025 \ltrch\fcs0 \fs24\lang2057\langfe2057\cgrid\langnp2057\langfenp2057 {\rtlch\fcs1 \af0 \ltrch\fcs0 &#13;_x000a_\cs15\v\f1\fs20\cf9\lang1024\langfe1024\noproof\insrsid1140430\charrsid1799708 &lt;/Amend&gt;}{\rtlch\fcs1 \af0 \ltrch\fcs0 \insrsid24658\charrsid16324206 {\*\bkmkend restart}&#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6054&#13;_x000a_9504b3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strDocTypeID" w:val="AM_Com_NonLegReport"/>
    <w:docVar w:name="strSubDir" w:val="1309"/>
    <w:docVar w:name="TXTLANGUE" w:val="EN"/>
    <w:docVar w:name="TXTLANGUEMIN" w:val="en"/>
    <w:docVar w:name="TXTNRPE" w:val="765.304"/>
    <w:docVar w:name="TXTPEorAP" w:val="PE"/>
    <w:docVar w:name="TXTROUTE" w:val="AM\1309942EN.docx"/>
    <w:docVar w:name="TXTVERSION" w:val="01-00"/>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doNotIncludeSubdocsInStats/>
  <w14:docId w14:val="12D10889"/>
  <w15:docId w15:val="{314B84F8-9C6C-4F6C-8141-2D795BF3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PName">
    <w:name w:val="EPName"/>
    <w:basedOn w:val="Normal"/>
    <w:pPr>
      <w:spacing w:before="80" w:after="80"/>
    </w:pPr>
    <w:rPr>
      <w:rFonts w:ascii="Arial Narrow" w:eastAsia="Arial" w:hAnsi="Arial Narrow" w:cs="Arial"/>
      <w:b/>
      <w:sz w:val="32"/>
    </w:rPr>
  </w:style>
  <w:style w:type="paragraph" w:customStyle="1" w:styleId="CoverNormal24a">
    <w:name w:val="CoverNormal24a"/>
    <w:basedOn w:val="Normal"/>
    <w:pPr>
      <w:spacing w:after="480"/>
      <w:ind w:left="1416"/>
    </w:pPr>
  </w:style>
  <w:style w:type="paragraph" w:customStyle="1" w:styleId="CoverNormal">
    <w:name w:val="CoverNormal"/>
    <w:basedOn w:val="Normal"/>
    <w:pPr>
      <w:ind w:left="1418"/>
    </w:pPr>
  </w:style>
  <w:style w:type="paragraph" w:customStyle="1" w:styleId="CoverReference">
    <w:name w:val="CoverReference"/>
    <w:basedOn w:val="Normal"/>
    <w:pPr>
      <w:spacing w:before="1080"/>
      <w:jc w:val="right"/>
    </w:pPr>
    <w:rPr>
      <w:rFonts w:ascii="Arial" w:eastAsia="Arial" w:hAnsi="Arial" w:cs="Arial"/>
      <w:b/>
    </w:rPr>
  </w:style>
  <w:style w:type="paragraph" w:customStyle="1" w:styleId="CoverDocType">
    <w:name w:val="CoverDocType"/>
    <w:basedOn w:val="Normal"/>
    <w:pPr>
      <w:ind w:left="1418"/>
    </w:pPr>
    <w:rPr>
      <w:rFonts w:ascii="Arial" w:hAnsi="Arial"/>
      <w:b/>
      <w:sz w:val="48"/>
    </w:rPr>
  </w:style>
  <w:style w:type="paragraph" w:customStyle="1" w:styleId="CoverDate">
    <w:name w:val="CoverDate"/>
    <w:basedOn w:val="Normal"/>
    <w:pPr>
      <w:spacing w:before="240" w:after="1200"/>
    </w:pPr>
  </w:style>
  <w:style w:type="paragraph" w:customStyle="1" w:styleId="CoverDocType24a">
    <w:name w:val="CoverDocType24a"/>
    <w:basedOn w:val="Normal"/>
    <w:pPr>
      <w:spacing w:after="480"/>
      <w:ind w:left="1416"/>
    </w:pPr>
    <w:rPr>
      <w:rFonts w:ascii="Arial" w:eastAsia="Arial" w:hAnsi="Arial" w:cs="Arial"/>
      <w:b/>
      <w:sz w:val="48"/>
    </w:rPr>
  </w:style>
  <w:style w:type="paragraph" w:customStyle="1" w:styleId="CoverBold">
    <w:name w:val="CoverBold"/>
    <w:basedOn w:val="Normal"/>
    <w:pPr>
      <w:ind w:left="1416"/>
    </w:pPr>
    <w:rPr>
      <w:b/>
    </w:rPr>
  </w:style>
  <w:style w:type="paragraph" w:customStyle="1" w:styleId="EPBody">
    <w:name w:val="EPBody"/>
    <w:basedOn w:val="Normal"/>
    <w:pPr>
      <w:jc w:val="center"/>
    </w:pPr>
    <w:rPr>
      <w:rFonts w:ascii="Arial" w:eastAsia="Arial" w:hAnsi="Arial" w:cs="Arial"/>
      <w:i/>
      <w:sz w:val="22"/>
    </w:rPr>
  </w:style>
  <w:style w:type="paragraph" w:customStyle="1" w:styleId="LineTop">
    <w:name w:val="LineTop"/>
    <w:basedOn w:val="Normal"/>
    <w:next w:val="Normal"/>
    <w:pPr>
      <w:pBdr>
        <w:top w:val="single" w:sz="4" w:space="1" w:color="000000"/>
      </w:pBdr>
      <w:jc w:val="center"/>
    </w:pPr>
    <w:rPr>
      <w:rFonts w:ascii="Arial" w:eastAsia="Arial" w:hAnsi="Arial" w:cs="Arial"/>
      <w:sz w:val="16"/>
    </w:rPr>
  </w:style>
  <w:style w:type="paragraph" w:customStyle="1" w:styleId="LineBottom">
    <w:name w:val="LineBottom"/>
    <w:basedOn w:val="Normal"/>
    <w:next w:val="Normal"/>
    <w:pPr>
      <w:pBdr>
        <w:bottom w:val="single" w:sz="4" w:space="1" w:color="000000"/>
      </w:pBdr>
      <w:spacing w:after="240"/>
      <w:jc w:val="center"/>
    </w:pPr>
    <w:rPr>
      <w:rFonts w:ascii="Arial" w:eastAsia="Arial" w:hAnsi="Arial" w:cs="Arial"/>
      <w:sz w:val="16"/>
    </w:rPr>
  </w:style>
  <w:style w:type="paragraph" w:customStyle="1" w:styleId="EPTerm">
    <w:name w:val="EPTerm"/>
    <w:basedOn w:val="Normal"/>
    <w:next w:val="Normal"/>
    <w:pPr>
      <w:spacing w:after="80"/>
    </w:pPr>
    <w:rPr>
      <w:rFonts w:ascii="Arial" w:eastAsia="Arial" w:hAnsi="Arial" w:cs="Arial"/>
      <w:sz w:val="20"/>
    </w:rPr>
  </w:style>
  <w:style w:type="paragraph" w:customStyle="1" w:styleId="EPLogo">
    <w:name w:val="EPLogo"/>
    <w:basedOn w:val="Normal"/>
    <w:pPr>
      <w:jc w:val="right"/>
    </w:pPr>
  </w:style>
  <w:style w:type="character" w:customStyle="1" w:styleId="HideTWBExt">
    <w:name w:val="HideTWBExt"/>
    <w:basedOn w:val="DefaultParagraphFont"/>
    <w:rPr>
      <w:rFonts w:ascii="Arial" w:hAnsi="Arial" w:cs="Arial"/>
      <w:noProof/>
      <w:vanish/>
      <w:color w:val="000080"/>
      <w:sz w:val="20"/>
    </w:rPr>
  </w:style>
  <w:style w:type="paragraph" w:customStyle="1" w:styleId="EPFooter2">
    <w:name w:val="EPFooter2"/>
    <w:basedOn w:val="Normal"/>
    <w:next w:val="Normal"/>
    <w:pPr>
      <w:widowControl/>
      <w:tabs>
        <w:tab w:val="center" w:pos="4535"/>
        <w:tab w:val="right" w:pos="9921"/>
      </w:tabs>
      <w:ind w:left="-850" w:right="-850"/>
    </w:pPr>
    <w:rPr>
      <w:rFonts w:ascii="Arial" w:eastAsia="Arial" w:hAnsi="Arial" w:cs="Arial"/>
      <w:b/>
      <w:sz w:val="48"/>
    </w:rPr>
  </w:style>
  <w:style w:type="character" w:customStyle="1" w:styleId="HideTWBInt">
    <w:name w:val="HideTWBInt"/>
    <w:basedOn w:val="DefaultParagraphFont"/>
    <w:rPr>
      <w:rFonts w:ascii="Arial" w:eastAsia="Arial" w:hAnsi="Arial" w:cs="Arial"/>
      <w:noProof/>
      <w:vanish/>
      <w:color w:val="808080"/>
      <w:sz w:val="20"/>
    </w:rPr>
  </w:style>
  <w:style w:type="paragraph" w:customStyle="1" w:styleId="NormalBold">
    <w:name w:val="NormalBold"/>
    <w:basedOn w:val="Normal"/>
    <w:rPr>
      <w:b/>
    </w:rPr>
  </w:style>
  <w:style w:type="paragraph" w:customStyle="1" w:styleId="AmOrLang">
    <w:name w:val="AmOrLang"/>
    <w:basedOn w:val="Normal"/>
    <w:pPr>
      <w:spacing w:before="240" w:after="240"/>
      <w:jc w:val="right"/>
    </w:pPr>
  </w:style>
  <w:style w:type="paragraph" w:customStyle="1" w:styleId="Normal6a">
    <w:name w:val="Normal6a"/>
    <w:basedOn w:val="Normal"/>
    <w:pPr>
      <w:spacing w:after="120"/>
    </w:pPr>
  </w:style>
  <w:style w:type="paragraph" w:customStyle="1" w:styleId="AmColumnHeading">
    <w:name w:val="AmColumnHeading"/>
    <w:basedOn w:val="Normal"/>
    <w:pPr>
      <w:spacing w:after="240"/>
      <w:jc w:val="center"/>
    </w:pPr>
    <w:rPr>
      <w:i/>
    </w:rPr>
  </w:style>
  <w:style w:type="paragraph" w:customStyle="1" w:styleId="AmNumberTabs">
    <w:name w:val="AmNumberTabs"/>
    <w:basedOn w:val="Normal"/>
    <w:pPr>
      <w:tabs>
        <w:tab w:val="left" w:pos="878"/>
        <w:tab w:val="left" w:pos="936"/>
        <w:tab w:val="left" w:pos="1020"/>
        <w:tab w:val="left" w:pos="1076"/>
        <w:tab w:val="left" w:pos="1134"/>
        <w:tab w:val="left" w:pos="1190"/>
        <w:tab w:val="left" w:pos="1246"/>
        <w:tab w:val="left" w:pos="1304"/>
        <w:tab w:val="left" w:pos="1360"/>
        <w:tab w:val="left" w:pos="1418"/>
        <w:tab w:val="left" w:pos="1474"/>
        <w:tab w:val="left" w:pos="1530"/>
        <w:tab w:val="left" w:pos="1588"/>
        <w:tab w:val="left" w:pos="1644"/>
        <w:tab w:val="left" w:pos="1700"/>
        <w:tab w:val="left" w:pos="1758"/>
        <w:tab w:val="left" w:pos="1814"/>
        <w:tab w:val="left" w:pos="1870"/>
        <w:tab w:val="left" w:pos="2070"/>
        <w:tab w:val="left" w:pos="2126"/>
        <w:tab w:val="left" w:pos="3374"/>
        <w:tab w:val="left" w:pos="3430"/>
      </w:tabs>
      <w:spacing w:before="240"/>
    </w:pPr>
    <w:rPr>
      <w:b/>
    </w:rPr>
  </w:style>
  <w:style w:type="paragraph" w:customStyle="1" w:styleId="EPFooter">
    <w:name w:val="EPFooter"/>
    <w:basedOn w:val="Normal"/>
    <w:pPr>
      <w:tabs>
        <w:tab w:val="center" w:pos="4535"/>
        <w:tab w:val="right" w:pos="9071"/>
      </w:tabs>
      <w:spacing w:before="240" w:after="240"/>
    </w:pPr>
    <w:rPr>
      <w:color w:val="010000"/>
      <w:sz w:val="22"/>
    </w:rPr>
  </w:style>
  <w:style w:type="paragraph" w:customStyle="1" w:styleId="AmCrossRef">
    <w:name w:val="AmCrossRef"/>
    <w:basedOn w:val="Normal"/>
    <w:pPr>
      <w:spacing w:before="240" w:after="240"/>
      <w:jc w:val="center"/>
    </w:pPr>
    <w:rPr>
      <w:i/>
    </w:rPr>
  </w:style>
  <w:style w:type="character" w:customStyle="1" w:styleId="EPFooter2Motto">
    <w:name w:val="EPFooter2Motto"/>
    <w:rPr>
      <w:rFonts w:ascii="Arial" w:hAnsi="Arial"/>
      <w:b/>
      <w:i/>
      <w:color w:val="C0C0C0"/>
      <w:sz w:val="22"/>
    </w:rPr>
  </w:style>
  <w:style w:type="paragraph" w:customStyle="1" w:styleId="EPFooterLandscape">
    <w:name w:val="EPFooterLandscape"/>
    <w:pPr>
      <w:widowControl w:val="0"/>
      <w:tabs>
        <w:tab w:val="center" w:pos="6800"/>
        <w:tab w:val="right" w:pos="15020"/>
      </w:tabs>
    </w:pPr>
    <w:rPr>
      <w:sz w:val="22"/>
    </w:rPr>
  </w:style>
  <w:style w:type="paragraph" w:customStyle="1" w:styleId="Normal0">
    <w:name w:val="Normal0"/>
    <w:basedOn w:val="Normal"/>
    <w:rPr>
      <w:sz w:val="0"/>
    </w:rPr>
  </w:style>
  <w:style w:type="paragraph" w:customStyle="1" w:styleId="EPFooter2Landscape">
    <w:name w:val="EPFooter2Landscape"/>
    <w:pPr>
      <w:widowControl w:val="0"/>
      <w:tabs>
        <w:tab w:val="center" w:pos="4520"/>
        <w:tab w:val="center" w:pos="9920"/>
        <w:tab w:val="right" w:pos="15020"/>
      </w:tabs>
    </w:pPr>
    <w:rPr>
      <w:rFonts w:ascii="Arial" w:eastAsia="Arial" w:hAnsi="Arial" w:cs="Arial"/>
      <w:b/>
      <w:sz w:val="48"/>
    </w:rPr>
  </w:style>
  <w:style w:type="character" w:customStyle="1" w:styleId="EPFooter2Middle">
    <w:name w:val="EPFooter2Middle"/>
    <w:rPr>
      <w:rFonts w:ascii="Arial" w:hAnsi="Arial"/>
      <w:b w:val="0"/>
      <w:i/>
      <w:color w:val="AEAAAA"/>
      <w:sz w:val="22"/>
      <w:shd w:val="pct50" w:color="auto" w:fill="auto"/>
    </w:rPr>
  </w:style>
  <w:style w:type="paragraph" w:customStyle="1" w:styleId="PMissingStyle">
    <w:name w:val="P_MissingStyle"/>
    <w:basedOn w:val="Normal"/>
    <w:rPr>
      <w:color w:val="FFFFFF"/>
      <w:shd w:val="clear" w:color="000000" w:fill="000000"/>
    </w:rPr>
  </w:style>
  <w:style w:type="character" w:customStyle="1" w:styleId="CMissingStyle">
    <w:name w:val="C_MissingStyle"/>
    <w:rPr>
      <w:color w:val="FFFFFF"/>
      <w:sz w:val="22"/>
      <w:shd w:val="clear" w:color="000000" w:fill="000000"/>
    </w:rPr>
  </w:style>
  <w:style w:type="paragraph" w:customStyle="1" w:styleId="Normal12a">
    <w:name w:val="Normal12a"/>
    <w:basedOn w:val="Normal"/>
    <w:pPr>
      <w:spacing w:after="240"/>
    </w:pPr>
  </w:style>
  <w:style w:type="paragraph" w:styleId="Header">
    <w:name w:val="header"/>
    <w:basedOn w:val="Normal"/>
    <w:link w:val="HeaderChar"/>
    <w:rsid w:val="00F60DFD"/>
    <w:pPr>
      <w:tabs>
        <w:tab w:val="center" w:pos="4513"/>
        <w:tab w:val="right" w:pos="9026"/>
      </w:tabs>
    </w:pPr>
  </w:style>
  <w:style w:type="character" w:customStyle="1" w:styleId="HeaderChar">
    <w:name w:val="Header Char"/>
    <w:basedOn w:val="DefaultParagraphFont"/>
    <w:link w:val="Header"/>
    <w:rsid w:val="00F60DFD"/>
    <w:rPr>
      <w:sz w:val="24"/>
      <w:szCs w:val="24"/>
    </w:rPr>
  </w:style>
  <w:style w:type="paragraph" w:styleId="Footer">
    <w:name w:val="footer"/>
    <w:basedOn w:val="Normal"/>
    <w:link w:val="FooterChar"/>
    <w:rsid w:val="005B0B2C"/>
    <w:pPr>
      <w:tabs>
        <w:tab w:val="center" w:pos="4513"/>
        <w:tab w:val="right" w:pos="9026"/>
      </w:tabs>
    </w:pPr>
  </w:style>
  <w:style w:type="character" w:customStyle="1" w:styleId="FooterChar">
    <w:name w:val="Footer Char"/>
    <w:basedOn w:val="DefaultParagraphFont"/>
    <w:link w:val="Footer"/>
    <w:rsid w:val="005B0B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461</Pages>
  <Words>122521</Words>
  <Characters>686118</Characters>
  <Application>Microsoft Office Word</Application>
  <DocSecurity>0</DocSecurity>
  <Lines>29831</Lines>
  <Paragraphs>10235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AM_Com_NonLegReport</dc:title>
  <dc:creator>e-Parliament@europarl.europa.eu</dc:creator>
  <cp:lastModifiedBy>PHILLIPS Patrick</cp:lastModifiedBy>
  <cp:revision>2</cp:revision>
  <dcterms:created xsi:type="dcterms:W3CDTF">2024-11-12T10:54:00Z</dcterms:created>
  <dcterms:modified xsi:type="dcterms:W3CDTF">2024-11-12T10:54:00Z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EN</vt:lpwstr>
  </property>
  <property fmtid="{D5CDD505-2E9C-101B-9397-08002B2CF9AE}" pid="3" name="&lt;FdR&gt;">
    <vt:lpwstr>1309942</vt:lpwstr>
  </property>
  <property fmtid="{D5CDD505-2E9C-101B-9397-08002B2CF9AE}" pid="4" name="&lt;Model&gt;">
    <vt:lpwstr>AM_Com_NonLegReport</vt:lpwstr>
  </property>
  <property fmtid="{D5CDD505-2E9C-101B-9397-08002B2CF9AE}" pid="5" name="&lt;Type&gt;">
    <vt:lpwstr>AM</vt:lpwstr>
  </property>
  <property fmtid="{D5CDD505-2E9C-101B-9397-08002B2CF9AE}" pid="6" name="Bookout">
    <vt:lpwstr>OK - 2024/11/12 11:23</vt:lpwstr>
  </property>
  <property fmtid="{D5CDD505-2E9C-101B-9397-08002B2CF9AE}" pid="7" name="dmxml.render.id">
    <vt:lpwstr>87205</vt:lpwstr>
  </property>
  <property fmtid="{D5CDD505-2E9C-101B-9397-08002B2CF9AE}" pid="8" name="dmxml.render.traceId">
    <vt:lpwstr>672dd1de892a1a2f6f0bc960f6290b63</vt:lpwstr>
  </property>
  <property fmtid="{D5CDD505-2E9C-101B-9397-08002B2CF9AE}" pid="9" name="FooterPath">
    <vt:lpwstr>AM\1309942EN.docx</vt:lpwstr>
  </property>
  <property fmtid="{D5CDD505-2E9C-101B-9397-08002B2CF9AE}" pid="10" name="LastEdited with">
    <vt:lpwstr>10.0.0 Build [20241005]</vt:lpwstr>
  </property>
  <property fmtid="{D5CDD505-2E9C-101B-9397-08002B2CF9AE}" pid="11" name="PE Number">
    <vt:lpwstr>765.304</vt:lpwstr>
  </property>
  <property fmtid="{D5CDD505-2E9C-101B-9397-08002B2CF9AE}" pid="12" name="UID">
    <vt:lpwstr>eu.europa.europarl-DIN1-2024-0000051268_01.00-xm-01.00_text-xml</vt:lpwstr>
  </property>
</Properties>
</file>